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20 October 2026 for the per-node time limit (re-issued checklist v3.2, published run web-31)</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20 October 2026, when a per-node time limit</w:t>
      </w:r>
      <w:r>
        <w:t xml:space="preserve"> </w:t>
      </w:r>
      <w:r>
        <w:t xml:space="preserve">(</w:t>
      </w:r>
      <w:r>
        <w:rPr>
          <w:rStyle w:val="VerbatimChar"/>
        </w:rPr>
        <w:t xml:space="preserve">--node-timeout</w:t>
      </w:r>
      <w:r>
        <w:t xml:space="preserve">, section 4) was added and the test count became 462. The</w:t>
      </w:r>
      <w:r>
        <w:t xml:space="preserve"> </w:t>
      </w:r>
      <w:r>
        <w:t xml:space="preserve">edition of 19 October 2026 published run</w:t>
      </w:r>
      <w:r>
        <w:t xml:space="preserve"> </w:t>
      </w:r>
      <w:r>
        <w:rPr>
          <w:rStyle w:val="VerbatimChar"/>
        </w:rPr>
        <w:t xml:space="preserve">web-31</w:t>
      </w:r>
      <w:r>
        <w:t xml:space="preserve"> </w:t>
      </w:r>
      <w:r>
        <w:t xml:space="preserve">after PaNOSC's landing page</w:t>
      </w:r>
      <w:r>
        <w:t xml:space="preserve"> </w:t>
      </w:r>
      <w:r>
        <w:t xml:space="preserve">changed; its tallies and the rebuild of the published report were re-measured</w:t>
      </w:r>
      <w:r>
        <w:t xml:space="preserve"> </w:t>
      </w:r>
      <w:r>
        <w:t xml:space="preserve">offline that day. The</w:t>
      </w:r>
      <w:r>
        <w:t xml:space="preserve"> </w:t>
      </w:r>
      <w:r>
        <w:t xml:space="preserve">previous edition, of 9 October 2026, added EBRAINS-RI and Life Sciences Connect</w:t>
      </w:r>
      <w:r>
        <w:t xml:space="preserve"> </w:t>
      </w:r>
      <w:r>
        <w:t xml:space="preserve">with run</w:t>
      </w:r>
      <w:r>
        <w:t xml:space="preserve"> </w:t>
      </w:r>
      <w:r>
        <w:rPr>
          <w:rStyle w:val="VerbatimChar"/>
        </w:rPr>
        <w:t xml:space="preserve">web-28</w:t>
      </w:r>
      <w:r>
        <w:t xml:space="preserve">. The nodes were contacted only by the GitHub workflow; a hand check of Life</w:t>
      </w:r>
      <w:r>
        <w:t xml:space="preserve"> </w:t>
      </w:r>
      <w:r>
        <w:t xml:space="preserve">Sciences Connect's pages, made from a browser, is reported where it is used.</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25">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19 October 2026.</w:t>
      </w:r>
      <w:r>
        <w:t xml:space="preserve"> </w:t>
      </w:r>
      <w:r>
        <w:rPr>
          <w:rStyle w:val="VerbatimChar"/>
        </w:rPr>
        <w:t xml:space="preserve">results/</w:t>
      </w:r>
      <w:r>
        <w:t xml:space="preserve"> </w:t>
      </w:r>
      <w:r>
        <w:t xml:space="preserve">now holds run</w:t>
      </w:r>
      <w:r>
        <w:t xml:space="preserve"> </w:t>
      </w:r>
      <w:r>
        <w:rPr>
          <w:rStyle w:val="VerbatimChar"/>
        </w:rPr>
        <w:t xml:space="preserve">web-31</w:t>
      </w:r>
      <w:r>
        <w:t xml:space="preserve">, collected by the GitHub workflow at</w:t>
      </w:r>
      <w:r>
        <w:t xml:space="preserve"> </w:t>
      </w:r>
      <w:r>
        <w:rPr>
          <w:rStyle w:val="VerbatimChar"/>
        </w:rPr>
        <w:t xml:space="preserve">--depth 2</w:t>
      </w:r>
      <w:r>
        <w:t xml:space="preserve"> </w:t>
      </w:r>
      <w:r>
        <w:t xml:space="preserve">on 19 October 2026 between 20:44 and 20:51 UTC from all fifteen</w:t>
      </w:r>
      <w:r>
        <w:t xml:space="preserve"> </w:t>
      </w:r>
      <w:r>
        <w:t xml:space="preserve">nodes (</w:t>
      </w:r>
      <w:hyperlink r:id="rId26">
        <w:r>
          <w:rPr>
            <w:rStyle w:val="Hyperlink"/>
          </w:rPr>
          <w:t xml:space="preserve">run 39321743220</w:t>
        </w:r>
      </w:hyperlink>
      <w:r>
        <w:t xml:space="preserve">, commit</w:t>
      </w:r>
      <w:r>
        <w:t xml:space="preserve"> </w:t>
      </w:r>
      <w:r>
        <w:rPr>
          <w:rStyle w:val="VerbatimChar"/>
        </w:rPr>
        <w:t xml:space="preserve">e9c5f9c</w:t>
      </w:r>
      <w:r>
        <w:t xml:space="preserve">), under the re-issued v3.2: 78 PASS, 4 FAIL</w:t>
      </w:r>
      <w:r>
        <w:t xml:space="preserve"> </w:t>
      </w:r>
      <w:r>
        <w:t xml:space="preserve">and 68 MANUAL_REVIEW at depth 2 (76 / 4 / 70 at depth 1), in 129 page</w:t>
      </w:r>
      <w:r>
        <w:t xml:space="preserve"> </w:t>
      </w:r>
      <w:r>
        <w:t xml:space="preserve">requests. PaNOSC's landing page changed that day to</w:t>
      </w:r>
      <w:r>
        <w:t xml:space="preserve"> </w:t>
      </w:r>
      <w:r>
        <w:rPr>
          <w:rStyle w:val="VerbatimChar"/>
        </w:rPr>
        <w:t xml:space="preserve">https://panosc.eu/panosc-eosc-node</w:t>
      </w:r>
      <w:r>
        <w:t xml:space="preserve">; the old address redirected to the same</w:t>
      </w:r>
      <w:r>
        <w:t xml:space="preserve"> </w:t>
      </w:r>
      <w:r>
        <w:t xml:space="preserve">page, so its verdicts did not change. At depth 2 no cell changed against</w:t>
      </w:r>
      <w:r>
        <w:t xml:space="preserve"> </w:t>
      </w:r>
      <w:r>
        <w:rPr>
          <w:rStyle w:val="VerbatimChar"/>
        </w:rPr>
        <w:t xml:space="preserve">web-28</w:t>
      </w:r>
      <w:r>
        <w:t xml:space="preserve">; at depth 1 Poland point 6 moved from PASS to review (its landing page</w:t>
      </w:r>
      <w:r>
        <w:t xml:space="preserve"> </w:t>
      </w:r>
      <w:r>
        <w:t xml:space="preserve">now shows</w:t>
      </w:r>
      <w:r>
        <w:t xml:space="preserve"> </w:t>
      </w:r>
      <w:r>
        <w:rPr>
          <w:rStyle w:val="VerbatimChar"/>
        </w:rPr>
        <w:t xml:space="preserve">contact@eosc.pl</w:t>
      </w:r>
      <w:r>
        <w:t xml:space="preserve">, not</w:t>
      </w:r>
      <w:r>
        <w:t xml:space="preserve"> </w:t>
      </w:r>
      <w:r>
        <w:rPr>
          <w:rStyle w:val="VerbatimChar"/>
        </w:rPr>
        <w:t xml:space="preserve">support@eosc.pl</w:t>
      </w:r>
      <w:r>
        <w:t xml:space="preserve">). It has</w:t>
      </w:r>
      <w:r>
        <w:t xml:space="preserve"> </w:t>
      </w:r>
      <w:r>
        <w:rPr>
          <w:b/>
          <w:bCs/>
        </w:rPr>
        <w:t xml:space="preserve">not</w:t>
      </w:r>
      <w:r>
        <w:t xml:space="preserve"> </w:t>
      </w:r>
      <w:r>
        <w:t xml:space="preserve">been</w:t>
      </w:r>
      <w:r>
        <w:t xml:space="preserve"> </w:t>
      </w:r>
      <w:r>
        <w:t xml:space="preserve">reviewed by hand.</w:t>
      </w:r>
    </w:p>
    <w:p>
      <w:pPr>
        <w:pStyle w:val="BlockText"/>
      </w:pPr>
      <w:r>
        <w:rPr>
          <w:b/>
          <w:bCs/>
        </w:rPr>
        <w:t xml:space="preserve">Previously, on 9 October 2026,</w:t>
      </w:r>
      <w:r>
        <w:t xml:space="preserve"> </w:t>
      </w:r>
      <w:r>
        <w:rPr>
          <w:rStyle w:val="VerbatimChar"/>
        </w:rPr>
        <w:t xml:space="preserve">results/</w:t>
      </w:r>
      <w:r>
        <w:t xml:space="preserve"> </w:t>
      </w:r>
      <w:r>
        <w:t xml:space="preserve">held run</w:t>
      </w:r>
      <w:r>
        <w:t xml:space="preserve"> </w:t>
      </w:r>
      <w:r>
        <w:rPr>
          <w:rStyle w:val="VerbatimChar"/>
        </w:rPr>
        <w:t xml:space="preserve">web-28</w:t>
      </w:r>
      <w:r>
        <w:t xml:space="preserve">, collected by the GitHub workflow at</w:t>
      </w:r>
      <w:r>
        <w:t xml:space="preserve"> </w:t>
      </w:r>
      <w:r>
        <w:rPr>
          <w:rStyle w:val="VerbatimChar"/>
        </w:rPr>
        <w:t xml:space="preserve">--depth 2</w:t>
      </w:r>
      <w:r>
        <w:t xml:space="preserve"> </w:t>
      </w:r>
      <w:r>
        <w:t xml:space="preserve">on 9 October 2026 between 14:24 and 14:32 UTC from all</w:t>
      </w:r>
      <w:r>
        <w:t xml:space="preserve"> </w:t>
      </w:r>
      <w:r>
        <w:rPr>
          <w:b/>
          <w:bCs/>
        </w:rPr>
        <w:t xml:space="preserve">fifteen</w:t>
      </w:r>
      <w:r>
        <w:t xml:space="preserve"> </w:t>
      </w:r>
      <w:r>
        <w:t xml:space="preserve">nodes (</w:t>
      </w:r>
      <w:hyperlink r:id="rId27">
        <w:r>
          <w:rPr>
            <w:rStyle w:val="Hyperlink"/>
          </w:rPr>
          <w:t xml:space="preserve">run 37943784224</w:t>
        </w:r>
      </w:hyperlink>
      <w:r>
        <w:t xml:space="preserve">, commit</w:t>
      </w:r>
      <w:r>
        <w:t xml:space="preserve"> </w:t>
      </w:r>
      <w:r>
        <w:rPr>
          <w:rStyle w:val="VerbatimChar"/>
        </w:rPr>
        <w:t xml:space="preserve">df4be09</w:t>
      </w:r>
      <w:r>
        <w:t xml:space="preserve">), under the re-issued v3.2: 78 PASS, 4 FAIL</w:t>
      </w:r>
      <w:r>
        <w:t xml:space="preserve"> </w:t>
      </w:r>
      <w:r>
        <w:t xml:space="preserve">and 68 MANUAL_REVIEW at depth 2 (77 / 4 / 69 at depth 1), in 129 page</w:t>
      </w:r>
      <w:r>
        <w:t xml:space="preserve"> </w:t>
      </w:r>
      <w:r>
        <w:t xml:space="preserve">requests. Two nodes were added that day: EBRAINS-RI (</w:t>
      </w:r>
      <w:r>
        <w:rPr>
          <w:rStyle w:val="VerbatimChar"/>
        </w:rPr>
        <w:t xml:space="preserve">https://ebrains.eu/</w:t>
      </w:r>
      <w:r>
        <w:t xml:space="preserve">) and</w:t>
      </w:r>
      <w:r>
        <w:t xml:space="preserve"> </w:t>
      </w:r>
      <w:r>
        <w:t xml:space="preserve">Life Sciences Connect (</w:t>
      </w:r>
      <w:r>
        <w:rPr>
          <w:rStyle w:val="VerbatimChar"/>
        </w:rPr>
        <w:t xml:space="preserve">https://eosc-lifesciences-connect.eu/home</w:t>
      </w:r>
      <w:r>
        <w:t xml:space="preserve">), with their</w:t>
      </w:r>
      <w:r>
        <w:t xml:space="preserve"> </w:t>
      </w:r>
      <w:r>
        <w:t xml:space="preserve">approved names added to both name lists. All four FAILs are theirs: EBRAINS-RI</w:t>
      </w:r>
      <w:r>
        <w:t xml:space="preserve"> </w:t>
      </w:r>
      <w:r>
        <w:t xml:space="preserve">point 4 (no link to</w:t>
      </w:r>
      <w:r>
        <w:t xml:space="preserve"> </w:t>
      </w:r>
      <w:r>
        <w:rPr>
          <w:rStyle w:val="VerbatimChar"/>
        </w:rPr>
        <w:t xml:space="preserve">eosc.eu</w:t>
      </w:r>
      <w:r>
        <w:t xml:space="preserve">), and Life Sciences Connect 5b, 5c and 6. Life</w:t>
      </w:r>
      <w:r>
        <w:t xml:space="preserve"> </w:t>
      </w:r>
      <w:r>
        <w:t xml:space="preserve">Sciences Connect's menu items are</w:t>
      </w:r>
      <w:r>
        <w:t xml:space="preserve"> </w:t>
      </w:r>
      <w:r>
        <w:rPr>
          <w:rStyle w:val="VerbatimChar"/>
        </w:rPr>
        <w:t xml:space="preserve">&lt;a&gt;</w:t>
      </w:r>
      <w:r>
        <w:t xml:space="preserve"> </w:t>
      </w:r>
      <w:r>
        <w:t xml:space="preserve">elements without</w:t>
      </w:r>
      <w:r>
        <w:t xml:space="preserve"> </w:t>
      </w:r>
      <w:r>
        <w:rPr>
          <w:rStyle w:val="VerbatimChar"/>
        </w:rPr>
        <w:t xml:space="preserve">href</w:t>
      </w:r>
      <w:r>
        <w:t xml:space="preserve">, so the tool sees</w:t>
      </w:r>
      <w:r>
        <w:t xml:space="preserve"> </w:t>
      </w:r>
      <w:r>
        <w:t xml:space="preserve">two links only; its point 6 FAIL is a false negative (a hand check found</w:t>
      </w:r>
      <w:r>
        <w:t xml:space="preserve"> </w:t>
      </w:r>
      <w:r>
        <w:rPr>
          <w:rStyle w:val="VerbatimChar"/>
        </w:rPr>
        <w:t xml:space="preserve">help@eosc-lifesciences-connect.eu</w:t>
      </w:r>
      <w:r>
        <w:t xml:space="preserve"> </w:t>
      </w:r>
      <w:r>
        <w:t xml:space="preserve">on its Contact page), and its 5b/5c FAILs</w:t>
      </w:r>
      <w:r>
        <w:t xml:space="preserve"> </w:t>
      </w:r>
      <w:r>
        <w:t xml:space="preserve">need a reviewer's confirmation. On the other thirteen nodes, one cell changed:</w:t>
      </w:r>
      <w:r>
        <w:t xml:space="preserve"> </w:t>
      </w:r>
      <w:r>
        <w:t xml:space="preserve">EUDAT point 6, review to PASS. It has</w:t>
      </w:r>
      <w:r>
        <w:t xml:space="preserve"> </w:t>
      </w:r>
      <w:r>
        <w:rPr>
          <w:b/>
          <w:bCs/>
        </w:rPr>
        <w:t xml:space="preserve">not</w:t>
      </w:r>
      <w:r>
        <w:t xml:space="preserve"> </w:t>
      </w:r>
      <w:r>
        <w:t xml:space="preserve">been reviewed by hand.</w:t>
      </w:r>
    </w:p>
    <w:p>
      <w:pPr>
        <w:pStyle w:val="BlockText"/>
      </w:pPr>
      <w:r>
        <w:rPr>
          <w:b/>
          <w:bCs/>
        </w:rPr>
        <w:t xml:space="preserve">Before that,</w:t>
      </w:r>
      <w:r>
        <w:t xml:space="preserve"> </w:t>
      </w:r>
      <w:r>
        <w:t xml:space="preserve">on 7 October 2026,</w:t>
      </w:r>
      <w:r>
        <w:t xml:space="preserve"> </w:t>
      </w:r>
      <w:r>
        <w:rPr>
          <w:rStyle w:val="VerbatimChar"/>
        </w:rPr>
        <w:t xml:space="preserve">results/</w:t>
      </w:r>
      <w:r>
        <w:t xml:space="preserve"> </w:t>
      </w:r>
      <w:r>
        <w:t xml:space="preserve">held run</w:t>
      </w:r>
      <w:r>
        <w:t xml:space="preserve"> </w:t>
      </w:r>
      <w:r>
        <w:rPr>
          <w:rStyle w:val="VerbatimChar"/>
        </w:rPr>
        <w:t xml:space="preserve">web-27</w:t>
      </w:r>
      <w:r>
        <w:t xml:space="preserve">, collected by the GitHub workflow at</w:t>
      </w:r>
      <w:r>
        <w:t xml:space="preserve"> </w:t>
      </w:r>
      <w:r>
        <w:rPr>
          <w:rStyle w:val="VerbatimChar"/>
        </w:rPr>
        <w:t xml:space="preserve">--depth 2</w:t>
      </w:r>
      <w:r>
        <w:t xml:space="preserve"> </w:t>
      </w:r>
      <w:r>
        <w:t xml:space="preserve">on 7 October 2026 between 21:59 and 22:05 UTC from all thirteen</w:t>
      </w:r>
      <w:r>
        <w:t xml:space="preserve"> </w:t>
      </w:r>
      <w:r>
        <w:t xml:space="preserve">nodes (</w:t>
      </w:r>
      <w:hyperlink r:id="rId28">
        <w:r>
          <w:rPr>
            <w:rStyle w:val="Hyperlink"/>
          </w:rPr>
          <w:t xml:space="preserve">run 37692836637</w:t>
        </w:r>
      </w:hyperlink>
      <w:r>
        <w:t xml:space="preserve">, commit</w:t>
      </w:r>
      <w:r>
        <w:t xml:space="preserve"> </w:t>
      </w:r>
      <w:r>
        <w:rPr>
          <w:rStyle w:val="VerbatimChar"/>
        </w:rPr>
        <w:t xml:space="preserve">5e0e6ce</w:t>
      </w:r>
      <w:r>
        <w:t xml:space="preserve">), under the re-issued v3.2: 69 PASS, 0 FAIL</w:t>
      </w:r>
      <w:r>
        <w:t xml:space="preserve"> </w:t>
      </w:r>
      <w:r>
        <w:t xml:space="preserve">and 61 MANUAL_REVIEW at both depths, in 109 page requests. Two cells changed,</w:t>
      </w:r>
      <w:r>
        <w:t xml:space="preserve"> </w:t>
      </w:r>
      <w:r>
        <w:t xml:space="preserve">both Poland's: its page rendered in full again, so point 4 (its own</w:t>
      </w:r>
      <w:r>
        <w:t xml:space="preserve"> </w:t>
      </w:r>
      <w:r>
        <w:rPr>
          <w:rStyle w:val="VerbatimChar"/>
        </w:rPr>
        <w:t xml:space="preserve">eosc.eu</w:t>
      </w:r>
      <w:r>
        <w:t xml:space="preserve"> </w:t>
      </w:r>
      <w:r>
        <w:t xml:space="preserve">entry) passes again, and 5c passes through a new "User Access Policy" link to</w:t>
      </w:r>
      <w:r>
        <w:t xml:space="preserve"> </w:t>
      </w:r>
      <w:r>
        <w:t xml:space="preserve">its privacy policy page, which a reviewer should confirm. GÉANT got the</w:t>
      </w:r>
      <w:r>
        <w:t xml:space="preserve"> </w:t>
      </w:r>
      <w:r>
        <w:t xml:space="preserve">Cloudflare challenge again. Before it came</w:t>
      </w:r>
      <w:r>
        <w:t xml:space="preserve"> </w:t>
      </w:r>
      <w:r>
        <w:rPr>
          <w:rStyle w:val="VerbatimChar"/>
        </w:rPr>
        <w:t xml:space="preserve">web-26</w:t>
      </w:r>
      <w:r>
        <w:t xml:space="preserve"> </w:t>
      </w:r>
      <w:r>
        <w:t xml:space="preserve">(</w:t>
      </w:r>
      <w:hyperlink r:id="rId29">
        <w:r>
          <w:rPr>
            <w:rStyle w:val="Hyperlink"/>
          </w:rPr>
          <w:t xml:space="preserve">run 37492974153</w:t>
        </w:r>
      </w:hyperlink>
      <w:r>
        <w:t xml:space="preserve">, 6 October,</w:t>
      </w:r>
      <w:r>
        <w:t xml:space="preserve"> </w:t>
      </w:r>
      <w:r>
        <w:t xml:space="preserve">67 / 0 / 63), in which Poland's page rendered only its header and footer, and</w:t>
      </w:r>
      <w:r>
        <w:t xml:space="preserve"> </w:t>
      </w:r>
      <w:r>
        <w:rPr>
          <w:rStyle w:val="VerbatimChar"/>
        </w:rPr>
        <w:t xml:space="preserve">web-25</w:t>
      </w:r>
      <w:r>
        <w:t xml:space="preserve"> </w:t>
      </w:r>
      <w:r>
        <w:t xml:space="preserve">(6 October, morning, 68 / 0 / 62), the first run with no FAIL.</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30">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31">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32">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25">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34" w:name="Xa849b483e716a0fdd106fab4604fc7be81f0402"/>
    <w:p>
      <w:pPr>
        <w:pStyle w:val="Heading2"/>
      </w:pPr>
      <w:r>
        <w:t xml:space="preserve">1.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33">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34"/>
    <w:bookmarkStart w:id="37" w:name="X6078cdea213b88e89d26f75066193281dac3f5a"/>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35"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462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35"/>
    <w:bookmarkStart w:id="36"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462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36"/>
    <w:bookmarkEnd w:id="37"/>
    <w:bookmarkStart w:id="51" w:name="X36a2f22c204b35ab145e33f27bc3a3711e9d130"/>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39"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38">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web-31</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web-31</w:t>
      </w:r>
      <w:r>
        <w:t xml:space="preserve"> </w:t>
      </w:r>
      <w:r>
        <w:t xml:space="preserve">(the published run) read the new one.</w:t>
      </w:r>
    </w:p>
    <w:p>
      <w:pPr>
        <w:pStyle w:val="BodyText"/>
      </w:pPr>
      <w:r>
        <w:rPr>
          <w:b/>
          <w:bCs/>
        </w:rPr>
        <w:t xml:space="preserve">PaNOSC's URL changed on 19 October 2026</w:t>
      </w:r>
      <w:r>
        <w:t xml:space="preserve">,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with</w:t>
      </w:r>
      <w:r>
        <w:t xml:space="preserve"> </w:t>
      </w:r>
      <w:r>
        <w:rPr>
          <w:rStyle w:val="VerbatimChar"/>
        </w:rPr>
        <w:t xml:space="preserve">basic-check --update-nlp</w:t>
      </w:r>
      <w:r>
        <w:t xml:space="preserve"> </w:t>
      </w:r>
      <w:r>
        <w:t xml:space="preserve">(commit</w:t>
      </w:r>
      <w:r>
        <w:t xml:space="preserve"> </w:t>
      </w:r>
      <w:r>
        <w:rPr>
          <w:rStyle w:val="VerbatimChar"/>
        </w:rPr>
        <w:t xml:space="preserve">e9c5f9c</w:t>
      </w:r>
      <w:r>
        <w:t xml:space="preserve">);</w:t>
      </w:r>
      <w:r>
        <w:t xml:space="preserve"> </w:t>
      </w:r>
      <w:r>
        <w:rPr>
          <w:rStyle w:val="VerbatimChar"/>
        </w:rPr>
        <w:t xml:space="preserve">nodes.yaml</w:t>
      </w:r>
      <w:r>
        <w:t xml:space="preserve"> </w:t>
      </w:r>
      <w:r>
        <w:t xml:space="preserve">and the shipped default copy carry the same comment.</w:t>
      </w:r>
      <w:r>
        <w:t xml:space="preserve"> </w:t>
      </w:r>
      <w:r>
        <w:t xml:space="preserve">Both addresses redirect to</w:t>
      </w:r>
      <w:r>
        <w:t xml:space="preserve"> </w:t>
      </w:r>
      <w:r>
        <w:rPr>
          <w:rStyle w:val="VerbatimChar"/>
        </w:rPr>
        <w:t xml:space="preserve">https://www.panosc.eu/panosc-eosc-node/</w:t>
      </w:r>
      <w:r>
        <w:t xml:space="preserve">, which is</w:t>
      </w:r>
      <w:r>
        <w:t xml:space="preserve"> </w:t>
      </w:r>
      <w:r>
        <w:t xml:space="preserve">the</w:t>
      </w:r>
      <w:r>
        <w:t xml:space="preserve"> </w:t>
      </w:r>
      <w:r>
        <w:rPr>
          <w:rStyle w:val="VerbatimChar"/>
        </w:rPr>
        <w:t xml:space="preserve">final_url</w:t>
      </w:r>
      <w:r>
        <w:t xml:space="preserve"> </w:t>
      </w:r>
      <w:r>
        <w:t xml:space="preserve">of every run since the redirect appeared, so the change records</w:t>
      </w:r>
      <w:r>
        <w:t xml:space="preserve"> </w:t>
      </w:r>
      <w:r>
        <w:t xml:space="preserve">the node's chosen address rather than a different page. Runs up to</w:t>
      </w:r>
      <w:r>
        <w:t xml:space="preserve"> </w:t>
      </w:r>
      <w:r>
        <w:rPr>
          <w:rStyle w:val="VerbatimChar"/>
        </w:rPr>
        <w:t xml:space="preserve">web-28</w:t>
      </w:r>
      <w:r>
        <w:t xml:space="preserve"> </w:t>
      </w:r>
      <w:r>
        <w:t xml:space="preserve">were</w:t>
      </w:r>
      <w:r>
        <w:t xml:space="preserve"> </w:t>
      </w:r>
      <w:r>
        <w:t xml:space="preserve">requested at the old address;</w:t>
      </w:r>
      <w:r>
        <w:t xml:space="preserve"> </w:t>
      </w:r>
      <w:r>
        <w:rPr>
          <w:rStyle w:val="VerbatimChar"/>
        </w:rPr>
        <w:t xml:space="preserve">web-31</w:t>
      </w:r>
      <w:r>
        <w:t xml:space="preserve"> </w:t>
      </w:r>
      <w:r>
        <w:t xml:space="preserve">(the published run) at the new one.</w:t>
      </w:r>
    </w:p>
    <w:bookmarkEnd w:id="39"/>
    <w:bookmarkStart w:id="40"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web-31</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verified on 7 October 2026 for</w:t>
      </w:r>
      <w:r>
        <w:t xml:space="preserve"> </w:t>
      </w:r>
      <w:r>
        <w:rPr>
          <w:rStyle w:val="VerbatimChar"/>
        </w:rPr>
        <w:t xml:space="preserve">web-27</w:t>
      </w:r>
      <w:r>
        <w:t xml:space="preserve">,</w:t>
      </w:r>
      <w:r>
        <w:t xml:space="preserve"> </w:t>
      </w:r>
      <w:r>
        <w:t xml:space="preserve">with 69 PASS, 0 FAIL and 61 MANUAL_REVIEW; on 9 October 2026 for</w:t>
      </w:r>
      <w:r>
        <w:t xml:space="preserve"> </w:t>
      </w:r>
      <w:r>
        <w:rPr>
          <w:rStyle w:val="VerbatimChar"/>
        </w:rPr>
        <w:t xml:space="preserve">web-28</w:t>
      </w:r>
      <w:r>
        <w:t xml:space="preserve">, with 78 PASS, 4 FAIL and 68 MANUAL_REVIEW at depth 2; and on 19 October 2026 for</w:t>
      </w:r>
      <w:r>
        <w:t xml:space="preserve"> </w:t>
      </w:r>
      <w:r>
        <w:rPr>
          <w:rStyle w:val="VerbatimChar"/>
        </w:rPr>
        <w:t xml:space="preserve">web-31</w:t>
      </w:r>
      <w:r>
        <w:t xml:space="preserve">, with the same counts at depth 2.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40"/>
    <w:bookmarkStart w:id="41"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41"/>
    <w:bookmarkStart w:id="48" w:name="Xc146b4f82f74707b022a286a4e4575eddb27a27"/>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42"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42"/>
    <w:bookmarkStart w:id="43"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43"/>
    <w:bookmarkStart w:id="44"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44"/>
    <w:bookmarkStart w:id="45"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45"/>
    <w:bookmarkStart w:id="46"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46"/>
    <w:bookmarkStart w:id="47"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run</w:t>
      </w:r>
      <w:r>
        <w:t xml:space="preserve"> </w:t>
      </w:r>
      <w:r>
        <w:rPr>
          <w:rStyle w:val="VerbatimChar"/>
        </w:rPr>
        <w:t xml:space="preserve">web-27</w:t>
      </w:r>
      <w:r>
        <w:t xml:space="preserve"> </w:t>
      </w:r>
      <w:r>
        <w:t xml:space="preserve">(7 October 2026), eight nodes match: the same</w:t>
      </w:r>
      <w:r>
        <w:t xml:space="preserve"> </w:t>
      </w:r>
      <w:r>
        <w:t xml:space="preserve">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w:t>
      </w:r>
      <w:r>
        <w:t xml:space="preserve"> </w:t>
      </w:r>
      <w:r>
        <w:t xml:space="preserve">and Poland, whose page writes</w:t>
      </w:r>
      <w:r>
        <w:t xml:space="preserve"> </w:t>
      </w:r>
      <w:r>
        <w:rPr>
          <w:rStyle w:val="VerbatimChar"/>
        </w:rPr>
        <w:t xml:space="preserve">EOSC Node Poland</w:t>
      </w:r>
      <w:r>
        <w:t xml:space="preserve"> </w:t>
      </w:r>
      <w:r>
        <w:t xml:space="preserve">(from</w:t>
      </w:r>
      <w:r>
        <w:t xml:space="preserve"> </w:t>
      </w:r>
      <w:r>
        <w:rPr>
          <w:rStyle w:val="VerbatimChar"/>
        </w:rPr>
        <w:t xml:space="preserve">web-23</w:t>
      </w:r>
      <w:r>
        <w:t xml:space="preserve">; in</w:t>
      </w:r>
      <w:r>
        <w:t xml:space="preserve"> </w:t>
      </w:r>
      <w:r>
        <w:rPr>
          <w:rStyle w:val="VerbatimChar"/>
        </w:rPr>
        <w:t xml:space="preserve">web-26</w:t>
      </w:r>
      <w:r>
        <w:t xml:space="preserve"> </w:t>
      </w:r>
      <w:r>
        <w:t xml:space="preserve">it rendered only its header and footer, so there was nothing to match). GÉANT</w:t>
      </w:r>
      <w:r>
        <w:t xml:space="preserve"> </w:t>
      </w:r>
      <w:r>
        <w:t xml:space="preserve">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w:t>
      </w:r>
      <w:r>
        <w:t xml:space="preserve"> </w:t>
      </w:r>
      <w:r>
        <w:t xml:space="preserve">served; in</w:t>
      </w:r>
      <w:r>
        <w:t xml:space="preserve"> </w:t>
      </w:r>
      <w:r>
        <w:rPr>
          <w:rStyle w:val="VerbatimChar"/>
        </w:rPr>
        <w:t xml:space="preserve">web-23</w:t>
      </w:r>
      <w:r>
        <w:t xml:space="preserve"> </w:t>
      </w:r>
      <w:r>
        <w:t xml:space="preserve">to</w:t>
      </w:r>
      <w:r>
        <w:t xml:space="preserve"> </w:t>
      </w:r>
      <w:r>
        <w:rPr>
          <w:rStyle w:val="VerbatimChar"/>
        </w:rPr>
        <w:t xml:space="preserve">web-31</w:t>
      </w:r>
      <w:r>
        <w:t xml:space="preserve"> </w:t>
      </w:r>
      <w:r>
        <w:t xml:space="preserve">it was not. In</w:t>
      </w:r>
      <w:r>
        <w:t xml:space="preserve"> </w:t>
      </w:r>
      <w:r>
        <w:rPr>
          <w:rStyle w:val="VerbatimChar"/>
        </w:rPr>
        <w:t xml:space="preserve">web-28</w:t>
      </w:r>
      <w:r>
        <w:t xml:space="preserve"> </w:t>
      </w:r>
      <w:r>
        <w:t xml:space="preserve">(9 October 2026, fifteen</w:t>
      </w:r>
      <w:r>
        <w:t xml:space="preserve"> </w:t>
      </w:r>
      <w:r>
        <w:t xml:space="preserve">names) and</w:t>
      </w:r>
      <w:r>
        <w:t xml:space="preserve"> </w:t>
      </w:r>
      <w:r>
        <w:rPr>
          <w:rStyle w:val="VerbatimChar"/>
        </w:rPr>
        <w:t xml:space="preserve">web-31</w:t>
      </w:r>
      <w:r>
        <w:t xml:space="preserve"> </w:t>
      </w:r>
      <w:r>
        <w:t xml:space="preserve">(19 October 2026) the same eight match. Neither new node does: Life Sciences Connect's</w:t>
      </w:r>
      <w:r>
        <w:t xml:space="preserve"> </w:t>
      </w:r>
      <w:r>
        <w:t xml:space="preserve">logo reads "EOSC Node | Life Sciences Connect" and the phrase</w:t>
      </w:r>
      <w:r>
        <w:t xml:space="preserve"> </w:t>
      </w:r>
      <w:r>
        <w:rPr>
          <w:rStyle w:val="VerbatimChar"/>
        </w:rPr>
        <w:t xml:space="preserve">EOSC Node</w:t>
      </w:r>
      <w:r>
        <w:t xml:space="preserve"> </w:t>
      </w:r>
      <w:r>
        <w:t xml:space="preserve">occurs</w:t>
      </w:r>
      <w:r>
        <w:t xml:space="preserve"> </w:t>
      </w:r>
      <w:r>
        <w:t xml:space="preserve">once in its text, but never followed by an approved name; EBRAINS-RI's page</w:t>
      </w:r>
      <w:r>
        <w:t xml:space="preserve"> </w:t>
      </w:r>
      <w:r>
        <w:t xml:space="preserve">writes "EBRAINS RI" without</w:t>
      </w:r>
      <w:r>
        <w:t xml:space="preserve"> </w:t>
      </w:r>
      <w:r>
        <w:rPr>
          <w:rStyle w:val="VerbatimChar"/>
        </w:rPr>
        <w:t xml:space="preserve">EOSC Node</w:t>
      </w:r>
      <w:r>
        <w:t xml:space="preserve">.</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47"/>
    <w:bookmarkEnd w:id="48"/>
    <w:bookmarkStart w:id="49"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38">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49"/>
    <w:bookmarkStart w:id="50"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50"/>
    <w:bookmarkEnd w:id="51"/>
    <w:bookmarkStart w:id="60" w:name="X685e14c5476d1631112074ccb73d9ddb4da6e0f"/>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52"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52"/>
    <w:bookmarkStart w:id="53"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53"/>
    <w:bookmarkStart w:id="54"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--node-timeout S</w:t>
            </w:r>
          </w:p>
        </w:tc>
        <w:tc>
          <w:tcPr/>
          <w:p>
            <w:pPr>
              <w:pStyle w:val="Compact"/>
            </w:pPr>
            <w:r>
              <w:t xml:space="preserve">The most seconds one node may take, landing page and linked pages together (default 300;</w:t>
            </w:r>
            <w:r>
              <w:t xml:space="preserve"> </w:t>
            </w:r>
            <w:r>
              <w:rPr>
                <w:rStyle w:val="VerbatimChar"/>
              </w:rPr>
              <w:t xml:space="preserve">0</w:t>
            </w:r>
            <w:r>
              <w:t xml:space="preserve"> </w:t>
            </w:r>
            <w:r>
              <w:t xml:space="preserve">= no limit). A node that hits it is abandoned: every point reads</w:t>
            </w:r>
            <w:r>
              <w:t xml:space="preserve"> </w:t>
            </w:r>
            <w:r>
              <w:rPr>
                <w:rStyle w:val="VerbatimChar"/>
              </w:rPr>
              <w:t xml:space="preserve">ERROR</w:t>
            </w:r>
            <w:r>
              <w:t xml:space="preserve"> </w:t>
            </w:r>
            <w:r>
              <w:t xml:space="preserve">with a</w:t>
            </w:r>
            <w:r>
              <w:t xml:space="preserve"> </w:t>
            </w:r>
            <w:r>
              <w:rPr>
                <w:rStyle w:val="VerbatimChar"/>
              </w:rPr>
              <w:t xml:space="preserve">TimeoutError</w:t>
            </w:r>
            <w:r>
              <w:t xml:space="preserve"> </w:t>
            </w:r>
            <w:r>
              <w:t xml:space="preserve">message, the browser is restarted, and the run goes on to the next node. Added on 20 October 2026, after one node's collection stalled and held the GitHub run of</w:t>
            </w:r>
            <w:r>
              <w:t xml:space="preserve"> </w:t>
            </w:r>
            <w:r>
              <w:rPr>
                <w:rStyle w:val="VerbatimChar"/>
              </w:rPr>
              <w:t xml:space="preserve">web-29</w:t>
            </w:r>
            <w:r>
              <w:t xml:space="preserve"> </w:t>
            </w:r>
            <w:r>
              <w:t xml:space="preserve">until its 30-minute limit.</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54"/>
    <w:bookmarkStart w:id="55" w:name="X554c04b9c5f94e8928b231e8c7ee7978c23d680"/>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55"/>
    <w:bookmarkStart w:id="56" w:name="X68450229b7899696107d4f9a0d6edfeb9b31753"/>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56"/>
    <w:bookmarkStart w:id="57"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57"/>
    <w:bookmarkStart w:id="58"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58"/>
    <w:bookmarkStart w:id="59"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59"/>
    <w:bookmarkEnd w:id="60"/>
    <w:bookmarkStart w:id="62" w:name="X7cf5a1e9623dd54905417df66d4a360904ae2c8"/>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w:t>
      </w:r>
      <w:r>
        <w:t xml:space="preserve"> </w:t>
      </w:r>
      <w:r>
        <w:rPr>
          <w:b/>
          <w:bCs/>
        </w:rPr>
        <w:t xml:space="preserve">Run</w:t>
      </w:r>
      <w:r>
        <w:rPr>
          <w:b/>
          <w:bCs/>
        </w:rPr>
        <w:t xml:space="preserve"> </w:t>
      </w:r>
      <w:r>
        <w:rPr>
          <w:rStyle w:val="VerbatimChar"/>
          <w:b/>
          <w:bCs/>
        </w:rPr>
        <w:t xml:space="preserve">web-27</w:t>
      </w:r>
      <w:r>
        <w:rPr>
          <w:b/>
          <w:bCs/>
        </w:rPr>
        <w:t xml:space="preserve">:</w:t>
      </w:r>
      <w:r>
        <w:t xml:space="preserve"> </w:t>
      </w:r>
      <w:r>
        <w:t xml:space="preserve">33 second-hop pages, 109 requests, and again</w:t>
      </w:r>
      <w:r>
        <w:t xml:space="preserve"> </w:t>
      </w:r>
      <w:r>
        <w:rPr>
          <w:b/>
          <w:bCs/>
        </w:rPr>
        <w:t xml:space="preserve">zero</w:t>
      </w:r>
      <w:r>
        <w:t xml:space="preserve"> </w:t>
      </w:r>
      <w:r>
        <w:t xml:space="preserve">verdicts changed (69 / 0 / 61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61"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61"/>
    <w:bookmarkEnd w:id="62"/>
    <w:bookmarkStart w:id="66" w:name="X20230d89ad096c6409926418866ff11e40ef490"/>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63"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63"/>
    <w:bookmarkStart w:id="64"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25">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64"/>
    <w:bookmarkStart w:id="65"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web-31</w:t>
      </w:r>
      <w:r>
        <w:t xml:space="preserve"> </w:t>
      </w:r>
      <w:r>
        <w:t xml:space="preserve">(19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w:t>
      </w:r>
      <w:r>
        <w:t xml:space="preserve"> </w:t>
      </w:r>
      <w:r>
        <w:rPr>
          <w:rStyle w:val="VerbatimChar"/>
        </w:rPr>
        <w:t xml:space="preserve">web-26</w:t>
      </w:r>
      <w:r>
        <w:t xml:space="preserve">,</w:t>
      </w:r>
      <w:r>
        <w:t xml:space="preserve"> </w:t>
      </w:r>
      <w:r>
        <w:rPr>
          <w:rStyle w:val="VerbatimChar"/>
        </w:rPr>
        <w:t xml:space="preserve">web-27</w:t>
      </w:r>
      <w:r>
        <w:t xml:space="preserve">,</w:t>
      </w:r>
      <w:r>
        <w:t xml:space="preserve"> </w:t>
      </w:r>
      <w:r>
        <w:rPr>
          <w:rStyle w:val="VerbatimChar"/>
        </w:rPr>
        <w:t xml:space="preserve">web-28</w:t>
      </w:r>
      <w:r>
        <w:t xml:space="preserve"> </w:t>
      </w:r>
      <w:r>
        <w:t xml:space="preserve">and</w:t>
      </w:r>
      <w:r>
        <w:t xml:space="preserve"> </w:t>
      </w:r>
      <w:r>
        <w:rPr>
          <w:rStyle w:val="VerbatimChar"/>
        </w:rPr>
        <w:t xml:space="preserve">web-31</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w:t>
      </w:r>
      <w:r>
        <w:t xml:space="preserve"> </w:t>
      </w:r>
      <w:r>
        <w:rPr>
          <w:rStyle w:val="VerbatimChar"/>
        </w:rPr>
        <w:t xml:space="preserve">web-27</w:t>
      </w:r>
      <w:r>
        <w:t xml:space="preserve"> </w:t>
      </w:r>
      <w:r>
        <w:t xml:space="preserve">adds the people named in the captions of historical public-domain photos on Poland's page;</w:t>
      </w:r>
      <w:r>
        <w:t xml:space="preserve"> </w:t>
      </w:r>
      <w:r>
        <w:rPr>
          <w:rStyle w:val="VerbatimChar"/>
        </w:rPr>
        <w:t xml:space="preserve">web-28</w:t>
      </w:r>
      <w:r>
        <w:t xml:space="preserve"> </w:t>
      </w:r>
      <w:r>
        <w:t xml:space="preserve">adds, on EBRAINS-RI's pages, its CEO, a section head, its press contact, three testimonial authors and two people named in news items and image captions, also in image file names and link addresses, and the coordinator named in a video title in Life Sciences Connect's screenshot;</w:t>
      </w:r>
      <w:r>
        <w:t xml:space="preserve"> </w:t>
      </w:r>
      <w:r>
        <w:rPr>
          <w:rStyle w:val="VerbatimChar"/>
        </w:rPr>
        <w:t xml:space="preserve">web-31</w:t>
      </w:r>
      <w:r>
        <w:t xml:space="preserve"> </w:t>
      </w:r>
      <w:r>
        <w:t xml:space="preserve">adds the author credited in the document log of BBMRI-ERIC's Acceptable Use Policy and a person interviewed in an EBRAINS-RI news item):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("Firstname Lastna…").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65"/>
    <w:bookmarkEnd w:id="66"/>
    <w:bookmarkStart w:id="69" w:name="X8c4c4ed22fb4dcefc9eca31097b000686e9bb12"/>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462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 `</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67">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68"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68"/>
    <w:bookmarkEnd w:id="69"/>
    <w:bookmarkStart w:id="70" w:name="X5b3efa2c0f9c923f21ce32023ca2c65a6e0f0ef"/>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70"/>
    <w:bookmarkStart w:id="71" w:name="X604d32d4245089c058c4a17a722c369f414c972"/>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71"/>
    <w:bookmarkStart w:id="72" w:name="X06fd69237b69b86c25fbae3186e71511448d9d7"/>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25">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72"/>
    <w:bookmarkStart w:id="76"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3"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8">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3"/>
    <w:bookmarkStart w:id="74"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4"/>
    <w:bookmarkStart w:id="75"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25">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5"/>
    <w:bookmarkEnd w:id="76"/>
    <w:bookmarkStart w:id="7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w:t>
      </w:r>
      <w:r>
        <w:t xml:space="preserve"> </w:t>
      </w:r>
      <w:hyperlink r:id="rId38">
        <w:r>
          <w:rPr>
            <w:rStyle w:val="Hyperlink"/>
          </w:rPr>
          <w:t xml:space="preserve">https://eosc.eu/building-the-eosc-federation/</w:t>
        </w:r>
      </w:hyperlink>
    </w:p>
    <w:p>
      <w:pPr>
        <w:pStyle w:val="Compact"/>
        <w:numPr>
          <w:ilvl w:val="0"/>
          <w:numId w:val="1010"/>
        </w:numPr>
      </w:pPr>
      <w:r>
        <w:t xml:space="preserve">Repository:</w:t>
      </w:r>
      <w:r>
        <w:t xml:space="preserve"> </w:t>
      </w:r>
      <w:hyperlink r:id="rId77">
        <w:r>
          <w:rPr>
            <w:rStyle w:val="Hyperlink"/>
          </w:rPr>
          <w:t xml:space="preserve">https://github.com/marioreale/eosc-basic-compliance</w:t>
        </w:r>
      </w:hyperlink>
    </w:p>
    <w:p>
      <w:pPr>
        <w:pStyle w:val="Compact"/>
        <w:numPr>
          <w:ilvl w:val="0"/>
          <w:numId w:val="1010"/>
        </w:numPr>
      </w:pPr>
      <w:r>
        <w:rPr>
          <w:rStyle w:val="VerbatimChar"/>
        </w:rPr>
        <w:t xml:space="preserve">uv</w:t>
      </w:r>
      <w:r>
        <w:t xml:space="preserve"> </w:t>
      </w:r>
      <w:r>
        <w:t xml:space="preserve">documentation:</w:t>
      </w:r>
      <w:r>
        <w:t xml:space="preserve"> </w:t>
      </w:r>
      <w:hyperlink r:id="rId33">
        <w:r>
          <w:rPr>
            <w:rStyle w:val="Hyperlink"/>
          </w:rPr>
          <w:t xml:space="preserve">https://docs.astral.sh/uv/</w:t>
        </w:r>
      </w:hyperlink>
    </w:p>
    <w:p>
      <w:pPr>
        <w:pStyle w:val="Compact"/>
        <w:numPr>
          <w:ilvl w:val="0"/>
          <w:numId w:val="1010"/>
        </w:numPr>
      </w:pPr>
      <w:r>
        <w:t xml:space="preserve">Playwright for Python:</w:t>
      </w:r>
      <w:r>
        <w:t xml:space="preserve"> </w:t>
      </w:r>
      <w:hyperlink r:id="rId78">
        <w:r>
          <w:rPr>
            <w:rStyle w:val="Hyperlink"/>
          </w:rPr>
          <w:t xml:space="preserve">https://playwright.dev/python/</w:t>
        </w:r>
      </w:hyperlink>
    </w:p>
    <w:bookmarkEnd w:id="79"/>
    <w:sectPr>
      <w:footerReference r:id="rId16"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6" Target="footer1.xml" Type="http://schemas.openxmlformats.org/officeDocument/2006/relationships/footer" /><Relationship Type="http://schemas.openxmlformats.org/officeDocument/2006/relationships/hyperlink" Id="rId25" Target="ANALYSIS-WORKFLOW.md" TargetMode="External" /><Relationship Type="http://schemas.openxmlformats.org/officeDocument/2006/relationships/hyperlink" Id="rId67" Target="TEST-SUITE.md" TargetMode="External" /><Relationship Type="http://schemas.openxmlformats.org/officeDocument/2006/relationships/hyperlink" Id="rId33" Target="https://docs.astral.sh/uv/" TargetMode="External" /><Relationship Type="http://schemas.openxmlformats.org/officeDocument/2006/relationships/hyperlink" Id="rId38" Target="https://eosc.eu/building-the-eosc-federation/" TargetMode="External" /><Relationship Type="http://schemas.openxmlformats.org/officeDocument/2006/relationships/hyperlink" Id="rId77" Target="https://github.com/marioreale/eosc-basic-compliance" TargetMode="External" /><Relationship Type="http://schemas.openxmlformats.org/officeDocument/2006/relationships/hyperlink" Id="rId32" Target="https://github.com/marioreale/eosc-basic-compliance/actions/runs/36431202625" TargetMode="External" /><Relationship Type="http://schemas.openxmlformats.org/officeDocument/2006/relationships/hyperlink" Id="rId31" Target="https://github.com/marioreale/eosc-basic-compliance/actions/runs/36493197701" TargetMode="External" /><Relationship Type="http://schemas.openxmlformats.org/officeDocument/2006/relationships/hyperlink" Id="rId30" Target="https://github.com/marioreale/eosc-basic-compliance/actions/runs/36494907672" TargetMode="External" /><Relationship Type="http://schemas.openxmlformats.org/officeDocument/2006/relationships/hyperlink" Id="rId29" Target="https://github.com/marioreale/eosc-basic-compliance/actions/runs/37492974153" TargetMode="External" /><Relationship Type="http://schemas.openxmlformats.org/officeDocument/2006/relationships/hyperlink" Id="rId28" Target="https://github.com/marioreale/eosc-basic-compliance/actions/runs/37692836637" TargetMode="External" /><Relationship Type="http://schemas.openxmlformats.org/officeDocument/2006/relationships/hyperlink" Id="rId27" Target="https://github.com/marioreale/eosc-basic-compliance/actions/runs/37943784224" TargetMode="External" /><Relationship Type="http://schemas.openxmlformats.org/officeDocument/2006/relationships/hyperlink" Id="rId26" Target="https://github.com/marioreale/eosc-basic-compliance/actions/runs/39321743220" TargetMode="External" /><Relationship Type="http://schemas.openxmlformats.org/officeDocument/2006/relationships/hyperlink" Id="rId78" Target="https://playwright.dev/python/" TargetMode="External" /></Relationships>
</file>

<file path=word/_rels/footnotes.xml.rels><?xml version="1.0" encoding="UTF-8"?><Relationships xmlns="http://schemas.openxmlformats.org/package/2006/relationships"><Relationship Type="http://schemas.openxmlformats.org/officeDocument/2006/relationships/hyperlink" Id="rId25" Target="ANALYSIS-WORKFLOW.md" TargetMode="External" /><Relationship Type="http://schemas.openxmlformats.org/officeDocument/2006/relationships/hyperlink" Id="rId67" Target="TEST-SUITE.md" TargetMode="External" /><Relationship Type="http://schemas.openxmlformats.org/officeDocument/2006/relationships/hyperlink" Id="rId33" Target="https://docs.astral.sh/uv/" TargetMode="External" /><Relationship Type="http://schemas.openxmlformats.org/officeDocument/2006/relationships/hyperlink" Id="rId38" Target="https://eosc.eu/building-the-eosc-federation/" TargetMode="External" /><Relationship Type="http://schemas.openxmlformats.org/officeDocument/2006/relationships/hyperlink" Id="rId77" Target="https://github.com/marioreale/eosc-basic-compliance" TargetMode="External" /><Relationship Type="http://schemas.openxmlformats.org/officeDocument/2006/relationships/hyperlink" Id="rId32" Target="https://github.com/marioreale/eosc-basic-compliance/actions/runs/36431202625" TargetMode="External" /><Relationship Type="http://schemas.openxmlformats.org/officeDocument/2006/relationships/hyperlink" Id="rId31" Target="https://github.com/marioreale/eosc-basic-compliance/actions/runs/36493197701" TargetMode="External" /><Relationship Type="http://schemas.openxmlformats.org/officeDocument/2006/relationships/hyperlink" Id="rId30" Target="https://github.com/marioreale/eosc-basic-compliance/actions/runs/36494907672" TargetMode="External" /><Relationship Type="http://schemas.openxmlformats.org/officeDocument/2006/relationships/hyperlink" Id="rId29" Target="https://github.com/marioreale/eosc-basic-compliance/actions/runs/37492974153" TargetMode="External" /><Relationship Type="http://schemas.openxmlformats.org/officeDocument/2006/relationships/hyperlink" Id="rId28" Target="https://github.com/marioreale/eosc-basic-compliance/actions/runs/37692836637" TargetMode="External" /><Relationship Type="http://schemas.openxmlformats.org/officeDocument/2006/relationships/hyperlink" Id="rId27" Target="https://github.com/marioreale/eosc-basic-compliance/actions/runs/37943784224" TargetMode="External" /><Relationship Type="http://schemas.openxmlformats.org/officeDocument/2006/relationships/hyperlink" Id="rId26" Target="https://github.com/marioreale/eosc-basic-compliance/actions/runs/39321743220" TargetMode="External" /><Relationship Type="http://schemas.openxmlformats.org/officeDocument/2006/relationships/hyperlink" Id="rId78" Target="https://playwright.dev/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20 October 2026 for the per-node time limit (re-issued checklist v3.2, published run web-31)</dc:creator>
  <dc:language>en-GB</dc:language>
  <cp:keywords/>
  <dcterms:created xsi:type="dcterms:W3CDTF">2026-10-20T07:24:24Z</dcterms:created>
  <dcterms:modified xsi:type="dcterms:W3CDTF">2026-10-20T07:24:24Z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Download, installation, configuration and run guide</vt:lpwstr>
  </property>
</Properties>
</file>