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27 September 2026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v3.1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checklist-v3.1.html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web-5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web-6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web-9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 of 26 September gives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that day),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web-9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45 PASS · 8 FAIL · 77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"v3.1.yaml"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v3.2 dated 15 October 2026. Use the real version, date</w:t>
      </w:r>
      <w:r>
        <w:t xml:space="preserve"> </w:t>
      </w:r>
      <w:r>
        <w:t xml:space="preserve">and filenames. This procedure was last applied on 26 September 2026, to move</w:t>
      </w:r>
      <w:r>
        <w:t xml:space="preserve"> </w:t>
      </w:r>
      <w:r>
        <w:t xml:space="preserve">from v3.0 to v3.1; the header of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~/Downloads/20261015_Node_Landing_Page_Verification_Checklist_v3.2.pdf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checklist/20261015_Node_Landing_Page_Verification_Checklist_v3.2.pdf</w:t>
      </w:r>
      <w:r>
        <w:br/>
      </w:r>
      <w:r>
        <w:rPr>
          <w:rStyle w:val="CommentTok"/>
        </w:rPr>
        <w:t xml:space="preserve"># on macOS: shasum -a 256 checklist/20261015_Node_Landing_Page_Verification_Checklist_v3.2.pdf</w:t>
      </w:r>
    </w:p>
    <w:p>
      <w:pPr>
        <w:pStyle w:val="FirstParagraph"/>
      </w:pPr>
      <w:r>
        <w:t xml:space="preserve">The committed v3.1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checklist/v3.1.yaml checklist/v3.2.yaml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"3.2"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/tmp/v32/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/tmp/v32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trial-v3.2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/tmp/v32/results.md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"v3.2.yaml"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v3.2"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v3.2,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</w:p>
    <w:p>
      <w:pPr>
        <w:pStyle w:val="FirstParagraph"/>
      </w:pPr>
      <w:r>
        <w:t xml:space="preserve">Alternatively, re-score the published evidence against v3.2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v3.2,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v3.1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results/checklist-v3.1.html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"v3\.1"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results/checklist-v3.1.html#p…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v3.1,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checklist/v3.1.yaml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2026-09-27T21:17:52Z</dcterms:created>
  <dcterms:modified xsi:type="dcterms:W3CDTF">2026-09-27T21:17:52Z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 September 2026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