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737A3D" w:rsidRDefault="00AE7A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43181" w:history="1">
            <w:r w:rsidR="00737A3D" w:rsidRPr="00F6450E">
              <w:rPr>
                <w:rStyle w:val="Hipervnculo"/>
                <w:noProof/>
              </w:rPr>
              <w:t>Funciones área de sistemas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_Toc454543181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3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2" w:history="1">
            <w:r w:rsidR="00737A3D" w:rsidRPr="00F6450E">
              <w:rPr>
                <w:rStyle w:val="Hipervnculo"/>
                <w:noProof/>
              </w:rPr>
              <w:t>Implementar en la intranet.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_Toc454543182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3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3" w:history="1">
            <w:r w:rsidR="00737A3D" w:rsidRPr="00F6450E">
              <w:rPr>
                <w:rStyle w:val="Hipervnculo"/>
                <w:noProof/>
              </w:rPr>
              <w:t>Funciones adicionales para cargar a la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_Toc454543183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3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4" w:history="1">
            <w:r w:rsidR="00737A3D" w:rsidRPr="00F6450E">
              <w:rPr>
                <w:rStyle w:val="Hipervnculo"/>
                <w:noProof/>
              </w:rPr>
              <w:t>Funciones área contabilidad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_Toc454543184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4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5" w:history="1">
            <w:r w:rsidR="00737A3D" w:rsidRPr="00F6450E">
              <w:rPr>
                <w:rStyle w:val="Hipervnculo"/>
                <w:noProof/>
              </w:rPr>
              <w:t>Funciones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_Toc454543185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4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6" w:history="1">
            <w:r w:rsidR="00737A3D" w:rsidRPr="00F6450E">
              <w:rPr>
                <w:rStyle w:val="Hipervnculo"/>
                <w:noProof/>
              </w:rPr>
              <w:t>Dir. Operativa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_Toc454543186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5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7" w:history="1">
            <w:r w:rsidR="00737A3D" w:rsidRPr="00F6450E">
              <w:rPr>
                <w:rStyle w:val="Hipervnculo"/>
                <w:noProof/>
              </w:rPr>
              <w:t>Funciones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_Toc454543187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5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8" w:history="1">
            <w:r w:rsidR="00737A3D" w:rsidRPr="00F6450E">
              <w:rPr>
                <w:rStyle w:val="Hipervnculo"/>
                <w:noProof/>
              </w:rPr>
              <w:t>Gestión humana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_Toc454543188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6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9" w:history="1">
            <w:r w:rsidR="00737A3D" w:rsidRPr="00F6450E">
              <w:rPr>
                <w:rStyle w:val="Hipervnculo"/>
                <w:noProof/>
              </w:rPr>
              <w:t>Funciones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_Toc454543189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6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0" w:history="1">
            <w:r w:rsidR="00737A3D" w:rsidRPr="00F6450E">
              <w:rPr>
                <w:rStyle w:val="Hipervnculo"/>
                <w:noProof/>
              </w:rPr>
              <w:t>Tesorería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_Toc454543190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7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1" w:history="1">
            <w:r w:rsidR="00737A3D" w:rsidRPr="00F6450E">
              <w:rPr>
                <w:rStyle w:val="Hipervnculo"/>
                <w:noProof/>
              </w:rPr>
              <w:t>Funciones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_Toc454543191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7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2" w:history="1">
            <w:r w:rsidR="00737A3D" w:rsidRPr="00F6450E">
              <w:rPr>
                <w:rStyle w:val="Hipervnculo"/>
                <w:noProof/>
              </w:rPr>
              <w:t>Inventarios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_Toc454543192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8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3" w:history="1">
            <w:r w:rsidR="00737A3D" w:rsidRPr="00F6450E">
              <w:rPr>
                <w:rStyle w:val="Hipervnculo"/>
                <w:noProof/>
              </w:rPr>
              <w:t>Funciones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_Toc454543193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8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4" w:history="1">
            <w:r w:rsidR="00737A3D" w:rsidRPr="00F6450E">
              <w:rPr>
                <w:rStyle w:val="Hipervnculo"/>
                <w:noProof/>
              </w:rPr>
              <w:t>Asesores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_Toc454543194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9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5" w:history="1">
            <w:r w:rsidR="00737A3D" w:rsidRPr="00F6450E">
              <w:rPr>
                <w:rStyle w:val="Hipervnculo"/>
                <w:noProof/>
              </w:rPr>
              <w:t>Funciones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_Toc454543195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9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6" w:history="1">
            <w:r w:rsidR="00737A3D" w:rsidRPr="00F6450E">
              <w:rPr>
                <w:rStyle w:val="Hipervnculo"/>
                <w:noProof/>
              </w:rPr>
              <w:t>Compras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_Toc454543196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10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7" w:history="1">
            <w:r w:rsidR="00737A3D" w:rsidRPr="00F6450E">
              <w:rPr>
                <w:rStyle w:val="Hipervnculo"/>
                <w:noProof/>
              </w:rPr>
              <w:t>Funciones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_Toc454543197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10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8" w:history="1">
            <w:r w:rsidR="00737A3D" w:rsidRPr="00F6450E">
              <w:rPr>
                <w:rStyle w:val="Hipervnculo"/>
                <w:noProof/>
              </w:rPr>
              <w:t>Mercadeo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_Toc454543198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11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9" w:history="1">
            <w:r w:rsidR="00737A3D" w:rsidRPr="00F6450E">
              <w:rPr>
                <w:rStyle w:val="Hipervnculo"/>
                <w:noProof/>
              </w:rPr>
              <w:t>Diseño grafico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_Toc454543199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11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0" w:history="1">
            <w:r w:rsidR="00737A3D" w:rsidRPr="00F6450E">
              <w:rPr>
                <w:rStyle w:val="Hipervnculo"/>
                <w:noProof/>
              </w:rPr>
              <w:t>Funciones intranet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_Toc454543200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11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1" w:history="1">
            <w:r w:rsidR="00737A3D" w:rsidRPr="00F6450E">
              <w:rPr>
                <w:rStyle w:val="Hipervnculo"/>
                <w:noProof/>
              </w:rPr>
              <w:t>Mercadeo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_Toc454543201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11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2" w:history="1">
            <w:r w:rsidR="00737A3D" w:rsidRPr="00F6450E">
              <w:rPr>
                <w:rStyle w:val="Hipervnculo"/>
                <w:noProof/>
              </w:rPr>
              <w:t>Diseño gráfico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_Toc454543202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12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3" w:history="1">
            <w:r w:rsidR="00737A3D" w:rsidRPr="00F6450E">
              <w:rPr>
                <w:rStyle w:val="Hipervnculo"/>
                <w:noProof/>
              </w:rPr>
              <w:t>Gestión de calidad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_Toc454543203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12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4" w:history="1">
            <w:r w:rsidR="00737A3D" w:rsidRPr="00F6450E">
              <w:rPr>
                <w:rStyle w:val="Hipervnculo"/>
                <w:noProof/>
              </w:rPr>
              <w:t>Requisitos de la plataforma IntraWeb.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_Toc454543204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13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5" w:history="1">
            <w:r w:rsidR="00737A3D" w:rsidRPr="00F6450E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_Toc454543205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13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6" w:history="1">
            <w:r w:rsidR="00737A3D" w:rsidRPr="00F6450E">
              <w:rPr>
                <w:rStyle w:val="Hipervnculo"/>
                <w:noProof/>
              </w:rPr>
              <w:t>BPM Para Análisis Gerencial Y Toma De Decisiones. Administración Del Sitio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_Toc454543206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13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7" w:history="1">
            <w:r w:rsidR="00737A3D" w:rsidRPr="00F6450E">
              <w:rPr>
                <w:rStyle w:val="Hipervnculo"/>
                <w:noProof/>
              </w:rPr>
              <w:t>Herramientas De Comunicación Y Procesos internos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_Toc454543207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13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8" w:history="1">
            <w:r w:rsidR="00737A3D" w:rsidRPr="00F6450E">
              <w:rPr>
                <w:rStyle w:val="Hipervnculo"/>
                <w:noProof/>
              </w:rPr>
              <w:t>Requisitos No Funcionales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_Toc454543208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14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9" w:history="1">
            <w:r w:rsidR="00737A3D" w:rsidRPr="00F6450E">
              <w:rPr>
                <w:rStyle w:val="Hipervnculo"/>
                <w:noProof/>
              </w:rPr>
              <w:t>Herramientas Para El Desarrollo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_Toc454543209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15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10" w:history="1">
            <w:r w:rsidR="00737A3D" w:rsidRPr="00F6450E">
              <w:rPr>
                <w:rStyle w:val="Hipervnculo"/>
                <w:noProof/>
              </w:rPr>
              <w:t>Documentación de los requisitos funcionales.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_Toc454543210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16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11" w:history="1">
            <w:r w:rsidR="00737A3D" w:rsidRPr="00F6450E">
              <w:rPr>
                <w:rStyle w:val="Hipervnculo"/>
                <w:noProof/>
              </w:rPr>
              <w:t>Plataforma LMS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_Toc454543211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16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D5263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12" w:history="1">
            <w:r w:rsidR="00737A3D" w:rsidRPr="00F6450E">
              <w:rPr>
                <w:rStyle w:val="Hipervnculo"/>
                <w:noProof/>
              </w:rPr>
              <w:t>Plataforma BPM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_Toc454543212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16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4E2D76" w:rsidRDefault="00C625BE" w:rsidP="00993D83">
      <w:pPr>
        <w:pStyle w:val="Prrafodelista"/>
        <w:numPr>
          <w:ilvl w:val="1"/>
          <w:numId w:val="4"/>
        </w:numPr>
        <w:spacing w:after="0" w:line="240" w:lineRule="auto"/>
      </w:pPr>
      <w:r>
        <w:br w:type="page"/>
      </w:r>
    </w:p>
    <w:p w:rsidR="004E2D76" w:rsidRDefault="004E2D76" w:rsidP="004E2D76">
      <w:pPr>
        <w:pStyle w:val="Ttulo1"/>
      </w:pPr>
      <w:bookmarkStart w:id="0" w:name="_Toc449902272"/>
      <w:bookmarkStart w:id="1" w:name="_Toc454543181"/>
      <w:r>
        <w:lastRenderedPageBreak/>
        <w:t>Funciones área de sistemas</w:t>
      </w:r>
      <w:bookmarkEnd w:id="0"/>
      <w:bookmarkEnd w:id="1"/>
    </w:p>
    <w:p w:rsidR="004E2D76" w:rsidRDefault="004E2D76" w:rsidP="004E2D76">
      <w:pPr>
        <w:rPr>
          <w:rFonts w:cs="Arial"/>
          <w:sz w:val="20"/>
          <w:szCs w:val="20"/>
          <w:lang w:val="es-ES"/>
        </w:rPr>
      </w:pP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1"/>
          <w:sz w:val="20"/>
          <w:szCs w:val="20"/>
          <w:lang w:val="es-ES"/>
        </w:rPr>
        <w:t>ce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za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pacing w:val="2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g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ó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u</w:t>
      </w:r>
      <w:r w:rsidRPr="00F509C0">
        <w:rPr>
          <w:rFonts w:cs="Arial"/>
          <w:sz w:val="20"/>
          <w:szCs w:val="20"/>
          <w:lang w:val="es-ES"/>
        </w:rPr>
        <w:t>na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solicitud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un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1"/>
          <w:sz w:val="20"/>
          <w:szCs w:val="20"/>
          <w:lang w:val="es-ES"/>
        </w:rPr>
        <w:t>su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rio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eastAsia="Times New Roman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ste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3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ne</w:t>
      </w:r>
      <w:r w:rsidRPr="00F509C0">
        <w:rPr>
          <w:rFonts w:cs="Arial"/>
          <w:spacing w:val="2"/>
          <w:sz w:val="20"/>
          <w:szCs w:val="20"/>
          <w:lang w:val="es-ES"/>
        </w:rPr>
        <w:t>c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2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d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rm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y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nf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ae</w:t>
      </w:r>
      <w:r w:rsidRPr="00F509C0">
        <w:rPr>
          <w:rFonts w:cs="Arial"/>
          <w:spacing w:val="-1"/>
          <w:sz w:val="20"/>
          <w:szCs w:val="20"/>
          <w:lang w:val="es-ES"/>
        </w:rPr>
        <w:t>st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z w:val="20"/>
          <w:szCs w:val="20"/>
          <w:lang w:val="es-ES"/>
        </w:rPr>
        <w:t>ura</w:t>
      </w:r>
      <w:r>
        <w:rPr>
          <w:rFonts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2" w:name="_Toc449902273"/>
      <w:bookmarkStart w:id="3" w:name="_Toc454543182"/>
      <w:r>
        <w:t>Implementar en la intranet.</w:t>
      </w:r>
      <w:bookmarkEnd w:id="2"/>
      <w:bookmarkEnd w:id="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4" w:name="_Toc449902274"/>
      <w:bookmarkStart w:id="5" w:name="_Toc454543183"/>
      <w:r>
        <w:t>Funciones adicionales para cargar a la intranet</w:t>
      </w:r>
      <w:bookmarkEnd w:id="4"/>
      <w:bookmarkEnd w:id="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Programación de mantenimientos de los equipos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lastRenderedPageBreak/>
        <w:t>Tutoriales, documentos, formatos (que sean de forma interactiva)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Compras de insumos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Reportes con indicadores sobre gestión y solución de incidentes (soporte)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Administración del software, software instalado, licencias.</w:t>
      </w:r>
    </w:p>
    <w:p w:rsidR="004E2D76" w:rsidRDefault="004E2D76" w:rsidP="004E2D76">
      <w:pPr>
        <w:pStyle w:val="Ttulo1"/>
      </w:pPr>
      <w:bookmarkStart w:id="6" w:name="_Toc449902275"/>
      <w:bookmarkStart w:id="7" w:name="_Toc454543184"/>
      <w:r>
        <w:t>Funciones área contabilidad</w:t>
      </w:r>
      <w:bookmarkEnd w:id="6"/>
      <w:bookmarkEnd w:id="7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8" w:name="_Toc449902276"/>
      <w:bookmarkStart w:id="9" w:name="_Toc454543185"/>
      <w:r>
        <w:t>Funciones intranet</w:t>
      </w:r>
      <w:bookmarkEnd w:id="8"/>
      <w:bookmarkEnd w:id="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0" w:name="_Toc449902277"/>
      <w:bookmarkStart w:id="11" w:name="_Toc454543186"/>
      <w:r>
        <w:lastRenderedPageBreak/>
        <w:t xml:space="preserve">Dir. </w:t>
      </w:r>
      <w:bookmarkEnd w:id="10"/>
      <w:r w:rsidR="0052512B">
        <w:t>Operativa</w:t>
      </w:r>
      <w:bookmarkEnd w:id="1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12" w:name="_Toc449902278"/>
      <w:bookmarkStart w:id="13" w:name="_Toc454543187"/>
      <w:r>
        <w:t>Funciones intranet</w:t>
      </w:r>
      <w:bookmarkEnd w:id="12"/>
      <w:bookmarkEnd w:id="1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14" w:name="_Toc449902279"/>
      <w:bookmarkStart w:id="15" w:name="_Toc454543188"/>
      <w:r>
        <w:lastRenderedPageBreak/>
        <w:t>Gestión</w:t>
      </w:r>
      <w:r w:rsidRPr="00627B82">
        <w:t xml:space="preserve"> humana</w:t>
      </w:r>
      <w:bookmarkEnd w:id="14"/>
      <w:bookmarkEnd w:id="1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16" w:name="_Toc449902280"/>
      <w:bookmarkStart w:id="17" w:name="_Toc454543189"/>
      <w:r>
        <w:t>Funciones intranet</w:t>
      </w:r>
      <w:bookmarkEnd w:id="16"/>
      <w:bookmarkEnd w:id="1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8" w:name="_Toc449902281"/>
      <w:bookmarkStart w:id="19" w:name="_Toc454543190"/>
      <w:r>
        <w:lastRenderedPageBreak/>
        <w:t>Tesorería</w:t>
      </w:r>
      <w:bookmarkEnd w:id="18"/>
      <w:bookmarkEnd w:id="1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0" w:name="_Toc449902282"/>
      <w:bookmarkStart w:id="21" w:name="_Toc454543191"/>
      <w:r>
        <w:t>Funciones intranet</w:t>
      </w:r>
      <w:bookmarkEnd w:id="20"/>
      <w:bookmarkEnd w:id="2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22" w:name="_Toc449902283"/>
      <w:bookmarkStart w:id="23" w:name="_Toc454543192"/>
      <w:r>
        <w:lastRenderedPageBreak/>
        <w:t>Inventarios</w:t>
      </w:r>
      <w:bookmarkEnd w:id="22"/>
      <w:bookmarkEnd w:id="2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24" w:name="_Toc449902284"/>
      <w:bookmarkStart w:id="25" w:name="_Toc454543193"/>
      <w:r>
        <w:t>Funciones intranet</w:t>
      </w:r>
      <w:bookmarkEnd w:id="24"/>
      <w:bookmarkEnd w:id="2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26" w:name="_Toc449902285"/>
      <w:bookmarkStart w:id="27" w:name="_Toc454543194"/>
      <w:r>
        <w:lastRenderedPageBreak/>
        <w:t>Asesores</w:t>
      </w:r>
      <w:bookmarkEnd w:id="26"/>
      <w:bookmarkEnd w:id="2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28" w:name="_Toc449902286"/>
      <w:bookmarkStart w:id="29" w:name="_Toc454543195"/>
      <w:r>
        <w:t>Funciones intranet</w:t>
      </w:r>
      <w:bookmarkEnd w:id="28"/>
      <w:bookmarkEnd w:id="29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0" w:name="_Toc449902287"/>
      <w:bookmarkStart w:id="31" w:name="_Toc454543196"/>
      <w:r>
        <w:lastRenderedPageBreak/>
        <w:t>Compras</w:t>
      </w:r>
      <w:bookmarkEnd w:id="30"/>
      <w:bookmarkEnd w:id="3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32" w:name="_Toc449902288"/>
      <w:bookmarkStart w:id="33" w:name="_Toc454543197"/>
      <w:r>
        <w:t>Funciones intranet</w:t>
      </w:r>
      <w:bookmarkEnd w:id="32"/>
      <w:bookmarkEnd w:id="3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4" w:name="_Toc449902289"/>
      <w:bookmarkStart w:id="35" w:name="_Toc454543198"/>
      <w:r>
        <w:lastRenderedPageBreak/>
        <w:t>Mercadeo</w:t>
      </w:r>
      <w:bookmarkEnd w:id="34"/>
      <w:bookmarkEnd w:id="3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36" w:name="_Toc449902290"/>
      <w:bookmarkStart w:id="37" w:name="_Toc454543199"/>
      <w:r>
        <w:t>Diseño grafico</w:t>
      </w:r>
      <w:bookmarkEnd w:id="36"/>
      <w:bookmarkEnd w:id="37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38" w:name="_Toc449902291"/>
      <w:bookmarkStart w:id="39" w:name="_Toc454543200"/>
      <w:r>
        <w:t>Funciones intranet</w:t>
      </w:r>
      <w:bookmarkEnd w:id="38"/>
      <w:bookmarkEnd w:id="39"/>
    </w:p>
    <w:p w:rsidR="004E2D76" w:rsidRDefault="004E2D76" w:rsidP="004E2D76">
      <w:pPr>
        <w:pStyle w:val="Ttulo3"/>
      </w:pPr>
      <w:bookmarkStart w:id="40" w:name="_Toc449902292"/>
      <w:bookmarkStart w:id="41" w:name="_Toc454543201"/>
      <w:r>
        <w:t>Mercadeo</w:t>
      </w:r>
      <w:bookmarkEnd w:id="40"/>
      <w:bookmarkEnd w:id="41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42" w:name="_Toc449902293"/>
      <w:bookmarkStart w:id="43" w:name="_Toc454543202"/>
      <w:r>
        <w:lastRenderedPageBreak/>
        <w:t>Diseño gráfico</w:t>
      </w:r>
      <w:bookmarkEnd w:id="42"/>
      <w:bookmarkEnd w:id="43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44" w:name="_Toc449902294"/>
      <w:bookmarkStart w:id="45" w:name="_Toc454543203"/>
      <w:r>
        <w:t>Gestión de calidad</w:t>
      </w:r>
      <w:bookmarkEnd w:id="44"/>
      <w:bookmarkEnd w:id="45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46" w:name="_Toc454543204"/>
      <w:r>
        <w:lastRenderedPageBreak/>
        <w:t>Requisitos de la plataforma IntraWeb.</w:t>
      </w:r>
      <w:bookmarkEnd w:id="46"/>
    </w:p>
    <w:p w:rsidR="007D5FEE" w:rsidRPr="007D5FEE" w:rsidRDefault="007D5FEE" w:rsidP="007D5FEE">
      <w:pPr>
        <w:pStyle w:val="Ttulo1"/>
      </w:pPr>
      <w:bookmarkStart w:id="47" w:name="_Toc454543205"/>
      <w:r w:rsidRPr="0021011E">
        <w:t>Plataforma De Aprendizaje Para Autoformación, Enlaces A Cursos Externos Y Plataformas De Aprendizaje Virtual.</w:t>
      </w:r>
      <w:bookmarkEnd w:id="47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bookmarkStart w:id="48" w:name="_Toc454543206"/>
      <w:r w:rsidRPr="0021011E">
        <w:t>BPM Para Análisis Gerencial Y Toma De Decisiones. Administración Del Sitio</w:t>
      </w:r>
      <w:bookmarkEnd w:id="48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Cuadros de mandos que permitan ver indicadores y estadísticas de forma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grafica</w:t>
      </w:r>
      <w:proofErr w:type="spellEnd"/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bookmarkStart w:id="49" w:name="_Toc454543207"/>
      <w:r w:rsidRPr="0021011E">
        <w:t>Herramientas De Comunicación Y Procesos internos</w:t>
      </w:r>
      <w:bookmarkEnd w:id="49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Motores de búsqueda dentro de la </w:t>
      </w:r>
      <w:r w:rsidR="008C3774" w:rsidRPr="0021011E">
        <w:rPr>
          <w:rFonts w:ascii="Arial" w:hAnsi="Arial" w:cs="Arial"/>
          <w:sz w:val="24"/>
          <w:szCs w:val="24"/>
          <w:lang w:val="es-CO"/>
        </w:rPr>
        <w:t>página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  <w:r w:rsidR="008C3774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bookmarkStart w:id="50" w:name="_Toc454543208"/>
      <w:r w:rsidRPr="0021011E">
        <w:t>Requisitos No Funcionales</w:t>
      </w:r>
      <w:bookmarkEnd w:id="50"/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</w:t>
      </w:r>
      <w:r w:rsidR="008A18D6">
        <w:rPr>
          <w:rFonts w:ascii="Arial" w:hAnsi="Arial" w:cs="Arial"/>
          <w:sz w:val="24"/>
          <w:szCs w:val="24"/>
          <w:lang w:val="es-CO"/>
        </w:rPr>
        <w:t xml:space="preserve"> deben pesar más de 10</w:t>
      </w:r>
      <w:r w:rsidRPr="0021011E">
        <w:rPr>
          <w:rFonts w:ascii="Arial" w:hAnsi="Arial" w:cs="Arial"/>
          <w:sz w:val="24"/>
          <w:szCs w:val="24"/>
          <w:lang w:val="es-CO"/>
        </w:rPr>
        <w:t>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del cliente debe tener </w:t>
      </w:r>
      <w:proofErr w:type="gramStart"/>
      <w:r w:rsidRPr="0021011E">
        <w:rPr>
          <w:rFonts w:ascii="Arial" w:hAnsi="Arial" w:cs="Arial"/>
          <w:sz w:val="24"/>
          <w:szCs w:val="24"/>
          <w:lang w:val="es-CO"/>
        </w:rPr>
        <w:t>buen</w:t>
      </w:r>
      <w:proofErr w:type="gramEnd"/>
      <w:r w:rsidRPr="0021011E">
        <w:rPr>
          <w:rFonts w:ascii="Arial" w:hAnsi="Arial" w:cs="Arial"/>
          <w:sz w:val="24"/>
          <w:szCs w:val="24"/>
          <w:lang w:val="es-CO"/>
        </w:rPr>
        <w:t xml:space="preserve"> seo, para esto registrar páginas en el motor de google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</w:t>
      </w:r>
      <w:proofErr w:type="spellStart"/>
      <w:proofErr w:type="gramStart"/>
      <w:r w:rsidRPr="0021011E">
        <w:rPr>
          <w:rFonts w:ascii="Arial" w:hAnsi="Arial" w:cs="Arial"/>
          <w:sz w:val="24"/>
          <w:szCs w:val="24"/>
          <w:lang w:val="es-CO"/>
        </w:rPr>
        <w:t>pagina</w:t>
      </w:r>
      <w:proofErr w:type="spellEnd"/>
      <w:proofErr w:type="gram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Poner mucho énfasis en las pruebas de la </w:t>
      </w:r>
      <w:r w:rsidR="00D52638" w:rsidRPr="0021011E">
        <w:rPr>
          <w:rFonts w:ascii="Arial" w:hAnsi="Arial" w:cs="Arial"/>
          <w:sz w:val="24"/>
          <w:szCs w:val="24"/>
          <w:lang w:val="es-CO"/>
        </w:rPr>
        <w:t>página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Ttulo1"/>
      </w:pPr>
      <w:bookmarkStart w:id="51" w:name="_Toc454543209"/>
      <w:r w:rsidRPr="0021011E">
        <w:t>Herramientas Para El Desarrollo</w:t>
      </w:r>
      <w:bookmarkEnd w:id="51"/>
    </w:p>
    <w:p w:rsidR="007D5FEE" w:rsidRPr="00D52638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52638">
        <w:rPr>
          <w:rFonts w:ascii="Arial" w:hAnsi="Arial" w:cs="Arial"/>
          <w:sz w:val="24"/>
          <w:szCs w:val="24"/>
        </w:rPr>
        <w:t>Sublime text con plugins, snippets</w:t>
      </w:r>
      <w:r w:rsidR="00D52638" w:rsidRPr="00D52638">
        <w:rPr>
          <w:rFonts w:ascii="Arial" w:hAnsi="Arial" w:cs="Arial"/>
          <w:sz w:val="24"/>
          <w:szCs w:val="24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D52638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Apis.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  <w:r w:rsidR="00D52638">
        <w:rPr>
          <w:rFonts w:ascii="Arial" w:hAnsi="Arial" w:cs="Arial"/>
          <w:sz w:val="24"/>
          <w:szCs w:val="24"/>
          <w:lang w:val="es-CO"/>
        </w:rPr>
        <w:t>.</w:t>
      </w:r>
      <w:bookmarkStart w:id="52" w:name="_GoBack"/>
      <w:bookmarkEnd w:id="52"/>
    </w:p>
    <w:p w:rsidR="007D5FEE" w:rsidRPr="0021011E" w:rsidRDefault="007D5FEE" w:rsidP="007D5FEE">
      <w:pPr>
        <w:pStyle w:val="Ttulo1"/>
      </w:pPr>
      <w:bookmarkStart w:id="53" w:name="_Toc454543210"/>
      <w:r w:rsidRPr="0021011E">
        <w:lastRenderedPageBreak/>
        <w:t>Documentación de los requisitos funcionales.</w:t>
      </w:r>
      <w:bookmarkEnd w:id="53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bookmarkStart w:id="54" w:name="_Toc454543211"/>
      <w:r>
        <w:t>Plataforma LMS</w:t>
      </w:r>
      <w:bookmarkEnd w:id="54"/>
    </w:p>
    <w:p w:rsidR="007D5FEE" w:rsidRPr="0021011E" w:rsidRDefault="007D5FEE" w:rsidP="007D5FEE">
      <w:pPr>
        <w:rPr>
          <w:rFonts w:cs="Arial"/>
        </w:rPr>
      </w:pPr>
      <w:r w:rsidRPr="0021011E">
        <w:rPr>
          <w:rFonts w:cs="Arial"/>
          <w:szCs w:val="24"/>
        </w:rPr>
        <w:t>RF.001</w:t>
      </w:r>
      <w:r w:rsidRPr="0021011E">
        <w:rPr>
          <w:rFonts w:cs="Arial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cs="Arial"/>
          <w:szCs w:val="24"/>
        </w:rPr>
        <w:t>claromentis</w:t>
      </w:r>
      <w:proofErr w:type="spellEnd"/>
      <w:r w:rsidRPr="0021011E">
        <w:rPr>
          <w:rFonts w:cs="Arial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cs="Arial"/>
        </w:rPr>
      </w:pPr>
      <w:r w:rsidRPr="0021011E">
        <w:rPr>
          <w:rFonts w:cs="Arial"/>
        </w:rPr>
        <w:t>RF.00</w:t>
      </w:r>
      <w:r w:rsidRPr="0021011E">
        <w:rPr>
          <w:rFonts w:cs="Arial"/>
          <w:szCs w:val="24"/>
        </w:rPr>
        <w:t>4</w:t>
      </w:r>
      <w:r w:rsidRPr="0021011E">
        <w:rPr>
          <w:rFonts w:cs="Arial"/>
        </w:rPr>
        <w:tab/>
      </w:r>
      <w:r w:rsidRPr="0021011E">
        <w:rPr>
          <w:rFonts w:cs="Arial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bookmarkStart w:id="55" w:name="_Toc454543212"/>
      <w:r>
        <w:t>Plataforma BPM</w:t>
      </w:r>
      <w:bookmarkEnd w:id="55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12677F" w:rsidRPr="00914478" w:rsidRDefault="0012677F" w:rsidP="00914478">
      <w:pPr>
        <w:rPr>
          <w:rFonts w:cs="Arial"/>
        </w:rPr>
      </w:pPr>
    </w:p>
    <w:sectPr w:rsidR="0012677F" w:rsidRPr="00914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1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2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05729B"/>
    <w:rsid w:val="000E773D"/>
    <w:rsid w:val="0012677F"/>
    <w:rsid w:val="00126E50"/>
    <w:rsid w:val="001645AF"/>
    <w:rsid w:val="001731EA"/>
    <w:rsid w:val="001E26D6"/>
    <w:rsid w:val="00206745"/>
    <w:rsid w:val="00373525"/>
    <w:rsid w:val="0043582D"/>
    <w:rsid w:val="004401F0"/>
    <w:rsid w:val="004E2D76"/>
    <w:rsid w:val="0052512B"/>
    <w:rsid w:val="005E07FC"/>
    <w:rsid w:val="00615396"/>
    <w:rsid w:val="00643BB7"/>
    <w:rsid w:val="006A509C"/>
    <w:rsid w:val="00737A3D"/>
    <w:rsid w:val="00743EAA"/>
    <w:rsid w:val="007D5FEE"/>
    <w:rsid w:val="007E4863"/>
    <w:rsid w:val="00895732"/>
    <w:rsid w:val="008A18D6"/>
    <w:rsid w:val="008C3774"/>
    <w:rsid w:val="008D60A7"/>
    <w:rsid w:val="00914478"/>
    <w:rsid w:val="009730B3"/>
    <w:rsid w:val="00993D83"/>
    <w:rsid w:val="00A452EB"/>
    <w:rsid w:val="00A649C9"/>
    <w:rsid w:val="00AE7A33"/>
    <w:rsid w:val="00BA4A5E"/>
    <w:rsid w:val="00BB0EF9"/>
    <w:rsid w:val="00C32FB5"/>
    <w:rsid w:val="00C52939"/>
    <w:rsid w:val="00C625BE"/>
    <w:rsid w:val="00C94872"/>
    <w:rsid w:val="00CF5591"/>
    <w:rsid w:val="00D01A45"/>
    <w:rsid w:val="00D051EB"/>
    <w:rsid w:val="00D52638"/>
    <w:rsid w:val="00D917FB"/>
    <w:rsid w:val="00DF64D4"/>
    <w:rsid w:val="00E82CD2"/>
    <w:rsid w:val="00E93BE7"/>
    <w:rsid w:val="00F240B4"/>
    <w:rsid w:val="00F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B5CC1-6F6A-482A-8CCA-C0BB41F4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17</Pages>
  <Words>3621</Words>
  <Characters>19917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20</cp:revision>
  <dcterms:created xsi:type="dcterms:W3CDTF">2016-05-18T17:00:00Z</dcterms:created>
  <dcterms:modified xsi:type="dcterms:W3CDTF">2016-07-05T20:20:00Z</dcterms:modified>
</cp:coreProperties>
</file>