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Pr="00FD587F" w:rsidRDefault="00B96B72">
      <w:pPr>
        <w:rPr>
          <w:b/>
        </w:rPr>
      </w:pPr>
      <w:r w:rsidRPr="00FD587F">
        <w:rPr>
          <w:b/>
        </w:rPr>
        <w:t>Funciones contabilidad</w:t>
      </w:r>
      <w:bookmarkStart w:id="0" w:name="_GoBack"/>
      <w:bookmarkEnd w:id="0"/>
    </w:p>
    <w:p w:rsidR="00964442" w:rsidRDefault="00301F1A" w:rsidP="00301F1A">
      <w:pPr>
        <w:pStyle w:val="Prrafodelista"/>
        <w:numPr>
          <w:ilvl w:val="0"/>
          <w:numId w:val="1"/>
        </w:numPr>
      </w:pPr>
      <w:r>
        <w:t>Noticias y comunicación.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Novedades de la empresa y noticias internas.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Actualizaciones de la Dian (información contable y tributaria).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Página junta central de contadores.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Actualidad del país y la ci</w:t>
      </w:r>
      <w:r>
        <w:t>udad, información del tránsito</w:t>
      </w:r>
      <w:r>
        <w:t>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Eventos.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Eventos de mercadeo y ventas.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Eventos de la empresa.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Agenda de asuntos importantes de la empresa.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E</w:t>
      </w:r>
      <w:r>
        <w:t>ventos citadinos</w:t>
      </w:r>
      <w:r>
        <w:t>.</w:t>
      </w:r>
    </w:p>
    <w:p w:rsidR="00301F1A" w:rsidRDefault="00301F1A" w:rsidP="00301F1A">
      <w:pPr>
        <w:pStyle w:val="Prrafodelista"/>
        <w:ind w:left="1440"/>
      </w:pPr>
    </w:p>
    <w:p w:rsidR="00301F1A" w:rsidRDefault="00301F1A" w:rsidP="00301F1A">
      <w:pPr>
        <w:pStyle w:val="Prrafodelista"/>
        <w:numPr>
          <w:ilvl w:val="0"/>
          <w:numId w:val="1"/>
        </w:numPr>
      </w:pPr>
      <w:r>
        <w:t>Inducciones y capacitaciones.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Inducción sobre el SGC y público general, como usarlos para encontrar documentos.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Capacitaciones sobre sistemas.</w:t>
      </w:r>
    </w:p>
    <w:p w:rsidR="00301F1A" w:rsidRDefault="00301F1A" w:rsidP="00FD587F">
      <w:pPr>
        <w:pStyle w:val="Prrafodelista"/>
        <w:numPr>
          <w:ilvl w:val="1"/>
          <w:numId w:val="1"/>
        </w:numPr>
      </w:pPr>
      <w:r>
        <w:t>Material de autoformación, manual de funciones, manual de los sistemas, material didáctico.</w:t>
      </w:r>
    </w:p>
    <w:p w:rsidR="00FD587F" w:rsidRDefault="00FD587F" w:rsidP="00FD587F">
      <w:pPr>
        <w:pStyle w:val="Prrafodelista"/>
        <w:ind w:left="1440"/>
      </w:pPr>
    </w:p>
    <w:p w:rsidR="00301F1A" w:rsidRDefault="00301F1A" w:rsidP="00301F1A">
      <w:pPr>
        <w:pStyle w:val="Prrafodelista"/>
        <w:numPr>
          <w:ilvl w:val="0"/>
          <w:numId w:val="1"/>
        </w:numPr>
      </w:pPr>
      <w:r>
        <w:t>Departamentos y documentos del SGC.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Reportes y solicitudes.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Reportar errores en documentos.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Anulación de documentos.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Certificados.</w:t>
      </w:r>
    </w:p>
    <w:p w:rsidR="00301F1A" w:rsidRDefault="00301F1A" w:rsidP="00301F1A">
      <w:pPr>
        <w:pStyle w:val="Prrafodelista"/>
        <w:numPr>
          <w:ilvl w:val="2"/>
          <w:numId w:val="1"/>
        </w:numPr>
      </w:pPr>
      <w:r>
        <w:t>Registros años anteriores.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Documentación del SGC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Procesos con gestión humana*.</w:t>
      </w:r>
    </w:p>
    <w:p w:rsidR="00301F1A" w:rsidRDefault="00301F1A" w:rsidP="00301F1A">
      <w:pPr>
        <w:pStyle w:val="Prrafodelista"/>
        <w:ind w:left="1440"/>
      </w:pPr>
    </w:p>
    <w:p w:rsidR="00301F1A" w:rsidRDefault="00301F1A" w:rsidP="00301F1A">
      <w:pPr>
        <w:pStyle w:val="Prrafodelista"/>
        <w:numPr>
          <w:ilvl w:val="0"/>
          <w:numId w:val="1"/>
        </w:numPr>
      </w:pPr>
      <w:r>
        <w:t>Informes.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Presentación de informes a gerencia.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Consolidados de empresas.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Conciliaciones.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Estados financieros, ventas, gatos, beneficios.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 xml:space="preserve">Informes para el </w:t>
      </w:r>
      <w:proofErr w:type="spellStart"/>
      <w:r>
        <w:t>Dane</w:t>
      </w:r>
      <w:proofErr w:type="spellEnd"/>
      <w:r>
        <w:t xml:space="preserve"> (con RRHH), tiendas, ventas, pagos nomina, cantidad de personal.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Informes bancarios.</w:t>
      </w:r>
    </w:p>
    <w:p w:rsidR="00FD587F" w:rsidRDefault="00301F1A" w:rsidP="00FD587F">
      <w:pPr>
        <w:pStyle w:val="Prrafodelista"/>
        <w:numPr>
          <w:ilvl w:val="1"/>
          <w:numId w:val="1"/>
        </w:numPr>
      </w:pPr>
      <w:r>
        <w:t>Consulta r</w:t>
      </w:r>
      <w:r>
        <w:t xml:space="preserve">egistro histórico y trazabilidad de procesos realizados en la </w:t>
      </w:r>
      <w:r>
        <w:t>IntraWeb</w:t>
      </w:r>
      <w:r>
        <w:t>.</w:t>
      </w:r>
    </w:p>
    <w:p w:rsidR="00301F1A" w:rsidRDefault="00301F1A" w:rsidP="00301F1A">
      <w:pPr>
        <w:pStyle w:val="Prrafodelista"/>
      </w:pPr>
    </w:p>
    <w:p w:rsidR="00301F1A" w:rsidRDefault="00301F1A" w:rsidP="00301F1A">
      <w:pPr>
        <w:pStyle w:val="Prrafodelista"/>
        <w:numPr>
          <w:ilvl w:val="0"/>
          <w:numId w:val="1"/>
        </w:numPr>
      </w:pPr>
      <w:r>
        <w:t>Soporte a usuarios.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Solicitudes.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Permisos y procesos.</w:t>
      </w:r>
    </w:p>
    <w:p w:rsidR="00301F1A" w:rsidRDefault="00301F1A" w:rsidP="00301F1A">
      <w:pPr>
        <w:pStyle w:val="Prrafodelista"/>
        <w:numPr>
          <w:ilvl w:val="1"/>
          <w:numId w:val="1"/>
        </w:numPr>
      </w:pPr>
      <w:r>
        <w:t>Sugerencias.</w:t>
      </w:r>
    </w:p>
    <w:p w:rsidR="00EF4F5F" w:rsidRDefault="00301F1A" w:rsidP="00CA4EC9">
      <w:pPr>
        <w:pStyle w:val="Prrafodelista"/>
        <w:numPr>
          <w:ilvl w:val="1"/>
          <w:numId w:val="1"/>
        </w:numPr>
      </w:pPr>
      <w:r>
        <w:t>Medios de opinión.</w:t>
      </w:r>
    </w:p>
    <w:p w:rsidR="00FD587F" w:rsidRDefault="00FD587F" w:rsidP="00FD587F">
      <w:pPr>
        <w:pStyle w:val="Prrafodelista"/>
        <w:ind w:left="1440"/>
      </w:pPr>
    </w:p>
    <w:p w:rsidR="00FD587F" w:rsidRDefault="00FD587F" w:rsidP="00FD587F">
      <w:pPr>
        <w:pStyle w:val="Prrafodelista"/>
        <w:numPr>
          <w:ilvl w:val="0"/>
          <w:numId w:val="1"/>
        </w:numPr>
      </w:pPr>
      <w:r>
        <w:lastRenderedPageBreak/>
        <w:t>Chat.</w:t>
      </w:r>
    </w:p>
    <w:p w:rsidR="00FD587F" w:rsidRDefault="00FD587F" w:rsidP="00FD587F">
      <w:pPr>
        <w:pStyle w:val="Prrafodelista"/>
        <w:numPr>
          <w:ilvl w:val="0"/>
          <w:numId w:val="1"/>
        </w:numPr>
      </w:pPr>
      <w:r>
        <w:t>Búsqueda.</w:t>
      </w:r>
    </w:p>
    <w:p w:rsidR="00FD587F" w:rsidRPr="00FD587F" w:rsidRDefault="00FD587F" w:rsidP="00C500B7">
      <w:pPr>
        <w:pStyle w:val="Prrafodelista"/>
        <w:numPr>
          <w:ilvl w:val="0"/>
          <w:numId w:val="1"/>
        </w:numPr>
      </w:pPr>
      <w:r>
        <w:t>Información del personal.</w:t>
      </w:r>
      <w:r>
        <w:t xml:space="preserve"> </w:t>
      </w:r>
    </w:p>
    <w:sectPr w:rsidR="00FD587F" w:rsidRPr="00FD58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90199"/>
    <w:multiLevelType w:val="hybridMultilevel"/>
    <w:tmpl w:val="4D78715A"/>
    <w:lvl w:ilvl="0" w:tplc="E5D492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42"/>
    <w:rsid w:val="000C0AFA"/>
    <w:rsid w:val="00301F1A"/>
    <w:rsid w:val="00590F26"/>
    <w:rsid w:val="00964442"/>
    <w:rsid w:val="00B96B72"/>
    <w:rsid w:val="00BC4C2F"/>
    <w:rsid w:val="00EF4F5F"/>
    <w:rsid w:val="00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07748-DF8F-4EA0-800D-7CA37EA5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3</cp:revision>
  <dcterms:created xsi:type="dcterms:W3CDTF">2016-06-30T19:25:00Z</dcterms:created>
  <dcterms:modified xsi:type="dcterms:W3CDTF">2016-07-05T21:24:00Z</dcterms:modified>
</cp:coreProperties>
</file>