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2437C" w14:textId="2F1CD2C3" w:rsidR="00CE7782" w:rsidRPr="00EB0865" w:rsidRDefault="00EB0865">
      <w:pPr>
        <w:rPr>
          <w:lang w:val="es-PE"/>
        </w:rPr>
      </w:pPr>
      <w:r>
        <w:rPr>
          <w:lang w:val="es-PE"/>
        </w:rPr>
        <w:t>A´ps,dw,pdqw,p</w:t>
      </w:r>
    </w:p>
    <w:sectPr w:rsidR="00CE7782" w:rsidRPr="00EB08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72"/>
    <w:rsid w:val="002B4D74"/>
    <w:rsid w:val="00437972"/>
    <w:rsid w:val="00B02816"/>
    <w:rsid w:val="00CE7782"/>
    <w:rsid w:val="00EB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5AD23"/>
  <w15:chartTrackingRefBased/>
  <w15:docId w15:val="{AE701B33-3A63-43C1-954D-92647C20F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7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7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7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7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7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9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9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9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9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9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9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9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79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9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9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Tesorería Central</dc:creator>
  <cp:keywords/>
  <dc:description/>
  <cp:lastModifiedBy>Tesorería Central</cp:lastModifiedBy>
  <cp:revision>2</cp:revision>
  <dcterms:created xsi:type="dcterms:W3CDTF">2026-02-06T21:31:00Z</dcterms:created>
  <dcterms:modified xsi:type="dcterms:W3CDTF">2026-02-06T21:31:00Z</dcterms:modified>
</cp:coreProperties>
</file>