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técnico de despliegue</w:t>
      </w:r>
    </w:p>
    <w:p>
      <w:pPr>
        <w:pStyle w:val="Subtitle"/>
      </w:pPr>
      <w:r>
        <w:t>Docker, FastAPI, frontend e implementación en Google Cloud Run</w:t>
      </w:r>
    </w:p>
    <w:p>
      <w:r>
        <w:t>Actividad académica | Maestría en Inteligencia Artificial | 27 de octubre de 2026</w:t>
      </w:r>
    </w:p>
    <w:p>
      <w:r>
        <w:t>Proyecto: Wisconsin ML Demo | Versión 1.0</w:t>
      </w:r>
    </w:p>
    <w:p>
      <w:r>
        <w:t>Alcance: demostración educativa; no constituye herramienta de diagnóstico clínico.</w:t>
      </w:r>
    </w:p>
    <w:p/>
    <w:p>
      <w:pPr>
        <w:pStyle w:val="Heading1"/>
      </w:pPr>
      <w:r>
        <w:t>1. Objetivo y alcance</w:t>
      </w:r>
    </w:p>
    <w:p>
      <w:r>
        <w:t>Desplegar una aplicación de inferencia de aprendizaje automático reproducible. La interfaz captura 30 variables numéricas, las envía a FastAPI y muestra probabilidades devueltas por el modelo entrenado. El servicio es demostrativo y no procesa registros clínicos reales.</w:t>
      </w:r>
    </w:p>
    <w:p>
      <w:pPr>
        <w:pStyle w:val="Heading1"/>
      </w:pPr>
      <w:r>
        <w:t>2. Arquitectura de la solución</w:t>
      </w:r>
    </w:p>
    <w:p>
      <w:pPr>
        <w:ind w:left="317"/>
      </w:pPr>
      <w:r>
        <w:rPr>
          <w:rFonts w:ascii="Consolas" w:hAnsi="Consolas"/>
          <w:sz w:val="16"/>
        </w:rPr>
        <w:t>Navegador web (HTML/JS)</w:t>
        <w:br/>
      </w:r>
      <w:r>
        <w:rPr>
          <w:rFonts w:ascii="Consolas" w:hAnsi="Consolas"/>
          <w:sz w:val="16"/>
        </w:rPr>
        <w:t xml:space="preserve">        ↓ HTTP JSON</w:t>
        <w:br/>
      </w:r>
      <w:r>
        <w:rPr>
          <w:rFonts w:ascii="Consolas" w:hAnsi="Consolas"/>
          <w:sz w:val="16"/>
        </w:rPr>
        <w:t>FastAPI: /api/model-info + /api/predict</w:t>
        <w:br/>
      </w:r>
      <w:r>
        <w:rPr>
          <w:rFonts w:ascii="Consolas" w:hAnsi="Consolas"/>
          <w:sz w:val="16"/>
        </w:rPr>
        <w:t xml:space="preserve">        ↓ inferencia local</w:t>
        <w:br/>
      </w:r>
      <w:r>
        <w:rPr>
          <w:rFonts w:ascii="Consolas" w:hAnsi="Consolas"/>
          <w:sz w:val="16"/>
        </w:rPr>
        <w:t>Modelo joblib: StandardScaler + LogisticRegression</w:t>
        <w:br/>
      </w:r>
    </w:p>
    <w:p>
      <w:r>
        <w:t>El frontend y el backend comparten origen HTTP, lo que evita configurar CORS. GET / sirve index.html. GET /health permite comprobar disponibilidad. GET /docs muestra OpenAPI/Swagger generado por FastAPI.</w:t>
      </w:r>
    </w:p>
    <w:p>
      <w:pPr>
        <w:pStyle w:val="Heading1"/>
      </w:pPr>
      <w:r>
        <w:t>3. Requerimientos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Requerimiento</w:t>
            </w:r>
          </w:p>
        </w:tc>
      </w:tr>
      <w:tr>
        <w:tc>
          <w:tcPr>
            <w:tcW w:type="dxa" w:w="4320"/>
          </w:tcPr>
          <w:p>
            <w:r>
              <w:t>Sistema local</w:t>
            </w:r>
          </w:p>
        </w:tc>
        <w:tc>
          <w:tcPr>
            <w:tcW w:type="dxa" w:w="4320"/>
          </w:tcPr>
          <w:p>
            <w:r>
              <w:t>Docker Desktop o Docker Engine con plugin Compose</w:t>
            </w:r>
          </w:p>
        </w:tc>
      </w:tr>
      <w:tr>
        <w:tc>
          <w:tcPr>
            <w:tcW w:type="dxa" w:w="4320"/>
          </w:tcPr>
          <w:p>
            <w:r>
              <w:t>Para ejecutar sin Docker</w:t>
            </w:r>
          </w:p>
        </w:tc>
        <w:tc>
          <w:tcPr>
            <w:tcW w:type="dxa" w:w="4320"/>
          </w:tcPr>
          <w:p>
            <w:r>
              <w:t>Python 3.12 y pip</w:t>
            </w:r>
          </w:p>
        </w:tc>
      </w:tr>
      <w:tr>
        <w:tc>
          <w:tcPr>
            <w:tcW w:type="dxa" w:w="4320"/>
          </w:tcPr>
          <w:p>
            <w:r>
              <w:t>Puertos</w:t>
            </w:r>
          </w:p>
        </w:tc>
        <w:tc>
          <w:tcPr>
            <w:tcW w:type="dxa" w:w="4320"/>
          </w:tcPr>
          <w:p>
            <w:r>
              <w:t>8080/TCP libre</w:t>
            </w:r>
          </w:p>
        </w:tc>
      </w:tr>
      <w:tr>
        <w:tc>
          <w:tcPr>
            <w:tcW w:type="dxa" w:w="4320"/>
          </w:tcPr>
          <w:p>
            <w:r>
              <w:t>Equipo recomendado</w:t>
            </w:r>
          </w:p>
        </w:tc>
        <w:tc>
          <w:tcPr>
            <w:tcW w:type="dxa" w:w="4320"/>
          </w:tcPr>
          <w:p>
            <w:r>
              <w:t>2 GB RAM libres y 1 GB de espacio aproximado para dependencias e imagen (estimación)</w:t>
            </w:r>
          </w:p>
        </w:tc>
      </w:tr>
      <w:tr>
        <w:tc>
          <w:tcPr>
            <w:tcW w:type="dxa" w:w="4320"/>
          </w:tcPr>
          <w:p>
            <w:r>
              <w:t>Nube</w:t>
            </w:r>
          </w:p>
        </w:tc>
        <w:tc>
          <w:tcPr>
            <w:tcW w:type="dxa" w:w="4320"/>
          </w:tcPr>
          <w:p>
            <w:r>
              <w:t>Proyecto Google Cloud con facturación habilitada y roles IAM para Run/Registry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Git, cuenta GitHub; gcloud CLI para despliegue</w:t>
            </w:r>
          </w:p>
        </w:tc>
      </w:tr>
    </w:tbl>
    <w:p/>
    <w:p>
      <w:pPr>
        <w:pStyle w:val="Heading1"/>
      </w:pPr>
      <w:r>
        <w:t>4. Estructura del repositorio</w:t>
      </w:r>
    </w:p>
    <w:p>
      <w:pPr>
        <w:ind w:left="317"/>
      </w:pPr>
      <w:r>
        <w:rPr>
          <w:rFonts w:ascii="Consolas" w:hAnsi="Consolas"/>
          <w:sz w:val="16"/>
        </w:rPr>
        <w:t>app/main.py                 API FastAPI</w:t>
        <w:br/>
      </w:r>
      <w:r>
        <w:rPr>
          <w:rFonts w:ascii="Consolas" w:hAnsi="Consolas"/>
          <w:sz w:val="16"/>
        </w:rPr>
        <w:t>app/static/index.html       Formulario web</w:t>
        <w:br/>
      </w:r>
      <w:r>
        <w:rPr>
          <w:rFonts w:ascii="Consolas" w:hAnsi="Consolas"/>
          <w:sz w:val="16"/>
        </w:rPr>
        <w:t>model/model.joblib          Modelo entrenado</w:t>
        <w:br/>
      </w:r>
      <w:r>
        <w:rPr>
          <w:rFonts w:ascii="Consolas" w:hAnsi="Consolas"/>
          <w:sz w:val="16"/>
        </w:rPr>
        <w:t>model/metadata.json         Orden de variables, clase y muestra</w:t>
        <w:br/>
      </w:r>
      <w:r>
        <w:rPr>
          <w:rFonts w:ascii="Consolas" w:hAnsi="Consolas"/>
          <w:sz w:val="16"/>
        </w:rPr>
        <w:t>scripts/train_model.py      Entrenamiento reproducible</w:t>
        <w:br/>
      </w:r>
      <w:r>
        <w:rPr>
          <w:rFonts w:ascii="Consolas" w:hAnsi="Consolas"/>
          <w:sz w:val="16"/>
        </w:rPr>
        <w:t>tests/test_api.py           Pruebas con pytest</w:t>
        <w:br/>
      </w:r>
      <w:r>
        <w:rPr>
          <w:rFonts w:ascii="Consolas" w:hAnsi="Consolas"/>
          <w:sz w:val="16"/>
        </w:rPr>
        <w:t>Dockerfile / compose.yaml   Contenedor</w:t>
        <w:br/>
      </w:r>
      <w:r>
        <w:rPr>
          <w:rFonts w:ascii="Consolas" w:hAnsi="Consolas"/>
          <w:sz w:val="16"/>
        </w:rPr>
        <w:t>README.md / docs/           Documentación</w:t>
        <w:br/>
      </w:r>
    </w:p>
    <w:p>
      <w:pPr>
        <w:pStyle w:val="Heading1"/>
      </w:pPr>
      <w:r>
        <w:t>5. Entrenamiento y reproducibilidad</w:t>
      </w:r>
    </w:p>
    <w:p>
      <w:r>
        <w:t>El script usa sklearn.datasets.load_breast_cancer, partición estratificada 80/20, random_state=42, StandardScaler y LogisticRegression. El pipeline entrenado se guarda en model/model.joblib y sus metadatos en JSON. No se requiere entrenamiento para usar la imagen: el artefacto está incluido. Para recalcularlo:</w:t>
      </w:r>
    </w:p>
    <w:p>
      <w:pPr>
        <w:ind w:left="317"/>
      </w:pPr>
      <w:r>
        <w:rPr>
          <w:rFonts w:ascii="Consolas" w:hAnsi="Consolas"/>
          <w:sz w:val="16"/>
        </w:rPr>
        <w:t>python -m pip install -r requirements-dev.txt</w:t>
        <w:br/>
      </w:r>
      <w:r>
        <w:rPr>
          <w:rFonts w:ascii="Consolas" w:hAnsi="Consolas"/>
          <w:sz w:val="16"/>
        </w:rPr>
        <w:t>python scripts/train_model.py</w:t>
        <w:br/>
      </w:r>
    </w:p>
    <w:p>
      <w:pPr>
        <w:pStyle w:val="Heading1"/>
      </w:pPr>
      <w:r>
        <w:t>6. Construcción y ejecución Docker</w:t>
      </w:r>
    </w:p>
    <w:p>
      <w:pPr>
        <w:ind w:left="317"/>
      </w:pPr>
      <w:r>
        <w:rPr>
          <w:rFonts w:ascii="Consolas" w:hAnsi="Consolas"/>
          <w:sz w:val="16"/>
        </w:rPr>
        <w:t>docker build -t wisconsin-ml-demo:1.0 .</w:t>
        <w:br/>
      </w:r>
      <w:r>
        <w:rPr>
          <w:rFonts w:ascii="Consolas" w:hAnsi="Consolas"/>
          <w:sz w:val="16"/>
        </w:rPr>
        <w:t>docker run --rm -p 8080:8080 --name wisconsin-demo wisconsin-ml-demo:1.0</w:t>
        <w:br/>
      </w:r>
    </w:p>
    <w:p>
      <w:r>
        <w:t>Después de arrancar, visitar http://localhost:8080, http://localhost:8080/docs y http://localhost:8080/health. La imagen utiliza python:3.12-slim, copia los archivos de aplicación y modelo, instala dependencias y arranca uvicorn en 0.0.0.0:8080 con usuario no root.</w:t>
      </w:r>
    </w:p>
    <w:p>
      <w:pPr>
        <w:pStyle w:val="Heading1"/>
      </w:pPr>
      <w:r>
        <w:t>7. Alternativa Docker Compose</w:t>
      </w:r>
    </w:p>
    <w:p>
      <w:pPr>
        <w:ind w:left="317"/>
      </w:pPr>
      <w:r>
        <w:rPr>
          <w:rFonts w:ascii="Consolas" w:hAnsi="Consolas"/>
          <w:sz w:val="16"/>
        </w:rPr>
        <w:t>docker compose up --build -d</w:t>
        <w:br/>
      </w:r>
      <w:r>
        <w:rPr>
          <w:rFonts w:ascii="Consolas" w:hAnsi="Consolas"/>
          <w:sz w:val="16"/>
        </w:rPr>
        <w:t>docker compose ps</w:t>
        <w:br/>
      </w:r>
      <w:r>
        <w:rPr>
          <w:rFonts w:ascii="Consolas" w:hAnsi="Consolas"/>
          <w:sz w:val="16"/>
        </w:rPr>
        <w:t>docker compose logs --tail=50</w:t>
        <w:br/>
      </w:r>
      <w:r>
        <w:rPr>
          <w:rFonts w:ascii="Consolas" w:hAnsi="Consolas"/>
          <w:sz w:val="16"/>
        </w:rPr>
        <w:t>docker compose down</w:t>
        <w:br/>
      </w:r>
    </w:p>
    <w:p>
      <w:r>
        <w:t>El healthcheck consulta /health. Para acreditar la rúbrica, guardar capturas de construcción terminada, contenedor en ejecución y respuesta HTTP.</w:t>
      </w:r>
    </w:p>
    <w:p>
      <w:pPr>
        <w:pStyle w:val="Heading1"/>
      </w:pPr>
      <w:r>
        <w:t>8. Contrato de API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Respuesta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Página HTML del frontend</w:t>
            </w:r>
          </w:p>
        </w:tc>
      </w:tr>
      <w:tr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status: ok, model_loaded: true</w:t>
            </w:r>
          </w:p>
        </w:tc>
      </w:tr>
      <w:tr>
        <w:tc>
          <w:tcPr>
            <w:tcW w:type="dxa" w:w="2880"/>
          </w:tcPr>
          <w:p>
            <w:r>
              <w:t>/api/model-info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features (30), sample, métricas, clases</w:t>
            </w:r>
          </w:p>
        </w:tc>
      </w:tr>
      <w:tr>
        <w:tc>
          <w:tcPr>
            <w:tcW w:type="dxa" w:w="2880"/>
          </w:tcPr>
          <w:p>
            <w:r>
              <w:t>/api/predict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prediction, label, probabilities, threshold</w:t>
            </w:r>
          </w:p>
        </w:tc>
      </w:tr>
      <w:tr>
        <w:tc>
          <w:tcPr>
            <w:tcW w:type="dxa" w:w="2880"/>
          </w:tcPr>
          <w:p>
            <w:r>
              <w:t>/docs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Interfaz Swagger/OpenAPI</w:t>
            </w:r>
          </w:p>
        </w:tc>
      </w:tr>
    </w:tbl>
    <w:p/>
    <w:p>
      <w:r>
        <w:t>Ejemplo de petición: POST /api/predict con JSON {"features": {"mean radius": 14.0, ...}}. Se requieren exactamente los 30 nombres publicados por /api/model-info; la solicitud incompleta genera HTTP 422.</w:t>
      </w:r>
    </w:p>
    <w:p>
      <w:pPr>
        <w:pStyle w:val="Heading1"/>
      </w:pPr>
      <w:r>
        <w:t>9. Publicación en GitHub</w:t>
      </w:r>
    </w:p>
    <w:p>
      <w:r>
        <w:t>Crear un repositorio vacío llamado wisconsin-ml-deploy en https://github.com/new. Ejecutar los comandos siguientes en la raíz del proyecto:</w:t>
      </w:r>
    </w:p>
    <w:p>
      <w:pPr>
        <w:ind w:left="317"/>
      </w:pPr>
      <w:r>
        <w:rPr>
          <w:rFonts w:ascii="Consolas" w:hAnsi="Consolas"/>
          <w:sz w:val="16"/>
        </w:rPr>
        <w:t>git init</w:t>
        <w:br/>
      </w:r>
      <w:r>
        <w:rPr>
          <w:rFonts w:ascii="Consolas" w:hAnsi="Consolas"/>
          <w:sz w:val="16"/>
        </w:rPr>
        <w:t>git add .</w:t>
        <w:br/>
      </w:r>
      <w:r>
        <w:rPr>
          <w:rFonts w:ascii="Consolas" w:hAnsi="Consolas"/>
          <w:sz w:val="16"/>
        </w:rPr>
        <w:t>git commit -m "Entrega Docker FastAPI Wisconsin"</w:t>
        <w:br/>
      </w:r>
      <w:r>
        <w:rPr>
          <w:rFonts w:ascii="Consolas" w:hAnsi="Consolas"/>
          <w:sz w:val="16"/>
        </w:rPr>
        <w:t>git branch -M main</w:t>
        <w:br/>
      </w:r>
      <w:r>
        <w:rPr>
          <w:rFonts w:ascii="Consolas" w:hAnsi="Consolas"/>
          <w:sz w:val="16"/>
        </w:rPr>
        <w:t>git remote add origin https://github.com/TU_USUARIO/wisconsin-ml-deploy.git</w:t>
        <w:br/>
      </w:r>
      <w:r>
        <w:rPr>
          <w:rFonts w:ascii="Consolas" w:hAnsi="Consolas"/>
          <w:sz w:val="16"/>
        </w:rPr>
        <w:t>git push -u origin main</w:t>
        <w:br/>
      </w:r>
    </w:p>
    <w:p>
      <w:r>
        <w:t>Sustituir TU_USUARIO. Verificar que el repo público o accesible al docente incluya Dockerfile, código, modelo, pruebas, y documentos. No se afirma que el repositorio esté publicado todavía.</w:t>
      </w:r>
    </w:p>
    <w:p>
      <w:pPr>
        <w:pStyle w:val="Heading1"/>
      </w:pPr>
      <w:r>
        <w:t>10. Estrategia de despliegue en Google Cloud Run</w:t>
      </w:r>
    </w:p>
    <w:p>
      <w:r>
        <w:t>Cloud Run es un servicio administrado para contenedores. Publicar la imagen en Artifact Registry y crear una revisión de Cloud Run. En la configuración propuesta, el servicio expone 8080 y puede escalar según tráfico; esta entrega no ejecutó el despliegue en la nube.</w:t>
      </w:r>
    </w:p>
    <w:p>
      <w:pPr>
        <w:ind w:left="317"/>
      </w:pPr>
      <w:r>
        <w:rPr>
          <w:rFonts w:ascii="Consolas" w:hAnsi="Consolas"/>
          <w:sz w:val="16"/>
        </w:rPr>
        <w:t>export PROJECT_ID="TU_PROYECTO"</w:t>
        <w:br/>
      </w:r>
      <w:r>
        <w:rPr>
          <w:rFonts w:ascii="Consolas" w:hAnsi="Consolas"/>
          <w:sz w:val="16"/>
        </w:rPr>
        <w:t>export REGION="us-central1"</w:t>
        <w:br/>
      </w:r>
      <w:r>
        <w:rPr>
          <w:rFonts w:ascii="Consolas" w:hAnsi="Consolas"/>
          <w:sz w:val="16"/>
        </w:rPr>
        <w:t>gcloud config set project "$PROJECT_ID"</w:t>
        <w:br/>
      </w:r>
      <w:r>
        <w:rPr>
          <w:rFonts w:ascii="Consolas" w:hAnsi="Consolas"/>
          <w:sz w:val="16"/>
        </w:rPr>
        <w:t>gcloud services enable run.googleapis.com artifactregistry.googleapis.com cloudbuild.googleapis.com</w:t>
        <w:br/>
      </w:r>
      <w:r>
        <w:rPr>
          <w:rFonts w:ascii="Consolas" w:hAnsi="Consolas"/>
          <w:sz w:val="16"/>
        </w:rPr>
        <w:t>gcloud artifacts repositories create wisconsin-demo --repository-format=docker --location="$REGION"</w:t>
        <w:br/>
      </w:r>
      <w:r>
        <w:rPr>
          <w:rFonts w:ascii="Consolas" w:hAnsi="Consolas"/>
          <w:sz w:val="16"/>
        </w:rPr>
        <w:t>gcloud auth configure-docker "$REGION-docker.pkg.dev"</w:t>
        <w:br/>
      </w:r>
      <w:r>
        <w:rPr>
          <w:rFonts w:ascii="Consolas" w:hAnsi="Consolas"/>
          <w:sz w:val="16"/>
        </w:rPr>
        <w:t>export IMAGE="$REGION-docker.pkg.dev/$PROJECT_ID/wisconsin-demo/api:1.0"</w:t>
        <w:br/>
      </w:r>
      <w:r>
        <w:rPr>
          <w:rFonts w:ascii="Consolas" w:hAnsi="Consolas"/>
          <w:sz w:val="16"/>
        </w:rPr>
        <w:t>docker build -t "$IMAGE" .</w:t>
        <w:br/>
      </w:r>
      <w:r>
        <w:rPr>
          <w:rFonts w:ascii="Consolas" w:hAnsi="Consolas"/>
          <w:sz w:val="16"/>
        </w:rPr>
        <w:t>docker push "$IMAGE"</w:t>
        <w:br/>
      </w:r>
      <w:r>
        <w:rPr>
          <w:rFonts w:ascii="Consolas" w:hAnsi="Consolas"/>
          <w:sz w:val="16"/>
        </w:rPr>
        <w:t>gcloud run deploy wisconsin-demo --image "$IMAGE" --region "$REGION" --port 8080 --memory 1Gi --allow-unauthenticated</w:t>
        <w:br/>
      </w:r>
    </w:p>
    <w:p>
      <w:r>
        <w:t>En Mac Apple Silicon, para publicar una imagen x86_64: docker buildx build --platform linux/amd64 -t "$IMAGE" --push . (reemplaza build + push). La política IAM de la organización puede impedir acceso anónimo. Revisar costos, quotas, controles de acceso y monitoreo.</w:t>
      </w:r>
    </w:p>
    <w:p>
      <w:pPr>
        <w:pStyle w:val="Heading1"/>
      </w:pPr>
      <w:r>
        <w:t>11. Verificación y reversión</w:t>
      </w:r>
    </w:p>
    <w:p>
      <w:r>
        <w:t>Consultar la URL asignada por Cloud Run, comprobar GET /health, cargar el frontend y efectuar una predicción desde el formulario. Revisar logs y latencia en Cloud Run. Las revisiones permiten revertir a una versión previa; para eliminar el servicio de prueba: gcloud run services delete wisconsin-demo --region "$REGION".</w:t>
      </w:r>
    </w:p>
    <w:p>
      <w:pPr>
        <w:pStyle w:val="Heading1"/>
      </w:pPr>
      <w:r>
        <w:t>12. Seguridad y buenas prácticas</w:t>
      </w:r>
    </w:p>
    <w:p>
      <w:r>
        <w:t>Ejecutar con usuario no privilegiado, fijar versiones, incluir .dockerignore y .gitignore, no almacenar secretos en Git, evitar cargar archivos joblib no confiables, monitorear dependencias y restringir acceso público si no es imprescindible. Antes de producción, añadir límites de peticiones, autenticación, pruebas de carga y políticas de privacidad.</w:t>
      </w:r>
    </w:p>
    <w:p>
      <w:pPr>
        <w:pStyle w:val="Heading1"/>
      </w:pPr>
      <w:r>
        <w:t>13. Herramientas de documentación y referencias</w:t>
      </w:r>
    </w:p>
    <w:p>
      <w:r>
        <w:t>La estructura del proyecto y borradores técnicos contaron con asistencia de IA; su salida fue revisada mediante pruebas automatizadas. GitHub Copilot puede apoyar comentarios, documentación y pruebas, pero no se declara su uso si no se ejecutó.</w:t>
      </w:r>
    </w:p>
    <w:p>
      <w:r>
        <w:t>Documentación oficial: https://docs.cloud.google.com/run/docs/deploying ; https://fastapi.tiangolo.com/deployment/docker/ ; https://docs.docker.com/build/</w:t>
      </w:r>
    </w:p>
    <w:sectPr w:rsidR="00FC693F" w:rsidRPr="0006063C" w:rsidSect="00034616">
      <w:footerReference w:type="default" r:id="rId9"/>
      <w:pgSz w:w="12240" w:h="15840"/>
      <w:pgMar w:top="1094" w:right="1800" w:bottom="936" w:left="1800" w:header="605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Wisconsin ML Demo • Documento académico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76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76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76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