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42A0" w14:textId="77777777" w:rsidR="00E97AAF" w:rsidRDefault="00CE4897" w:rsidP="00122D38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Define en el documento que significado tienen las terminaciones </w:t>
      </w:r>
      <w:proofErr w:type="spellStart"/>
      <w:r w:rsidRPr="00ED4F7C">
        <w:rPr>
          <w:b/>
          <w:bCs/>
          <w:sz w:val="28"/>
          <w:szCs w:val="28"/>
          <w:lang w:val="es-ES"/>
        </w:rPr>
        <w:t>ci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ai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y que otras opciones existen</w:t>
      </w:r>
      <w:r w:rsidR="00122D38" w:rsidRPr="00ED4F7C">
        <w:rPr>
          <w:b/>
          <w:bCs/>
          <w:sz w:val="28"/>
          <w:szCs w:val="28"/>
          <w:lang w:val="es-ES"/>
        </w:rPr>
        <w:t>:</w:t>
      </w:r>
    </w:p>
    <w:p w14:paraId="7A4EEFAE" w14:textId="58F560E6" w:rsidR="00122D38" w:rsidRPr="00055E5D" w:rsidRDefault="00122D38" w:rsidP="00122D38">
      <w:r w:rsidRPr="00055E5D">
        <w:rPr>
          <w:b/>
          <w:bCs/>
          <w:lang w:val="es-ES"/>
        </w:rPr>
        <w:br/>
      </w:r>
      <w:r w:rsidRPr="00055E5D">
        <w:t>CI: Case insensitive.</w:t>
      </w:r>
    </w:p>
    <w:p w14:paraId="5C4026FA" w14:textId="77777777" w:rsidR="00122D38" w:rsidRPr="00333F44" w:rsidRDefault="00122D38" w:rsidP="00122D38">
      <w:r w:rsidRPr="00333F44">
        <w:t>AI: Accent insensitive.</w:t>
      </w:r>
    </w:p>
    <w:p w14:paraId="6B589FE3" w14:textId="77777777" w:rsidR="0029409A" w:rsidRPr="00333F44" w:rsidRDefault="00122D38" w:rsidP="00122D38">
      <w:r w:rsidRPr="00333F44">
        <w:t>C</w:t>
      </w:r>
      <w:r w:rsidR="0029409A" w:rsidRPr="00333F44">
        <w:t>S: Case sensitive.</w:t>
      </w:r>
    </w:p>
    <w:p w14:paraId="0B1F6E9A" w14:textId="77777777" w:rsidR="0019268B" w:rsidRDefault="0029409A" w:rsidP="00122D38">
      <w:proofErr w:type="gramStart"/>
      <w:r w:rsidRPr="0029409A">
        <w:t>AS :</w:t>
      </w:r>
      <w:proofErr w:type="gramEnd"/>
      <w:r w:rsidRPr="0029409A">
        <w:t xml:space="preserve"> Accent sensitive</w:t>
      </w:r>
    </w:p>
    <w:p w14:paraId="1DEC5B8B" w14:textId="5B774F06" w:rsidR="00CE4897" w:rsidRDefault="0029409A" w:rsidP="00122D38">
      <w:pPr>
        <w:rPr>
          <w:b/>
          <w:bCs/>
        </w:rPr>
      </w:pPr>
      <w:r w:rsidRPr="0029409A">
        <w:br/>
      </w:r>
      <w:hyperlink r:id="rId5" w:history="1">
        <w:r>
          <w:rPr>
            <w:rStyle w:val="Hyperlink"/>
          </w:rPr>
          <w:t>Collation and Unicode support - SQL Server | Microsoft Learn</w:t>
        </w:r>
      </w:hyperlink>
      <w:r w:rsidR="00CE4897" w:rsidRPr="0029409A">
        <w:rPr>
          <w:b/>
          <w:bCs/>
        </w:rPr>
        <w:br/>
      </w:r>
      <w:r w:rsidR="00CE4897" w:rsidRPr="0029409A">
        <w:rPr>
          <w:b/>
          <w:bCs/>
        </w:rPr>
        <w:br/>
      </w:r>
    </w:p>
    <w:p w14:paraId="2387CB4D" w14:textId="0673AA30" w:rsidR="008B70D5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Para que se usa cada uno de los tipos, su tamaño en bytes, las diferencias entre campos con un tipo similar y describe cuando es mejor usar uno u otro, compara los tipos numéricos, </w:t>
      </w:r>
      <w:proofErr w:type="spellStart"/>
      <w:r w:rsidRPr="00ED4F7C">
        <w:rPr>
          <w:b/>
          <w:bCs/>
          <w:sz w:val="28"/>
          <w:szCs w:val="28"/>
          <w:lang w:val="es-ES"/>
        </w:rPr>
        <w:t>string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datetimes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unique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ED4F7C">
        <w:rPr>
          <w:b/>
          <w:bCs/>
          <w:sz w:val="28"/>
          <w:szCs w:val="28"/>
          <w:lang w:val="es-ES"/>
        </w:rPr>
        <w:t>identifier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etc. </w:t>
      </w:r>
    </w:p>
    <w:p w14:paraId="70B76D31" w14:textId="77777777" w:rsidR="00055E5D" w:rsidRDefault="00055E5D" w:rsidP="008B70D5">
      <w:pPr>
        <w:rPr>
          <w:b/>
          <w:bCs/>
          <w:sz w:val="28"/>
          <w:szCs w:val="28"/>
          <w:lang w:val="es-ES"/>
        </w:rPr>
      </w:pPr>
    </w:p>
    <w:tbl>
      <w:tblPr>
        <w:tblW w:w="963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819"/>
        <w:gridCol w:w="1527"/>
        <w:gridCol w:w="1817"/>
        <w:gridCol w:w="1928"/>
      </w:tblGrid>
      <w:tr w:rsidR="00055E5D" w:rsidRPr="00055E5D" w14:paraId="27815BA6" w14:textId="77777777" w:rsidTr="003E0C7D">
        <w:trPr>
          <w:trHeight w:val="277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3E4D3D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25FDE4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8A00C6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Cuándo</w:t>
            </w:r>
            <w:proofErr w:type="spellEnd"/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Usarlo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4C89D1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4FE142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Contras</w:t>
            </w:r>
          </w:p>
        </w:tc>
      </w:tr>
      <w:tr w:rsidR="00055E5D" w:rsidRPr="00055E5D" w14:paraId="14217646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A5AB66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BIT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AD357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Un solo bit que almacena valores 0 o 1.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E8955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valores lógicos.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B5B0D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Pequeño almacenamiento, eficiente en espacio.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B4D6B7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Limitado a dos valores (0 y 1).</w:t>
            </w:r>
          </w:p>
        </w:tc>
      </w:tr>
      <w:tr w:rsidR="00055E5D" w:rsidRPr="00055E5D" w14:paraId="310E965F" w14:textId="77777777" w:rsidTr="003E0C7D">
        <w:trPr>
          <w:trHeight w:val="135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C3299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1EFDE9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1 byte sin signo que varía de 0 a 255.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FFCA1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números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F94E6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Uso eficiente de almacenamiento para valores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41315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Rango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limitado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valores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18A3ADA1" w14:textId="77777777" w:rsidTr="003E0C7D">
        <w:trPr>
          <w:trHeight w:val="137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AB841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F74E6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2 bytes que varía de -32,768 a 32,767.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88B74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números enteros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EB755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Almacenamiento eficiente para enteros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02131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Rango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limitado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valores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38C82483" w14:textId="77777777" w:rsidTr="003E0C7D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48C38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818A7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4 bytes que varía de -2,147,483,648 a 2,147,483,647.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AA36E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Para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almacenar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enteros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medianos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08E17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Amplio rango de valores enteros.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BE1F6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Puede ser excesivo para valores pequeños.</w:t>
            </w:r>
          </w:p>
        </w:tc>
      </w:tr>
      <w:tr w:rsidR="00055E5D" w:rsidRPr="00055E5D" w14:paraId="35D74EA4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2D8AD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34E88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8 bytes que varía de -9,223,372,036,854,775,808 a 9,223,372,036,854,775,807.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C924F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números grandes.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9CBC5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Rango masivo de valores enteros.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F1A1C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Utiliza más espacio de almacenamiento.</w:t>
            </w:r>
          </w:p>
        </w:tc>
      </w:tr>
      <w:tr w:rsidR="00055E5D" w:rsidRPr="00055E5D" w14:paraId="0DA7EA52" w14:textId="77777777" w:rsidTr="003E0C7D">
        <w:trPr>
          <w:trHeight w:val="83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F0C82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lastRenderedPageBreak/>
              <w:t>DECIMAL(</w:t>
            </w:r>
            <w:proofErr w:type="spellStart"/>
            <w:proofErr w:type="gramStart"/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p,s</w:t>
            </w:r>
            <w:proofErr w:type="spellEnd"/>
            <w:proofErr w:type="gramEnd"/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3AC96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Número decimal fijo de precisión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p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 y escala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s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4D0A0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precisión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856176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Precisión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F8E64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Mayor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uso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almacenamiento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343A5035" w14:textId="77777777" w:rsidTr="003E0C7D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D5172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NUMERIC(</w:t>
            </w:r>
            <w:proofErr w:type="spellStart"/>
            <w:proofErr w:type="gramStart"/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p,s</w:t>
            </w:r>
            <w:proofErr w:type="spellEnd"/>
            <w:proofErr w:type="gramEnd"/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E69C1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Sinónimo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DECIMAL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00207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precisión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EA288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Precisión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22B9B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Mayor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uso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almacenamiento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37DA4AA9" w14:textId="77777777" w:rsidTr="003E0C7D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3CEB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FLOAT(n)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BEAEB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Número de coma flotante de precisión simple.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420AC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números reales aproximados.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A3919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Amplio rango de valores reales.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160569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Pérdida de precisión en cálculos complejos.</w:t>
            </w:r>
          </w:p>
        </w:tc>
      </w:tr>
      <w:tr w:rsidR="00055E5D" w:rsidRPr="00055E5D" w14:paraId="281C1C79" w14:textId="77777777" w:rsidTr="003E0C7D">
        <w:trPr>
          <w:trHeight w:val="83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6F141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631A1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Número de coma flotante de precisión simple.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EBB1E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números reales aproximados.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13C4F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Buena precisión para cálculos científicos.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7791A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Menos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precisión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que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FLOAT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6CB28097" w14:textId="77777777" w:rsidTr="003E0C7D">
        <w:trPr>
          <w:trHeight w:val="108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D0F2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BAD95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Fecha y hora desde el 1 de enero de 1753 hasta el 31 de diciembre de 9999, con una precisión de 3.33 milisegundos.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30520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fechas y horas.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C74FD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Amplio rango de fechas y horas.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5017E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Precisión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limitada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54875245" w14:textId="77777777" w:rsidTr="003E0C7D">
        <w:trPr>
          <w:trHeight w:val="83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FC021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E9E3A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Fecha sin hora, desde el 1 de enero de 0001 hasta el 31 de diciembre de 9999.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D07F8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solo fechas sin la parte de tiempo.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BA08E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Uso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eficiente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de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almacenamiento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F581F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No almacena la hora del día.</w:t>
            </w:r>
          </w:p>
        </w:tc>
      </w:tr>
      <w:tr w:rsidR="00055E5D" w:rsidRPr="00055E5D" w14:paraId="39B009A6" w14:textId="77777777" w:rsidTr="003E0C7D">
        <w:trPr>
          <w:trHeight w:val="108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6BF8B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320BB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Hora del día desde las 00:00:00.0000000 hasta las 23:59:59.9999999, con una precisión de 100 nanosegundos.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F7D63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solo la parte de tiempo del día.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E14C3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Alta precisión en la parte de tiempo.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37186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No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almacena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la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fecha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5D879072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6F042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CHAR(n)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FFA2E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Cadena de longitud fija con un máximo de 8,000 caracteres.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19B4D1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cadena de longitud fija.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3A662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rápida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VARCHAR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86ECBA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espacio de almacenamiento incluso para valores más cortos.</w:t>
            </w:r>
          </w:p>
        </w:tc>
      </w:tr>
      <w:tr w:rsidR="00055E5D" w:rsidRPr="00055E5D" w14:paraId="52EA5CE5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BD49E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VARCHAR(n)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C89FE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Cadena de longitud variable con un máximo de 8,000 caracteres.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ABF06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cadena de longitud variable.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31BCA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solo el espacio necesario para los datos.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1F902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lenta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CHAR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</w:tr>
      <w:tr w:rsidR="00055E5D" w:rsidRPr="00055E5D" w14:paraId="3AAB55CC" w14:textId="77777777" w:rsidTr="003E0C7D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FA9B8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2D57D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Cadena de longitud variable con un máximo de 2^31-1 (2,147,483,647) caracteres.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8EDB99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Para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almacenar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texto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largo.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8B3AE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Manejo de grandes volúmenes de texto.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604E5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No se pueden realizar operaciones de búsqueda eficientes.</w:t>
            </w:r>
          </w:p>
        </w:tc>
      </w:tr>
      <w:tr w:rsidR="00055E5D" w:rsidRPr="00055E5D" w14:paraId="79F5CE8A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07514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lastRenderedPageBreak/>
              <w:t>BINARY(n)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C6907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binarios de longitud fija con un máximo de 8,000 bytes.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A05C5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longitud fija de datos binarios.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02C01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rápida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VARBINARY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090B17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espacio de almacenamiento incluso para valores más cortos.</w:t>
            </w:r>
          </w:p>
        </w:tc>
      </w:tr>
      <w:tr w:rsidR="00055E5D" w:rsidRPr="00055E5D" w14:paraId="7C398F3D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0184E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VARBINARY(n)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55A7F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binarios de longitud variable con un máximo de 8,000 bytes.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19216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longitud variable de datos binarios.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22ECC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solo el espacio necesario para los datos.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E2FE11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lenta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BINARY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</w:tr>
      <w:tr w:rsidR="00055E5D" w:rsidRPr="00055E5D" w14:paraId="11AEF6FA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3918C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78D11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binarios de longitud variable con un máximo de 2^31-1 (2,147,483,647) bytes.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F9C1F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imágenes u otros datos binarios grandes.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3B29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Capacidad para almacenar grandes volúmenes de datos binarios.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37471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Tipo de dato obsoleto, se recomienda usar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VARBINARY(MAX)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</w:tr>
      <w:tr w:rsidR="00055E5D" w:rsidRPr="00055E5D" w14:paraId="77E9B387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45A27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75D026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Identificador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único</w:t>
            </w:r>
            <w:proofErr w:type="spellEnd"/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global (GUID).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BF086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 identificador único global.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AA3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Unicidad garantizada en todo el sistema.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DC4FA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Uso ineficiente de almacenamiento y no secuencial.</w:t>
            </w:r>
          </w:p>
        </w:tc>
      </w:tr>
      <w:tr w:rsidR="00055E5D" w:rsidRPr="00055E5D" w14:paraId="44C41069" w14:textId="77777777" w:rsidTr="003E0C7D">
        <w:trPr>
          <w:trHeight w:val="135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9942C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XML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35BC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XML de hasta 2GB en tamaño.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05B851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necesitan almacenar datos XML estructurados.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7CC40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Capacidad para almacenar datos complejos.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79411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Puede ser difícil de consultar y manipular.</w:t>
            </w:r>
          </w:p>
        </w:tc>
      </w:tr>
      <w:tr w:rsidR="00055E5D" w:rsidRPr="00055E5D" w14:paraId="0AABCEB1" w14:textId="77777777" w:rsidTr="003E0C7D">
        <w:trPr>
          <w:trHeight w:val="137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B6774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0B485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JSON introducidos en SQL Server 2016 (compatibilidad nivel 130) y versiones posteriores.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E3387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necesitan almacenar datos en formato JSON.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FA785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Intercambio de datos flexible y fácil integración con aplicaciones web.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E84BA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Puede tener un mayor consumo de almacenamiento en comparación con otros formatos de datos.</w:t>
            </w:r>
          </w:p>
        </w:tc>
      </w:tr>
    </w:tbl>
    <w:p w14:paraId="45978829" w14:textId="77777777" w:rsidR="00055E5D" w:rsidRDefault="00055E5D" w:rsidP="008B70D5">
      <w:pPr>
        <w:rPr>
          <w:b/>
          <w:bCs/>
          <w:lang w:val="es-ES"/>
        </w:rPr>
      </w:pPr>
    </w:p>
    <w:p w14:paraId="3C9B3DB0" w14:textId="77777777" w:rsidR="00055E5D" w:rsidRDefault="00055E5D" w:rsidP="008B70D5">
      <w:pPr>
        <w:rPr>
          <w:b/>
          <w:bCs/>
          <w:lang w:val="es-ES"/>
        </w:rPr>
      </w:pPr>
    </w:p>
    <w:p w14:paraId="55F603EE" w14:textId="6D3A4328" w:rsidR="007A7276" w:rsidRDefault="00000000" w:rsidP="008B70D5">
      <w:pPr>
        <w:rPr>
          <w:b/>
          <w:bCs/>
          <w:lang w:val="es-ES"/>
        </w:rPr>
      </w:pPr>
      <w:hyperlink r:id="rId6" w:history="1">
        <w:r w:rsidR="00DA4EDC" w:rsidRPr="00194480">
          <w:rPr>
            <w:rStyle w:val="Hyperlink"/>
            <w:lang w:val="es-ES"/>
          </w:rPr>
          <w:t>https://learn.microsoft.com/es-es/sql/t-sql/data-types/data-types-transact-sql?view=sql-server-ver16</w:t>
        </w:r>
      </w:hyperlink>
    </w:p>
    <w:p w14:paraId="00C58CFA" w14:textId="77777777" w:rsidR="007A7276" w:rsidRDefault="007A7276" w:rsidP="008B70D5">
      <w:pPr>
        <w:rPr>
          <w:b/>
          <w:bCs/>
          <w:lang w:val="es-ES"/>
        </w:rPr>
      </w:pPr>
    </w:p>
    <w:p w14:paraId="7D61F1CB" w14:textId="77777777" w:rsidR="00055E5D" w:rsidRPr="008B70D5" w:rsidRDefault="00055E5D" w:rsidP="008B70D5">
      <w:pPr>
        <w:rPr>
          <w:b/>
          <w:bCs/>
          <w:lang w:val="es-ES"/>
        </w:rPr>
      </w:pPr>
    </w:p>
    <w:p w14:paraId="7A3BF04A" w14:textId="160BD13A" w:rsidR="0030531F" w:rsidRPr="00ED4F7C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Ejemplos </w:t>
      </w:r>
      <w:proofErr w:type="spellStart"/>
      <w:r w:rsidRPr="00ED4F7C">
        <w:rPr>
          <w:b/>
          <w:bCs/>
          <w:sz w:val="28"/>
          <w:szCs w:val="28"/>
          <w:lang w:val="es-ES"/>
        </w:rPr>
        <w:t>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nchar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varchar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varchar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nvarchar</w:t>
      </w:r>
      <w:proofErr w:type="spellEnd"/>
      <w:r w:rsidR="0030531F" w:rsidRPr="00ED4F7C">
        <w:rPr>
          <w:b/>
          <w:bCs/>
          <w:sz w:val="28"/>
          <w:szCs w:val="28"/>
          <w:lang w:val="es-ES"/>
        </w:rPr>
        <w:t>:</w:t>
      </w:r>
    </w:p>
    <w:p w14:paraId="26B1FA25" w14:textId="512F6B1A" w:rsidR="0030531F" w:rsidRDefault="0030531F" w:rsidP="008B70D5">
      <w:p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es una cadena caracteres – </w:t>
      </w:r>
      <w:proofErr w:type="spellStart"/>
      <w:r>
        <w:rPr>
          <w:lang w:val="es-ES"/>
        </w:rPr>
        <w:t>Nchar</w:t>
      </w:r>
      <w:proofErr w:type="spellEnd"/>
      <w:r>
        <w:rPr>
          <w:lang w:val="es-ES"/>
        </w:rPr>
        <w:t xml:space="preserve"> es </w:t>
      </w:r>
      <w:proofErr w:type="gramStart"/>
      <w:r>
        <w:rPr>
          <w:lang w:val="es-ES"/>
        </w:rPr>
        <w:t>similar</w:t>
      </w:r>
      <w:proofErr w:type="gramEnd"/>
      <w:r>
        <w:rPr>
          <w:lang w:val="es-ES"/>
        </w:rPr>
        <w:t xml:space="preserve"> pero para datos Unicode.</w:t>
      </w:r>
    </w:p>
    <w:p w14:paraId="0157A8FB" w14:textId="77777777" w:rsidR="00402CFC" w:rsidRPr="00125180" w:rsidRDefault="00402CFC" w:rsidP="00402CFC">
      <w:pPr>
        <w:rPr>
          <w:lang w:val="es-ES"/>
        </w:rPr>
      </w:pPr>
      <w:r>
        <w:rPr>
          <w:lang w:val="es-ES"/>
        </w:rPr>
        <w:t>Si es Var, es de longitud variable.</w:t>
      </w:r>
    </w:p>
    <w:p w14:paraId="29EB8FAD" w14:textId="77777777" w:rsidR="00402CFC" w:rsidRDefault="00402CFC" w:rsidP="008B70D5">
      <w:pPr>
        <w:rPr>
          <w:lang w:val="es-ES"/>
        </w:rPr>
      </w:pPr>
    </w:p>
    <w:p w14:paraId="0B30C928" w14:textId="77777777" w:rsidR="003E0C7D" w:rsidRPr="00402CFC" w:rsidRDefault="003E0C7D" w:rsidP="008B70D5">
      <w:pPr>
        <w:rPr>
          <w:lang w:val="es-ES"/>
        </w:rPr>
      </w:pPr>
    </w:p>
    <w:p w14:paraId="024B21FD" w14:textId="155644EA" w:rsidR="0030531F" w:rsidRPr="00333F44" w:rsidRDefault="008B70D5" w:rsidP="008B70D5">
      <w:pPr>
        <w:rPr>
          <w:b/>
          <w:bCs/>
          <w:sz w:val="28"/>
          <w:szCs w:val="28"/>
          <w:lang w:val="es-ES"/>
        </w:rPr>
      </w:pPr>
      <w:proofErr w:type="spellStart"/>
      <w:r w:rsidRPr="00333F44">
        <w:rPr>
          <w:b/>
          <w:bCs/>
          <w:sz w:val="28"/>
          <w:szCs w:val="28"/>
          <w:lang w:val="es-ES"/>
        </w:rPr>
        <w:lastRenderedPageBreak/>
        <w:t>datetime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333F44">
        <w:rPr>
          <w:b/>
          <w:bCs/>
          <w:sz w:val="28"/>
          <w:szCs w:val="28"/>
          <w:lang w:val="es-ES"/>
        </w:rPr>
        <w:t>smalldatetime</w:t>
      </w:r>
      <w:proofErr w:type="spellEnd"/>
      <w:r w:rsidR="0030531F" w:rsidRPr="00333F44">
        <w:rPr>
          <w:b/>
          <w:bCs/>
          <w:sz w:val="28"/>
          <w:szCs w:val="28"/>
          <w:lang w:val="es-ES"/>
        </w:rPr>
        <w:t>:</w:t>
      </w:r>
    </w:p>
    <w:p w14:paraId="420AA17E" w14:textId="458DE077" w:rsidR="0030531F" w:rsidRDefault="003A3CC7" w:rsidP="008B70D5">
      <w:pPr>
        <w:rPr>
          <w:lang w:val="es-ES"/>
        </w:rPr>
      </w:pPr>
      <w:r w:rsidRPr="003A3CC7">
        <w:rPr>
          <w:lang w:val="es-ES"/>
        </w:rPr>
        <w:t>La diferencia es la p</w:t>
      </w:r>
      <w:r>
        <w:rPr>
          <w:lang w:val="es-ES"/>
        </w:rPr>
        <w:t>recisión, 3,33 MS vs 1 minuto. Esto acarrea que ocupe mas almacenamiento 8 bytes vs 4 bytes.</w:t>
      </w:r>
      <w:r w:rsidR="0080058F">
        <w:rPr>
          <w:lang w:val="es-ES"/>
        </w:rPr>
        <w:t xml:space="preserve"> Y que tenga más rango de fechas, desde el 1 de enero de 1753 hasta 31 de diciembre del 9999 contra el 1 de enero de 1900 hasta el 6 de junio de 2079.</w:t>
      </w:r>
    </w:p>
    <w:p w14:paraId="3E8840DC" w14:textId="77777777" w:rsidR="00ED4F7C" w:rsidRDefault="00ED4F7C" w:rsidP="008B70D5">
      <w:pPr>
        <w:rPr>
          <w:lang w:val="es-ES"/>
        </w:rPr>
      </w:pPr>
    </w:p>
    <w:p w14:paraId="4A531F88" w14:textId="66711646" w:rsidR="00EF14B7" w:rsidRPr="00ED4F7C" w:rsidRDefault="00EF14B7" w:rsidP="008B70D5">
      <w:pPr>
        <w:rPr>
          <w:b/>
          <w:bCs/>
          <w:sz w:val="28"/>
          <w:szCs w:val="28"/>
          <w:lang w:val="es-ES"/>
        </w:rPr>
      </w:pPr>
      <w:proofErr w:type="spellStart"/>
      <w:r w:rsidRPr="00ED4F7C">
        <w:rPr>
          <w:b/>
          <w:bCs/>
          <w:sz w:val="28"/>
          <w:szCs w:val="28"/>
          <w:lang w:val="es-ES"/>
        </w:rPr>
        <w:t>Datetimeoffset</w:t>
      </w:r>
      <w:proofErr w:type="spellEnd"/>
      <w:r w:rsidRPr="00ED4F7C">
        <w:rPr>
          <w:b/>
          <w:bCs/>
          <w:sz w:val="28"/>
          <w:szCs w:val="28"/>
          <w:lang w:val="es-ES"/>
        </w:rPr>
        <w:t>:</w:t>
      </w:r>
    </w:p>
    <w:p w14:paraId="4069FF64" w14:textId="35C9EFB3" w:rsidR="00EF14B7" w:rsidRPr="0034579B" w:rsidRDefault="00EF14B7" w:rsidP="008B70D5">
      <w:pPr>
        <w:rPr>
          <w:lang w:val="es-ES"/>
        </w:rPr>
      </w:pPr>
      <w:r w:rsidRPr="0034579B">
        <w:rPr>
          <w:lang w:val="es-ES"/>
        </w:rPr>
        <w:t>Fecha + desplazamiento(offset)</w:t>
      </w:r>
      <w:r w:rsidR="0034579B">
        <w:rPr>
          <w:lang w:val="es-ES"/>
        </w:rPr>
        <w:t>. 10 bytes para la fecha mas 5 adicionales para el offset.</w:t>
      </w:r>
    </w:p>
    <w:p w14:paraId="41ED881B" w14:textId="77777777" w:rsidR="00EF14B7" w:rsidRPr="0080058F" w:rsidRDefault="00EF14B7" w:rsidP="008B70D5">
      <w:pPr>
        <w:rPr>
          <w:lang w:val="es-ES"/>
        </w:rPr>
      </w:pPr>
    </w:p>
    <w:p w14:paraId="007ABA1E" w14:textId="77777777" w:rsidR="0080058F" w:rsidRPr="00ED4F7C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ED4F7C">
        <w:rPr>
          <w:b/>
          <w:bCs/>
          <w:sz w:val="28"/>
          <w:szCs w:val="28"/>
          <w:lang w:val="es-ES"/>
        </w:rPr>
        <w:t>int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bigint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</w:t>
      </w:r>
    </w:p>
    <w:p w14:paraId="3E6BF472" w14:textId="3B4787FE" w:rsidR="0080058F" w:rsidRDefault="00E57B31" w:rsidP="008B70D5">
      <w:pPr>
        <w:rPr>
          <w:rFonts w:cstheme="minorHAnsi"/>
          <w:color w:val="0D0D0D"/>
          <w:shd w:val="clear" w:color="auto" w:fill="FFFFFF"/>
          <w:lang w:val="es-ES"/>
        </w:rPr>
      </w:pPr>
      <w:r w:rsidRPr="00E714C8">
        <w:rPr>
          <w:lang w:val="es-ES"/>
        </w:rPr>
        <w:t xml:space="preserve">Tamaño </w:t>
      </w:r>
      <w:r w:rsidR="00E714C8" w:rsidRPr="00E714C8">
        <w:rPr>
          <w:lang w:val="es-ES"/>
        </w:rPr>
        <w:t>y rango, 4 bytes vs 8</w:t>
      </w:r>
      <w:r w:rsidR="00E714C8">
        <w:rPr>
          <w:lang w:val="es-ES"/>
        </w:rPr>
        <w:t xml:space="preserve">, </w:t>
      </w:r>
      <w:r w:rsidR="00E714C8" w:rsidRPr="00E714C8">
        <w:rPr>
          <w:rFonts w:ascii="Segoe UI" w:hAnsi="Segoe UI" w:cs="Segoe UI"/>
          <w:color w:val="0D0D0D"/>
          <w:shd w:val="clear" w:color="auto" w:fill="FFFFFF"/>
          <w:lang w:val="es-ES"/>
        </w:rPr>
        <w:t>-</w:t>
      </w:r>
      <w:r w:rsidR="00E714C8" w:rsidRPr="00E714C8">
        <w:rPr>
          <w:rFonts w:cstheme="minorHAnsi"/>
          <w:color w:val="0D0D0D"/>
          <w:shd w:val="clear" w:color="auto" w:fill="FFFFFF"/>
          <w:lang w:val="es-ES"/>
        </w:rPr>
        <w:t xml:space="preserve">2,147,483,648 hasta 2,147,483,647, mientras que </w:t>
      </w:r>
      <w:r w:rsidR="00E714C8" w:rsidRPr="00E714C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s-ES"/>
        </w:rPr>
        <w:t>BIGINT</w:t>
      </w:r>
      <w:r w:rsidR="00E714C8" w:rsidRPr="00E714C8">
        <w:rPr>
          <w:rFonts w:cstheme="minorHAnsi"/>
          <w:color w:val="0D0D0D"/>
          <w:shd w:val="clear" w:color="auto" w:fill="FFFFFF"/>
          <w:lang w:val="es-ES"/>
        </w:rPr>
        <w:t xml:space="preserve"> tiene un rango de valores mucho más amplio, desde -9,223,372,036,854,775,808</w:t>
      </w:r>
    </w:p>
    <w:p w14:paraId="222D1749" w14:textId="77777777" w:rsidR="00ED4F7C" w:rsidRPr="00E714C8" w:rsidRDefault="00ED4F7C" w:rsidP="008B70D5">
      <w:pPr>
        <w:rPr>
          <w:rFonts w:cstheme="minorHAnsi"/>
          <w:lang w:val="es-ES"/>
        </w:rPr>
      </w:pPr>
    </w:p>
    <w:p w14:paraId="71C4D4D9" w14:textId="5530C326" w:rsidR="00D53C82" w:rsidRPr="00ED4F7C" w:rsidRDefault="00361DE8" w:rsidP="008B7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8B70D5" w:rsidRPr="00ED4F7C">
        <w:rPr>
          <w:b/>
          <w:bCs/>
          <w:sz w:val="28"/>
          <w:szCs w:val="28"/>
        </w:rPr>
        <w:t xml:space="preserve">ecimal vs money vs </w:t>
      </w:r>
      <w:proofErr w:type="spellStart"/>
      <w:r w:rsidR="008B70D5" w:rsidRPr="00ED4F7C">
        <w:rPr>
          <w:b/>
          <w:bCs/>
          <w:sz w:val="28"/>
          <w:szCs w:val="28"/>
        </w:rPr>
        <w:t>smallmoney</w:t>
      </w:r>
      <w:proofErr w:type="spellEnd"/>
      <w:r w:rsidR="008B70D5" w:rsidRPr="00ED4F7C">
        <w:rPr>
          <w:b/>
          <w:bCs/>
          <w:sz w:val="28"/>
          <w:szCs w:val="28"/>
        </w:rPr>
        <w:t xml:space="preserve">, </w:t>
      </w:r>
    </w:p>
    <w:p w14:paraId="704DBB3B" w14:textId="4C39A02A" w:rsidR="009241E9" w:rsidRPr="00333F44" w:rsidRDefault="009241E9" w:rsidP="008B70D5">
      <w:pPr>
        <w:rPr>
          <w:lang w:val="es-ES"/>
        </w:rPr>
      </w:pPr>
      <w:r w:rsidRPr="00333F44">
        <w:rPr>
          <w:lang w:val="es-ES"/>
        </w:rPr>
        <w:t>decimal es exacto.</w:t>
      </w:r>
    </w:p>
    <w:p w14:paraId="76773B9E" w14:textId="45BA6A9F" w:rsidR="009241E9" w:rsidRPr="009241E9" w:rsidRDefault="009241E9" w:rsidP="008B70D5">
      <w:pPr>
        <w:rPr>
          <w:lang w:val="es-ES"/>
        </w:rPr>
      </w:pPr>
      <w:r w:rsidRPr="009241E9">
        <w:rPr>
          <w:lang w:val="es-ES"/>
        </w:rPr>
        <w:t>Money precisi</w:t>
      </w:r>
      <w:r>
        <w:rPr>
          <w:lang w:val="es-ES"/>
        </w:rPr>
        <w:t>ó</w:t>
      </w:r>
      <w:r w:rsidRPr="009241E9">
        <w:rPr>
          <w:lang w:val="es-ES"/>
        </w:rPr>
        <w:t xml:space="preserve">n fija de 4 </w:t>
      </w:r>
      <w:proofErr w:type="spellStart"/>
      <w:r w:rsidRPr="009241E9">
        <w:rPr>
          <w:lang w:val="es-ES"/>
        </w:rPr>
        <w:t>digitos</w:t>
      </w:r>
      <w:proofErr w:type="spellEnd"/>
      <w:r w:rsidRPr="009241E9">
        <w:rPr>
          <w:lang w:val="es-ES"/>
        </w:rPr>
        <w:t xml:space="preserve"> decimales</w:t>
      </w:r>
    </w:p>
    <w:p w14:paraId="60C3BD2F" w14:textId="0CAD977B" w:rsidR="00125180" w:rsidRDefault="009241E9" w:rsidP="008B70D5">
      <w:pPr>
        <w:rPr>
          <w:lang w:val="es-ES"/>
        </w:rPr>
      </w:pPr>
      <w:proofErr w:type="spellStart"/>
      <w:r w:rsidRPr="009241E9">
        <w:rPr>
          <w:lang w:val="es-ES"/>
        </w:rPr>
        <w:t>Smallmoney</w:t>
      </w:r>
      <w:proofErr w:type="spellEnd"/>
      <w:r w:rsidRPr="009241E9">
        <w:rPr>
          <w:lang w:val="es-ES"/>
        </w:rPr>
        <w:t xml:space="preserve"> </w:t>
      </w:r>
      <w:r>
        <w:rPr>
          <w:lang w:val="es-ES"/>
        </w:rPr>
        <w:t>má</w:t>
      </w:r>
      <w:r w:rsidRPr="009241E9">
        <w:rPr>
          <w:lang w:val="es-ES"/>
        </w:rPr>
        <w:t>s pequeño</w:t>
      </w:r>
    </w:p>
    <w:p w14:paraId="59C1FBBB" w14:textId="77777777" w:rsidR="00333F44" w:rsidRPr="00333F44" w:rsidRDefault="00333F44" w:rsidP="008B70D5">
      <w:pPr>
        <w:rPr>
          <w:lang w:val="es-ES"/>
        </w:rPr>
      </w:pPr>
    </w:p>
    <w:p w14:paraId="27A59762" w14:textId="77777777" w:rsidR="008B70D5" w:rsidRPr="00333F44" w:rsidRDefault="008B70D5" w:rsidP="008B70D5">
      <w:pPr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t xml:space="preserve">Describe las ventajas y desventajas de usar un </w:t>
      </w:r>
      <w:proofErr w:type="spellStart"/>
      <w:r w:rsidRPr="00333F44">
        <w:rPr>
          <w:b/>
          <w:bCs/>
          <w:sz w:val="28"/>
          <w:szCs w:val="28"/>
          <w:lang w:val="es-ES"/>
        </w:rPr>
        <w:t>int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autonumérico vs </w:t>
      </w:r>
      <w:proofErr w:type="spellStart"/>
      <w:r w:rsidRPr="00333F44">
        <w:rPr>
          <w:b/>
          <w:bCs/>
          <w:sz w:val="28"/>
          <w:szCs w:val="28"/>
          <w:lang w:val="es-ES"/>
        </w:rPr>
        <w:t>unique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333F44">
        <w:rPr>
          <w:b/>
          <w:bCs/>
          <w:sz w:val="28"/>
          <w:szCs w:val="28"/>
          <w:lang w:val="es-ES"/>
        </w:rPr>
        <w:t>identifer</w:t>
      </w:r>
      <w:proofErr w:type="spellEnd"/>
      <w:r w:rsidRPr="00333F44">
        <w:rPr>
          <w:b/>
          <w:bCs/>
          <w:sz w:val="28"/>
          <w:szCs w:val="28"/>
          <w:lang w:val="es-ES"/>
        </w:rPr>
        <w:t>.</w:t>
      </w:r>
    </w:p>
    <w:p w14:paraId="503A4012" w14:textId="52127DC8" w:rsidR="009241E9" w:rsidRDefault="00AE2610" w:rsidP="008B70D5">
      <w:pPr>
        <w:rPr>
          <w:lang w:val="es-ES"/>
        </w:rPr>
      </w:pPr>
      <w:proofErr w:type="spellStart"/>
      <w:r w:rsidRPr="00AE2610">
        <w:rPr>
          <w:lang w:val="es-ES"/>
        </w:rPr>
        <w:t>Int</w:t>
      </w:r>
      <w:proofErr w:type="spellEnd"/>
      <w:r w:rsidRPr="00AE2610">
        <w:rPr>
          <w:lang w:val="es-ES"/>
        </w:rPr>
        <w:t xml:space="preserve"> autonumérico la única ventaja que tiene </w:t>
      </w:r>
      <w:r>
        <w:rPr>
          <w:lang w:val="es-ES"/>
        </w:rPr>
        <w:t xml:space="preserve">el </w:t>
      </w:r>
      <w:r w:rsidR="00651C18">
        <w:rPr>
          <w:lang w:val="es-ES"/>
        </w:rPr>
        <w:t>espacio que ocupa, 4 bytes y que sigue un patrón secuencial.</w:t>
      </w:r>
    </w:p>
    <w:p w14:paraId="6884CD37" w14:textId="4060E2A5" w:rsidR="00651C18" w:rsidRDefault="00651C18" w:rsidP="008B70D5">
      <w:pPr>
        <w:rPr>
          <w:rFonts w:cstheme="minorHAnsi"/>
          <w:color w:val="0D0D0D"/>
          <w:shd w:val="clear" w:color="auto" w:fill="FFFFFF"/>
          <w:lang w:val="es-ES"/>
        </w:rPr>
      </w:pPr>
      <w:r>
        <w:rPr>
          <w:lang w:val="es-ES"/>
        </w:rPr>
        <w:t>El GUID ocupa 16 bytes de almacenamiento, pero es un Id único global, no sigue patrón secuencial</w:t>
      </w:r>
      <w:r w:rsidR="00290D97">
        <w:rPr>
          <w:lang w:val="es-ES"/>
        </w:rPr>
        <w:t xml:space="preserve"> y es prácticamente imposible la colisión incluso con </w:t>
      </w:r>
      <w:proofErr w:type="spellStart"/>
      <w:r w:rsidR="00290D97">
        <w:rPr>
          <w:lang w:val="es-ES"/>
        </w:rPr>
        <w:t>GUIDs</w:t>
      </w:r>
      <w:proofErr w:type="spellEnd"/>
      <w:r w:rsidR="00290D97">
        <w:rPr>
          <w:lang w:val="es-ES"/>
        </w:rPr>
        <w:t xml:space="preserve"> de otras bases de datos.</w:t>
      </w:r>
      <w:r w:rsidR="00290D97">
        <w:rPr>
          <w:lang w:val="es-ES"/>
        </w:rPr>
        <w:br/>
      </w:r>
      <w:r w:rsidR="00290D97" w:rsidRPr="00290D97">
        <w:rPr>
          <w:rFonts w:cstheme="minorHAnsi"/>
          <w:color w:val="0D0D0D"/>
          <w:shd w:val="clear" w:color="auto" w:fill="FFFFFF"/>
          <w:lang w:val="es-ES"/>
        </w:rPr>
        <w:t xml:space="preserve">Por ejemplo, si consideramos el caso de generar 10^18 (1 trillón) de </w:t>
      </w:r>
      <w:proofErr w:type="spellStart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>GUIDs</w:t>
      </w:r>
      <w:proofErr w:type="spellEnd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 xml:space="preserve"> aleatorios, la probabilidad de que dos </w:t>
      </w:r>
      <w:proofErr w:type="spellStart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>GUIDs</w:t>
      </w:r>
      <w:proofErr w:type="spellEnd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 xml:space="preserve"> colisionen sería aproximadamente de 1 en 2^68, lo cual es extremadamente improbable.</w:t>
      </w:r>
    </w:p>
    <w:p w14:paraId="63DA96A6" w14:textId="77777777" w:rsidR="00BA7EB8" w:rsidRPr="00BA7EB8" w:rsidRDefault="00BA7EB8" w:rsidP="008B70D5">
      <w:pPr>
        <w:rPr>
          <w:rFonts w:cstheme="minorHAnsi"/>
          <w:b/>
          <w:bCs/>
          <w:color w:val="0D0D0D"/>
          <w:shd w:val="clear" w:color="auto" w:fill="FFFFFF"/>
          <w:lang w:val="es-ES"/>
        </w:rPr>
      </w:pPr>
    </w:p>
    <w:p w14:paraId="566AABF1" w14:textId="77777777" w:rsidR="00BA7EB8" w:rsidRPr="00333F44" w:rsidRDefault="00BA7EB8" w:rsidP="00BA7EB8">
      <w:pPr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t xml:space="preserve">Describe cuando es adecuado usar default </w:t>
      </w:r>
      <w:proofErr w:type="spellStart"/>
      <w:r w:rsidRPr="00333F44">
        <w:rPr>
          <w:b/>
          <w:bCs/>
          <w:sz w:val="28"/>
          <w:szCs w:val="28"/>
          <w:lang w:val="es-ES"/>
        </w:rPr>
        <w:t>values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en el diseño de una tabla, escribe distintos ejemplos de default </w:t>
      </w:r>
      <w:proofErr w:type="spellStart"/>
      <w:r w:rsidRPr="00333F44">
        <w:rPr>
          <w:b/>
          <w:bCs/>
          <w:sz w:val="28"/>
          <w:szCs w:val="28"/>
          <w:lang w:val="es-ES"/>
        </w:rPr>
        <w:t>values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usando distintos tipos de campos.</w:t>
      </w:r>
    </w:p>
    <w:p w14:paraId="42DA93F3" w14:textId="602888AE" w:rsidR="00BA7EB8" w:rsidRDefault="00BA7EB8" w:rsidP="008B70D5">
      <w:pPr>
        <w:rPr>
          <w:lang w:val="es-ES"/>
        </w:rPr>
      </w:pPr>
      <w:r>
        <w:rPr>
          <w:lang w:val="es-ES"/>
        </w:rPr>
        <w:t>Muy útil para el</w:t>
      </w:r>
      <w:r w:rsidR="001D7AAA">
        <w:rPr>
          <w:lang w:val="es-ES"/>
        </w:rPr>
        <w:t xml:space="preserve"> bit(booleano) para marcar por defecto el 1(true).</w:t>
      </w:r>
    </w:p>
    <w:p w14:paraId="1983DD8E" w14:textId="71DE7C27" w:rsidR="001D7AAA" w:rsidRDefault="001D7AAA" w:rsidP="008B70D5">
      <w:pPr>
        <w:rPr>
          <w:lang w:val="es-ES"/>
        </w:rPr>
      </w:pPr>
      <w:r>
        <w:rPr>
          <w:lang w:val="es-ES"/>
        </w:rPr>
        <w:t xml:space="preserve">En tablas de auditoría para marcar la fecha de </w:t>
      </w:r>
      <w:r w:rsidR="00D4200E">
        <w:rPr>
          <w:lang w:val="es-ES"/>
        </w:rPr>
        <w:t>inserción</w:t>
      </w:r>
      <w:r>
        <w:rPr>
          <w:lang w:val="es-ES"/>
        </w:rPr>
        <w:t xml:space="preserve"> de la fila donde</w:t>
      </w:r>
      <w:r w:rsidR="00D4200E">
        <w:rPr>
          <w:lang w:val="es-ES"/>
        </w:rPr>
        <w:t xml:space="preserve"> será la fecha y hora del momento de la inserción.</w:t>
      </w:r>
    </w:p>
    <w:p w14:paraId="00632CDF" w14:textId="77777777" w:rsidR="001D6757" w:rsidRDefault="001D6757" w:rsidP="008B70D5">
      <w:pPr>
        <w:rPr>
          <w:lang w:val="es-ES"/>
        </w:rPr>
      </w:pPr>
    </w:p>
    <w:p w14:paraId="1E5900C7" w14:textId="77777777" w:rsidR="001D6757" w:rsidRPr="00333F44" w:rsidRDefault="001D6757" w:rsidP="001D6757">
      <w:pPr>
        <w:spacing w:after="0"/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lastRenderedPageBreak/>
        <w:t>Analiza que columnas deben usar nulos y cuales no, define ventajas y desventajas usando columnas con o sin nulos.</w:t>
      </w:r>
    </w:p>
    <w:p w14:paraId="2C71A1CD" w14:textId="77777777" w:rsidR="001D6757" w:rsidRDefault="001D6757" w:rsidP="008B70D5">
      <w:pPr>
        <w:rPr>
          <w:lang w:val="es-ES"/>
        </w:rPr>
      </w:pPr>
    </w:p>
    <w:p w14:paraId="3813CBD7" w14:textId="55DC181A" w:rsidR="008A7ACC" w:rsidRDefault="008A7ACC" w:rsidP="008B70D5">
      <w:pPr>
        <w:rPr>
          <w:lang w:val="es-ES"/>
        </w:rPr>
      </w:pPr>
      <w:r w:rsidRPr="00CA4001">
        <w:rPr>
          <w:b/>
          <w:bCs/>
          <w:lang w:val="es-ES"/>
        </w:rPr>
        <w:t>Sin nulos</w:t>
      </w:r>
      <w:r w:rsidR="00CA4001">
        <w:rPr>
          <w:b/>
          <w:bCs/>
          <w:lang w:val="es-ES"/>
        </w:rPr>
        <w:t xml:space="preserve"> – </w:t>
      </w:r>
      <w:proofErr w:type="gramStart"/>
      <w:r w:rsidR="00CA4001">
        <w:rPr>
          <w:b/>
          <w:bCs/>
          <w:lang w:val="es-ES"/>
        </w:rPr>
        <w:t xml:space="preserve">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Garantiza el valor válido de la columna, simplifica </w:t>
      </w:r>
      <w:proofErr w:type="spellStart"/>
      <w:r>
        <w:rPr>
          <w:lang w:val="es-ES"/>
        </w:rPr>
        <w:t>queries</w:t>
      </w:r>
      <w:proofErr w:type="spellEnd"/>
      <w:r w:rsidR="00DE68D0">
        <w:rPr>
          <w:lang w:val="es-ES"/>
        </w:rPr>
        <w:t>. Columnas NULL pueden requerir espacio adicional por tanto pueden ocupar menos las columnas NOT NULL.</w:t>
      </w:r>
    </w:p>
    <w:p w14:paraId="1DB64633" w14:textId="237595E7" w:rsidR="00CA4001" w:rsidRDefault="00CA4001" w:rsidP="00CA4001">
      <w:pPr>
        <w:rPr>
          <w:lang w:val="es-ES"/>
        </w:rPr>
      </w:pPr>
      <w:r w:rsidRPr="00CA4001">
        <w:rPr>
          <w:b/>
          <w:bCs/>
          <w:lang w:val="es-ES"/>
        </w:rPr>
        <w:t>Sin nulos</w:t>
      </w:r>
      <w:r>
        <w:rPr>
          <w:b/>
          <w:bCs/>
          <w:lang w:val="es-ES"/>
        </w:rPr>
        <w:t xml:space="preserve"> – </w:t>
      </w:r>
      <w:proofErr w:type="gramStart"/>
      <w:r>
        <w:rPr>
          <w:b/>
          <w:bCs/>
          <w:lang w:val="es-ES"/>
        </w:rPr>
        <w:t xml:space="preserve">Desventajas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Obliga a</w:t>
      </w:r>
      <w:r w:rsidR="009F6DA3">
        <w:rPr>
          <w:lang w:val="es-ES"/>
        </w:rPr>
        <w:t xml:space="preserve"> la entrada del dato en la columna</w:t>
      </w:r>
      <w:r w:rsidR="0095454C">
        <w:rPr>
          <w:lang w:val="es-ES"/>
        </w:rPr>
        <w:t xml:space="preserve"> y quita flexibilidad, pero para que se necesita flexibilidad a coste de romper la integridad del dato. ¿Qué sentido tiene en este caso dejar nulo el Código del País, si es obligatorio y rompe tu modelo de datos y de </w:t>
      </w:r>
      <w:proofErr w:type="gramStart"/>
      <w:r w:rsidR="0095454C">
        <w:rPr>
          <w:lang w:val="es-ES"/>
        </w:rPr>
        <w:t>dominio?</w:t>
      </w:r>
      <w:r w:rsidR="00126646">
        <w:rPr>
          <w:lang w:val="es-ES"/>
        </w:rPr>
        <w:t>.</w:t>
      </w:r>
      <w:proofErr w:type="gramEnd"/>
      <w:r w:rsidR="00126646">
        <w:rPr>
          <w:lang w:val="es-ES"/>
        </w:rPr>
        <w:t xml:space="preserve"> </w:t>
      </w:r>
    </w:p>
    <w:p w14:paraId="3C635577" w14:textId="77777777" w:rsidR="00B7678D" w:rsidRDefault="00B7678D" w:rsidP="00CA4001">
      <w:pPr>
        <w:rPr>
          <w:lang w:val="es-ES"/>
        </w:rPr>
      </w:pPr>
    </w:p>
    <w:p w14:paraId="4776D6B9" w14:textId="39A5E1F0" w:rsidR="00B7678D" w:rsidRDefault="00B7678D" w:rsidP="00B7678D">
      <w:pPr>
        <w:rPr>
          <w:lang w:val="es-ES"/>
        </w:rPr>
      </w:pPr>
      <w:r>
        <w:rPr>
          <w:b/>
          <w:bCs/>
          <w:lang w:val="es-ES"/>
        </w:rPr>
        <w:t>Con</w:t>
      </w:r>
      <w:r w:rsidRPr="00CA4001">
        <w:rPr>
          <w:b/>
          <w:bCs/>
          <w:lang w:val="es-ES"/>
        </w:rPr>
        <w:t xml:space="preserve"> nulos</w:t>
      </w:r>
      <w:r>
        <w:rPr>
          <w:b/>
          <w:bCs/>
          <w:lang w:val="es-ES"/>
        </w:rPr>
        <w:t xml:space="preserve"> – </w:t>
      </w:r>
      <w:proofErr w:type="gramStart"/>
      <w:r>
        <w:rPr>
          <w:b/>
          <w:bCs/>
          <w:lang w:val="es-ES"/>
        </w:rPr>
        <w:t xml:space="preserve">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="00512F07">
        <w:rPr>
          <w:lang w:val="es-ES"/>
        </w:rPr>
        <w:t>Permite dejarlo nulo si el valor es desconocido en el momento de la inserción, en este caso si tiene sentido</w:t>
      </w:r>
      <w:r>
        <w:rPr>
          <w:lang w:val="es-ES"/>
        </w:rPr>
        <w:t>.</w:t>
      </w:r>
      <w:r w:rsidR="00AC1706">
        <w:rPr>
          <w:lang w:val="es-ES"/>
        </w:rPr>
        <w:t xml:space="preserve"> Si es con motivo de simplificar </w:t>
      </w:r>
      <w:r w:rsidR="0094253E">
        <w:rPr>
          <w:lang w:val="es-ES"/>
        </w:rPr>
        <w:t xml:space="preserve">proceso de inserción para evitar añadir columnas al </w:t>
      </w:r>
      <w:proofErr w:type="spellStart"/>
      <w:r w:rsidR="0094253E">
        <w:rPr>
          <w:lang w:val="es-ES"/>
        </w:rPr>
        <w:t>insert</w:t>
      </w:r>
      <w:proofErr w:type="spellEnd"/>
      <w:r w:rsidR="0094253E">
        <w:rPr>
          <w:lang w:val="es-ES"/>
        </w:rPr>
        <w:t>, ERROR</w:t>
      </w:r>
      <w:r w:rsidR="00D81726">
        <w:rPr>
          <w:lang w:val="es-ES"/>
        </w:rPr>
        <w:t xml:space="preserve">, estamos insertando una fila con </w:t>
      </w:r>
      <w:r w:rsidR="0043066F">
        <w:rPr>
          <w:lang w:val="es-ES"/>
        </w:rPr>
        <w:t xml:space="preserve">columnas con </w:t>
      </w:r>
      <w:r w:rsidR="00D81726">
        <w:rPr>
          <w:lang w:val="es-ES"/>
        </w:rPr>
        <w:t>valores nulos</w:t>
      </w:r>
      <w:r w:rsidR="0016052B">
        <w:rPr>
          <w:lang w:val="es-ES"/>
        </w:rPr>
        <w:t>, provocando inconsistencia de datos,</w:t>
      </w:r>
      <w:r w:rsidR="00D81726">
        <w:rPr>
          <w:lang w:val="es-ES"/>
        </w:rPr>
        <w:t xml:space="preserve"> </w:t>
      </w:r>
      <w:proofErr w:type="spellStart"/>
      <w:r w:rsidR="00D81726">
        <w:rPr>
          <w:lang w:val="es-ES"/>
        </w:rPr>
        <w:t>aún</w:t>
      </w:r>
      <w:proofErr w:type="spellEnd"/>
      <w:r w:rsidR="00D81726">
        <w:rPr>
          <w:lang w:val="es-ES"/>
        </w:rPr>
        <w:t xml:space="preserve"> sabiéndolos o siendo requeridos por el dominio</w:t>
      </w:r>
      <w:r w:rsidR="00E6475A">
        <w:rPr>
          <w:lang w:val="es-ES"/>
        </w:rPr>
        <w:t xml:space="preserve">, por </w:t>
      </w:r>
      <w:r w:rsidR="0071457D">
        <w:rPr>
          <w:lang w:val="es-ES"/>
        </w:rPr>
        <w:t>vagancia o por qu</w:t>
      </w:r>
      <w:r w:rsidR="0043066F">
        <w:rPr>
          <w:lang w:val="es-ES"/>
        </w:rPr>
        <w:t>é</w:t>
      </w:r>
      <w:r w:rsidR="0071457D">
        <w:rPr>
          <w:lang w:val="es-ES"/>
        </w:rPr>
        <w:t xml:space="preserve"> al usuario le parecen</w:t>
      </w:r>
      <w:r w:rsidR="00E43CD5">
        <w:rPr>
          <w:lang w:val="es-ES"/>
        </w:rPr>
        <w:t xml:space="preserve"> muchos</w:t>
      </w:r>
      <w:r w:rsidR="0043066F">
        <w:rPr>
          <w:lang w:val="es-ES"/>
        </w:rPr>
        <w:t xml:space="preserve"> a la hora de crear el registro</w:t>
      </w:r>
      <w:r w:rsidR="0071457D">
        <w:rPr>
          <w:lang w:val="es-ES"/>
        </w:rPr>
        <w:t xml:space="preserve">, esto </w:t>
      </w:r>
      <w:r w:rsidR="0043066F">
        <w:rPr>
          <w:lang w:val="es-ES"/>
        </w:rPr>
        <w:t xml:space="preserve">a </w:t>
      </w:r>
      <w:proofErr w:type="spellStart"/>
      <w:r w:rsidR="0043066F">
        <w:rPr>
          <w:lang w:val="es-ES"/>
        </w:rPr>
        <w:t>mi</w:t>
      </w:r>
      <w:proofErr w:type="spellEnd"/>
      <w:r w:rsidR="0043066F">
        <w:rPr>
          <w:lang w:val="es-ES"/>
        </w:rPr>
        <w:t xml:space="preserve"> me parece</w:t>
      </w:r>
      <w:r w:rsidR="0071457D">
        <w:rPr>
          <w:lang w:val="es-ES"/>
        </w:rPr>
        <w:t xml:space="preserve"> un error de diseño.</w:t>
      </w:r>
      <w:r w:rsidR="00E43CD5">
        <w:rPr>
          <w:lang w:val="es-ES"/>
        </w:rPr>
        <w:t xml:space="preserve"> </w:t>
      </w:r>
    </w:p>
    <w:p w14:paraId="35184EA6" w14:textId="2CFB845D" w:rsidR="00B7678D" w:rsidRDefault="00B7678D" w:rsidP="00B7678D">
      <w:pPr>
        <w:rPr>
          <w:lang w:val="es-ES"/>
        </w:rPr>
      </w:pPr>
      <w:r>
        <w:rPr>
          <w:b/>
          <w:bCs/>
          <w:lang w:val="es-ES"/>
        </w:rPr>
        <w:t>Con</w:t>
      </w:r>
      <w:r w:rsidRPr="00CA4001">
        <w:rPr>
          <w:b/>
          <w:bCs/>
          <w:lang w:val="es-ES"/>
        </w:rPr>
        <w:t xml:space="preserve"> nulos</w:t>
      </w:r>
      <w:r>
        <w:rPr>
          <w:b/>
          <w:bCs/>
          <w:lang w:val="es-ES"/>
        </w:rPr>
        <w:t xml:space="preserve"> – </w:t>
      </w:r>
      <w:proofErr w:type="gramStart"/>
      <w:r>
        <w:rPr>
          <w:b/>
          <w:bCs/>
          <w:lang w:val="es-ES"/>
        </w:rPr>
        <w:t xml:space="preserve">Desventajas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="00D24FD7">
        <w:rPr>
          <w:lang w:val="es-ES"/>
        </w:rPr>
        <w:t>Consultas deben contemplar nulos, inconsistencia y falta de integridad en los datos.</w:t>
      </w:r>
      <w:r w:rsidR="00E63F79">
        <w:rPr>
          <w:lang w:val="es-ES"/>
        </w:rPr>
        <w:t xml:space="preserve"> Otro ejemplo, ¿</w:t>
      </w:r>
      <w:proofErr w:type="spellStart"/>
      <w:r w:rsidR="00E63F79">
        <w:rPr>
          <w:lang w:val="es-ES"/>
        </w:rPr>
        <w:t>que</w:t>
      </w:r>
      <w:proofErr w:type="spellEnd"/>
      <w:r w:rsidR="00E63F79">
        <w:rPr>
          <w:lang w:val="es-ES"/>
        </w:rPr>
        <w:t xml:space="preserve"> sentido tiene crear un Producto sin precio unitario?</w:t>
      </w:r>
    </w:p>
    <w:p w14:paraId="6F9D43BF" w14:textId="77777777" w:rsidR="00F1363E" w:rsidRDefault="00F1363E" w:rsidP="00B7678D">
      <w:pPr>
        <w:rPr>
          <w:lang w:val="es-ES"/>
        </w:rPr>
      </w:pPr>
    </w:p>
    <w:p w14:paraId="1F1B47EF" w14:textId="299AD1ED" w:rsidR="00F1363E" w:rsidRDefault="00F1363E" w:rsidP="00F1363E">
      <w:pPr>
        <w:rPr>
          <w:b/>
          <w:bCs/>
          <w:sz w:val="28"/>
          <w:szCs w:val="28"/>
          <w:lang w:val="es-ES"/>
        </w:rPr>
      </w:pPr>
      <w:r w:rsidRPr="00F1363E">
        <w:rPr>
          <w:b/>
          <w:bCs/>
          <w:sz w:val="28"/>
          <w:szCs w:val="28"/>
          <w:lang w:val="es-ES"/>
        </w:rPr>
        <w:t>Crea un diagrama de base de datos y verifica las reglas de integridad referencial, ten en cuenta que no podrás eliminar un cliente que tenga facturas o un artículo que tenga líneas de detalle:</w:t>
      </w:r>
    </w:p>
    <w:p w14:paraId="0CA5AACE" w14:textId="77777777" w:rsidR="00F1363E" w:rsidRDefault="00F1363E" w:rsidP="00F1363E">
      <w:pPr>
        <w:rPr>
          <w:b/>
          <w:bCs/>
          <w:sz w:val="28"/>
          <w:szCs w:val="28"/>
          <w:lang w:val="es-ES"/>
        </w:rPr>
      </w:pPr>
    </w:p>
    <w:p w14:paraId="072CD035" w14:textId="537DF538" w:rsidR="00F1363E" w:rsidRPr="00F1363E" w:rsidRDefault="002D16E4" w:rsidP="00F1363E">
      <w:pPr>
        <w:rPr>
          <w:b/>
          <w:bCs/>
          <w:sz w:val="28"/>
          <w:szCs w:val="28"/>
          <w:lang w:val="es-ES"/>
        </w:rPr>
      </w:pPr>
      <w:r w:rsidRPr="002D16E4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223541E2" wp14:editId="4E39F639">
            <wp:extent cx="5731510" cy="3488055"/>
            <wp:effectExtent l="0" t="0" r="2540" b="0"/>
            <wp:docPr id="188709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917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7131" w14:textId="77777777" w:rsidR="00F1363E" w:rsidRDefault="00F1363E" w:rsidP="00B7678D">
      <w:pPr>
        <w:rPr>
          <w:lang w:val="es-ES"/>
        </w:rPr>
      </w:pPr>
    </w:p>
    <w:p w14:paraId="1CFD962C" w14:textId="6169F730" w:rsidR="00B7678D" w:rsidRDefault="00A3611D" w:rsidP="00CA4001">
      <w:pPr>
        <w:rPr>
          <w:lang w:val="es-ES"/>
        </w:rPr>
      </w:pPr>
      <w:r w:rsidRPr="00A3611D">
        <w:rPr>
          <w:noProof/>
          <w:lang w:val="es-ES"/>
        </w:rPr>
        <w:lastRenderedPageBreak/>
        <w:drawing>
          <wp:inline distT="0" distB="0" distL="0" distR="0" wp14:anchorId="393CC634" wp14:editId="5C77E84B">
            <wp:extent cx="5731510" cy="1605280"/>
            <wp:effectExtent l="0" t="0" r="2540" b="0"/>
            <wp:docPr id="80977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06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948" w14:textId="77777777" w:rsidR="00A3611D" w:rsidRDefault="00A3611D" w:rsidP="008B70D5">
      <w:pPr>
        <w:rPr>
          <w:lang w:val="es-ES"/>
        </w:rPr>
      </w:pPr>
    </w:p>
    <w:p w14:paraId="5166D84F" w14:textId="304974D1" w:rsidR="00CA4001" w:rsidRDefault="00A3611D" w:rsidP="008B70D5">
      <w:pPr>
        <w:rPr>
          <w:lang w:val="es-ES"/>
        </w:rPr>
      </w:pPr>
      <w:r>
        <w:rPr>
          <w:lang w:val="es-ES"/>
        </w:rPr>
        <w:t xml:space="preserve">¿Actualizar Management Studio? Con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data</w:t>
      </w:r>
      <w:r w:rsidR="000638B3">
        <w:rPr>
          <w:lang w:val="es-ES"/>
        </w:rPr>
        <w:t xml:space="preserve"> </w:t>
      </w:r>
      <w:proofErr w:type="spellStart"/>
      <w:r w:rsidR="000638B3">
        <w:rPr>
          <w:lang w:val="es-ES"/>
        </w:rPr>
        <w:t>studio</w:t>
      </w:r>
      <w:proofErr w:type="spellEnd"/>
      <w:r w:rsidR="000638B3">
        <w:rPr>
          <w:lang w:val="es-ES"/>
        </w:rPr>
        <w:t xml:space="preserve"> no encuentro </w:t>
      </w:r>
      <w:r w:rsidR="00633658">
        <w:rPr>
          <w:lang w:val="es-ES"/>
        </w:rPr>
        <w:t>donde generar el diagrama.</w:t>
      </w:r>
    </w:p>
    <w:p w14:paraId="70263482" w14:textId="77777777" w:rsidR="00633658" w:rsidRDefault="00633658" w:rsidP="008B70D5">
      <w:pPr>
        <w:rPr>
          <w:lang w:val="es-ES"/>
        </w:rPr>
      </w:pPr>
    </w:p>
    <w:p w14:paraId="3DF14B3A" w14:textId="77777777" w:rsidR="00596FC1" w:rsidRPr="00596FC1" w:rsidRDefault="00596FC1" w:rsidP="00596FC1">
      <w:pPr>
        <w:rPr>
          <w:b/>
          <w:bCs/>
          <w:sz w:val="28"/>
          <w:szCs w:val="28"/>
        </w:rPr>
      </w:pPr>
      <w:r w:rsidRPr="00596FC1">
        <w:rPr>
          <w:b/>
          <w:bCs/>
          <w:sz w:val="28"/>
          <w:szCs w:val="28"/>
        </w:rPr>
        <w:t>Los campos clave pueden estar compuestos de varios campos, describe cuando usarías esta estrategia y si te parece una buena práctica.</w:t>
      </w:r>
    </w:p>
    <w:p w14:paraId="2DDC3BEB" w14:textId="01DCC92E" w:rsidR="00CA4001" w:rsidRDefault="00596FC1" w:rsidP="008B70D5">
      <w:pPr>
        <w:rPr>
          <w:lang w:val="es-ES"/>
        </w:rPr>
      </w:pPr>
      <w:r>
        <w:rPr>
          <w:lang w:val="es-ES"/>
        </w:rPr>
        <w:t xml:space="preserve">Si el negocio lo requiere, </w:t>
      </w:r>
      <w:r w:rsidR="00AB1FCB">
        <w:rPr>
          <w:lang w:val="es-ES"/>
        </w:rPr>
        <w:t>reduce duplicidad de datos</w:t>
      </w:r>
      <w:r w:rsidR="009E26A2">
        <w:rPr>
          <w:lang w:val="es-ES"/>
        </w:rPr>
        <w:t xml:space="preserve"> y puede agilizar consultas.</w:t>
      </w:r>
    </w:p>
    <w:p w14:paraId="45FFDD71" w14:textId="78BB4676" w:rsidR="009E26A2" w:rsidRDefault="009E26A2" w:rsidP="008B70D5">
      <w:pPr>
        <w:rPr>
          <w:lang w:val="es-ES"/>
        </w:rPr>
      </w:pPr>
      <w:r>
        <w:rPr>
          <w:lang w:val="es-ES"/>
        </w:rPr>
        <w:t>Si la relación entre las entidades no se puede representar con una clave primaria.</w:t>
      </w:r>
    </w:p>
    <w:p w14:paraId="44569E7A" w14:textId="54A87271" w:rsidR="00F054F3" w:rsidRDefault="00A904C0" w:rsidP="008B70D5">
      <w:pPr>
        <w:rPr>
          <w:lang w:val="es-ES"/>
        </w:rPr>
      </w:pPr>
      <w:r>
        <w:rPr>
          <w:lang w:val="es-ES"/>
        </w:rPr>
        <w:t>Ejemplo Pedido – Productos donde 1 mismo pedido contiene varios productos</w:t>
      </w:r>
      <w:r w:rsidR="00BA3A25">
        <w:rPr>
          <w:lang w:val="es-ES"/>
        </w:rPr>
        <w:t xml:space="preserve"> y cada producto puede estar en N pedidos. </w:t>
      </w:r>
      <w:proofErr w:type="gramStart"/>
      <w:r w:rsidR="00BA3A25">
        <w:rPr>
          <w:lang w:val="es-ES"/>
        </w:rPr>
        <w:t>KEY(</w:t>
      </w:r>
      <w:proofErr w:type="gramEnd"/>
      <w:r w:rsidR="00BA3A25">
        <w:rPr>
          <w:lang w:val="es-ES"/>
        </w:rPr>
        <w:t>Id Pedido, Id Producto).</w:t>
      </w:r>
    </w:p>
    <w:p w14:paraId="108C64C7" w14:textId="439505EA" w:rsidR="00F054F3" w:rsidRPr="00290D97" w:rsidRDefault="00F054F3" w:rsidP="008B70D5">
      <w:pPr>
        <w:rPr>
          <w:lang w:val="es-ES"/>
        </w:rPr>
      </w:pPr>
      <w:r>
        <w:rPr>
          <w:lang w:val="es-ES"/>
        </w:rPr>
        <w:t xml:space="preserve">Por el </w:t>
      </w:r>
      <w:proofErr w:type="gramStart"/>
      <w:r>
        <w:rPr>
          <w:lang w:val="es-ES"/>
        </w:rPr>
        <w:t>contrario</w:t>
      </w:r>
      <w:proofErr w:type="gramEnd"/>
      <w:r>
        <w:rPr>
          <w:lang w:val="es-ES"/>
        </w:rPr>
        <w:t xml:space="preserve"> ocupan mas espacio de almacenamiento, aumenta la complejidad a la hora de formular las consultas</w:t>
      </w:r>
      <w:r w:rsidR="002D7BCD">
        <w:rPr>
          <w:lang w:val="es-ES"/>
        </w:rPr>
        <w:t>.</w:t>
      </w:r>
    </w:p>
    <w:p w14:paraId="0F03BC9E" w14:textId="77777777" w:rsidR="00297AE5" w:rsidRDefault="00297AE5" w:rsidP="00122D38">
      <w:pPr>
        <w:rPr>
          <w:b/>
          <w:bCs/>
          <w:lang w:val="es-ES"/>
        </w:rPr>
      </w:pPr>
    </w:p>
    <w:p w14:paraId="30D2B455" w14:textId="1E3B875B" w:rsidR="007840AC" w:rsidRDefault="007840AC" w:rsidP="007840AC">
      <w:pPr>
        <w:spacing w:after="0"/>
        <w:rPr>
          <w:b/>
          <w:bCs/>
          <w:sz w:val="28"/>
          <w:szCs w:val="28"/>
          <w:lang w:val="es-ES"/>
        </w:rPr>
      </w:pPr>
      <w:r w:rsidRPr="007840AC">
        <w:rPr>
          <w:b/>
          <w:bCs/>
          <w:sz w:val="28"/>
          <w:szCs w:val="28"/>
        </w:rPr>
        <w:t xml:space="preserve">Usando </w:t>
      </w:r>
      <w:proofErr w:type="spellStart"/>
      <w:r w:rsidRPr="007840AC">
        <w:rPr>
          <w:b/>
          <w:bCs/>
          <w:sz w:val="28"/>
          <w:szCs w:val="28"/>
        </w:rPr>
        <w:t>triggers</w:t>
      </w:r>
      <w:proofErr w:type="spellEnd"/>
      <w:r w:rsidRPr="007840AC">
        <w:rPr>
          <w:b/>
          <w:bCs/>
          <w:sz w:val="28"/>
          <w:szCs w:val="28"/>
        </w:rPr>
        <w:t xml:space="preserve"> o campos calculados haz que los campos Total y </w:t>
      </w:r>
      <w:proofErr w:type="spellStart"/>
      <w:r w:rsidRPr="007840AC">
        <w:rPr>
          <w:b/>
          <w:bCs/>
          <w:sz w:val="28"/>
          <w:szCs w:val="28"/>
        </w:rPr>
        <w:t>TotalLine</w:t>
      </w:r>
      <w:proofErr w:type="spellEnd"/>
      <w:r w:rsidRPr="007840AC">
        <w:rPr>
          <w:b/>
          <w:bCs/>
          <w:sz w:val="28"/>
          <w:szCs w:val="28"/>
        </w:rPr>
        <w:t xml:space="preserve"> de las tablas se actualice cada vez que un campo relacionado con estos cálculos se actualice. </w:t>
      </w:r>
      <w:r w:rsidRPr="007840AC">
        <w:rPr>
          <w:b/>
          <w:bCs/>
          <w:sz w:val="28"/>
          <w:szCs w:val="28"/>
          <w:lang w:val="es-ES"/>
        </w:rPr>
        <w:t xml:space="preserve">Razona y describe en el </w:t>
      </w:r>
      <w:proofErr w:type="spellStart"/>
      <w:r w:rsidRPr="007840AC">
        <w:rPr>
          <w:b/>
          <w:bCs/>
          <w:sz w:val="28"/>
          <w:szCs w:val="28"/>
          <w:lang w:val="es-ES"/>
        </w:rPr>
        <w:t>document</w:t>
      </w:r>
      <w:proofErr w:type="spellEnd"/>
      <w:r w:rsidRPr="007840AC">
        <w:rPr>
          <w:b/>
          <w:bCs/>
          <w:sz w:val="28"/>
          <w:szCs w:val="28"/>
          <w:lang w:val="es-ES"/>
        </w:rPr>
        <w:t xml:space="preserve"> </w:t>
      </w:r>
      <w:r w:rsidRPr="007840AC">
        <w:rPr>
          <w:b/>
          <w:bCs/>
          <w:sz w:val="28"/>
          <w:szCs w:val="28"/>
          <w:lang w:val="es-ES"/>
        </w:rPr>
        <w:t xml:space="preserve">que ventajas y desventajas representa el uso de campos calculados o </w:t>
      </w:r>
      <w:proofErr w:type="spellStart"/>
      <w:r w:rsidRPr="007840AC">
        <w:rPr>
          <w:b/>
          <w:bCs/>
          <w:sz w:val="28"/>
          <w:szCs w:val="28"/>
          <w:lang w:val="es-ES"/>
        </w:rPr>
        <w:t>triggers</w:t>
      </w:r>
      <w:proofErr w:type="spellEnd"/>
      <w:r w:rsidRPr="007840AC">
        <w:rPr>
          <w:b/>
          <w:bCs/>
          <w:sz w:val="28"/>
          <w:szCs w:val="28"/>
          <w:lang w:val="es-ES"/>
        </w:rPr>
        <w:t>.</w:t>
      </w:r>
    </w:p>
    <w:p w14:paraId="236345AB" w14:textId="77777777" w:rsidR="003457E0" w:rsidRDefault="003457E0" w:rsidP="007840AC">
      <w:pPr>
        <w:spacing w:after="0"/>
        <w:rPr>
          <w:b/>
          <w:bCs/>
          <w:sz w:val="28"/>
          <w:szCs w:val="28"/>
          <w:lang w:val="es-ES"/>
        </w:rPr>
      </w:pPr>
    </w:p>
    <w:p w14:paraId="3B31FA7B" w14:textId="31239DDA" w:rsidR="003457E0" w:rsidRPr="003457E0" w:rsidRDefault="003457E0" w:rsidP="007840AC">
      <w:pPr>
        <w:spacing w:after="0"/>
        <w:rPr>
          <w:lang w:val="es-ES"/>
        </w:rPr>
      </w:pPr>
      <w:r w:rsidRPr="00931A1C">
        <w:rPr>
          <w:b/>
          <w:bCs/>
          <w:lang w:val="es-ES"/>
        </w:rPr>
        <w:t>Campos calculados</w:t>
      </w:r>
      <w:r>
        <w:rPr>
          <w:lang w:val="es-ES"/>
        </w:rPr>
        <w:t>: El valor se calcula a partir de otros, siempre se mantiene actualizado</w:t>
      </w:r>
      <w:r w:rsidR="001E44F8">
        <w:rPr>
          <w:lang w:val="es-ES"/>
        </w:rPr>
        <w:t xml:space="preserve">, simple y muy buen </w:t>
      </w:r>
      <w:proofErr w:type="gramStart"/>
      <w:r w:rsidR="001E44F8">
        <w:rPr>
          <w:lang w:val="es-ES"/>
        </w:rPr>
        <w:t>rendimiento</w:t>
      </w:r>
      <w:proofErr w:type="gramEnd"/>
      <w:r w:rsidR="001E44F8">
        <w:rPr>
          <w:lang w:val="es-ES"/>
        </w:rPr>
        <w:t xml:space="preserve"> pero tenemos una limitación de las operaciones de cálculo. Por </w:t>
      </w:r>
      <w:proofErr w:type="gramStart"/>
      <w:r w:rsidR="001E44F8">
        <w:rPr>
          <w:lang w:val="es-ES"/>
        </w:rPr>
        <w:t>ejemplo</w:t>
      </w:r>
      <w:proofErr w:type="gramEnd"/>
      <w:r w:rsidR="001E44F8">
        <w:rPr>
          <w:lang w:val="es-ES"/>
        </w:rPr>
        <w:t xml:space="preserve"> en </w:t>
      </w:r>
      <w:proofErr w:type="spellStart"/>
      <w:r w:rsidR="001E44F8">
        <w:rPr>
          <w:lang w:val="es-ES"/>
        </w:rPr>
        <w:t>Fundraising</w:t>
      </w:r>
      <w:proofErr w:type="spellEnd"/>
      <w:r w:rsidR="001E44F8">
        <w:rPr>
          <w:lang w:val="es-ES"/>
        </w:rPr>
        <w:t xml:space="preserve">, la Donación tiene importe total y un importe neto que es calculado, en base a </w:t>
      </w:r>
      <w:r w:rsidR="00D93B05">
        <w:rPr>
          <w:lang w:val="es-ES"/>
        </w:rPr>
        <w:t>las filas de una</w:t>
      </w:r>
      <w:r w:rsidR="001E44F8">
        <w:rPr>
          <w:lang w:val="es-ES"/>
        </w:rPr>
        <w:t xml:space="preserve"> </w:t>
      </w:r>
      <w:proofErr w:type="spellStart"/>
      <w:r w:rsidR="001E44F8">
        <w:rPr>
          <w:lang w:val="es-ES"/>
        </w:rPr>
        <w:t>entidade</w:t>
      </w:r>
      <w:proofErr w:type="spellEnd"/>
      <w:r w:rsidR="001E44F8">
        <w:rPr>
          <w:lang w:val="es-ES"/>
        </w:rPr>
        <w:t xml:space="preserve"> relacionada</w:t>
      </w:r>
      <w:r w:rsidR="00D93B05">
        <w:rPr>
          <w:lang w:val="es-ES"/>
        </w:rPr>
        <w:t>,</w:t>
      </w:r>
      <w:r w:rsidR="001E44F8">
        <w:rPr>
          <w:lang w:val="es-ES"/>
        </w:rPr>
        <w:t xml:space="preserve"> que contienen el % de deducción</w:t>
      </w:r>
      <w:r w:rsidR="00D93B05">
        <w:rPr>
          <w:lang w:val="es-ES"/>
        </w:rPr>
        <w:t xml:space="preserve"> y que esos % se aplica para calcular el importe neto.</w:t>
      </w:r>
      <w:r w:rsidR="00931A1C">
        <w:rPr>
          <w:lang w:val="es-ES"/>
        </w:rPr>
        <w:t xml:space="preserve"> En este caso no nos serviría.</w:t>
      </w:r>
    </w:p>
    <w:p w14:paraId="3ACF085D" w14:textId="6760CFE1" w:rsidR="00931A1C" w:rsidRDefault="00C0443B" w:rsidP="007840AC">
      <w:pPr>
        <w:spacing w:after="0"/>
        <w:rPr>
          <w:lang w:val="es-ES"/>
        </w:rPr>
      </w:pPr>
      <w:r>
        <w:rPr>
          <w:b/>
          <w:bCs/>
          <w:sz w:val="28"/>
          <w:szCs w:val="28"/>
          <w:lang w:val="es-ES"/>
        </w:rPr>
        <w:br/>
      </w:r>
      <w:proofErr w:type="spellStart"/>
      <w:r w:rsidR="00931A1C" w:rsidRPr="00931A1C">
        <w:rPr>
          <w:b/>
          <w:bCs/>
          <w:lang w:val="es-ES"/>
        </w:rPr>
        <w:t>Triggers</w:t>
      </w:r>
      <w:proofErr w:type="spellEnd"/>
      <w:r w:rsidR="00931A1C">
        <w:rPr>
          <w:lang w:val="es-ES"/>
        </w:rPr>
        <w:t xml:space="preserve">: Se puede implementar mayor lógica y </w:t>
      </w:r>
      <w:proofErr w:type="spellStart"/>
      <w:r w:rsidR="00931A1C">
        <w:rPr>
          <w:lang w:val="es-ES"/>
        </w:rPr>
        <w:t>mas</w:t>
      </w:r>
      <w:proofErr w:type="spellEnd"/>
      <w:r w:rsidR="00931A1C">
        <w:rPr>
          <w:lang w:val="es-ES"/>
        </w:rPr>
        <w:t xml:space="preserve"> flexible, por el </w:t>
      </w:r>
      <w:proofErr w:type="gramStart"/>
      <w:r w:rsidR="00931A1C">
        <w:rPr>
          <w:lang w:val="es-ES"/>
        </w:rPr>
        <w:t>contrario</w:t>
      </w:r>
      <w:proofErr w:type="gramEnd"/>
      <w:r w:rsidR="00931A1C">
        <w:rPr>
          <w:lang w:val="es-ES"/>
        </w:rPr>
        <w:t xml:space="preserve"> es mas complejo el mantenimiento especialmente si la base de datos contiene múltiples </w:t>
      </w:r>
      <w:proofErr w:type="spellStart"/>
      <w:r w:rsidR="00931A1C">
        <w:rPr>
          <w:lang w:val="es-ES"/>
        </w:rPr>
        <w:t>triggers</w:t>
      </w:r>
      <w:proofErr w:type="spellEnd"/>
      <w:r w:rsidR="00931A1C">
        <w:rPr>
          <w:lang w:val="es-ES"/>
        </w:rPr>
        <w:t>.</w:t>
      </w:r>
    </w:p>
    <w:p w14:paraId="35B05786" w14:textId="01994083" w:rsidR="00216313" w:rsidRDefault="00EC1007" w:rsidP="007840AC">
      <w:pPr>
        <w:spacing w:after="0"/>
        <w:rPr>
          <w:lang w:val="es-ES"/>
        </w:rPr>
      </w:pP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el</w:t>
      </w:r>
      <w:r w:rsidR="00216313">
        <w:rPr>
          <w:lang w:val="es-ES"/>
        </w:rPr>
        <w:t xml:space="preserve"> principal problema de los </w:t>
      </w:r>
      <w:proofErr w:type="spellStart"/>
      <w:r w:rsidR="00216313">
        <w:rPr>
          <w:lang w:val="es-ES"/>
        </w:rPr>
        <w:t>triggers</w:t>
      </w:r>
      <w:proofErr w:type="spellEnd"/>
      <w:r w:rsidR="00216313">
        <w:rPr>
          <w:lang w:val="es-ES"/>
        </w:rPr>
        <w:t xml:space="preserve"> es que a cada cambio en la tabla</w:t>
      </w:r>
      <w:r w:rsidR="00030393">
        <w:rPr>
          <w:lang w:val="es-ES"/>
        </w:rPr>
        <w:t xml:space="preserve"> se ejecuta y si es una tabla con gran volumen de operaciones va a causar un retardo y perdida de rendimiento</w:t>
      </w:r>
      <w:r w:rsidR="0095518D">
        <w:rPr>
          <w:lang w:val="es-ES"/>
        </w:rPr>
        <w:t xml:space="preserve"> en las inserciones y las actualizaciones</w:t>
      </w:r>
      <w:r w:rsidR="003457E0">
        <w:rPr>
          <w:lang w:val="es-ES"/>
        </w:rPr>
        <w:t>.</w:t>
      </w:r>
    </w:p>
    <w:p w14:paraId="178C81D4" w14:textId="77777777" w:rsidR="00EC1007" w:rsidRDefault="00EC1007" w:rsidP="007840AC">
      <w:pPr>
        <w:spacing w:after="0"/>
        <w:rPr>
          <w:lang w:val="es-ES"/>
        </w:rPr>
      </w:pPr>
    </w:p>
    <w:p w14:paraId="742DB95E" w14:textId="69910C67" w:rsidR="00A43891" w:rsidRPr="00216313" w:rsidRDefault="00A43891" w:rsidP="007840AC">
      <w:pPr>
        <w:spacing w:after="0"/>
        <w:rPr>
          <w:lang w:val="es-ES"/>
        </w:rPr>
      </w:pPr>
      <w:r>
        <w:rPr>
          <w:lang w:val="es-ES"/>
        </w:rPr>
        <w:lastRenderedPageBreak/>
        <w:t>En algunos casos puede ser buena opción no tener el dato en base de datos</w:t>
      </w:r>
      <w:r w:rsidR="00B8438B">
        <w:rPr>
          <w:lang w:val="es-ES"/>
        </w:rPr>
        <w:t>, es redundante pues se puede calcular a partir de otros</w:t>
      </w:r>
      <w:r w:rsidR="00950D33">
        <w:rPr>
          <w:lang w:val="es-ES"/>
        </w:rPr>
        <w:t xml:space="preserve"> y puede ser el propio código fuente quien lo haga cuando lo necesite.</w:t>
      </w:r>
    </w:p>
    <w:p w14:paraId="2474D316" w14:textId="77777777" w:rsidR="007840AC" w:rsidRPr="008B70D5" w:rsidRDefault="007840AC" w:rsidP="00122D38">
      <w:pPr>
        <w:rPr>
          <w:b/>
          <w:bCs/>
          <w:lang w:val="es-ES"/>
        </w:rPr>
      </w:pPr>
    </w:p>
    <w:p w14:paraId="09CEA3B7" w14:textId="77777777" w:rsidR="00C47635" w:rsidRPr="008B70D5" w:rsidRDefault="00C47635">
      <w:pPr>
        <w:rPr>
          <w:lang w:val="es-ES"/>
        </w:rPr>
      </w:pPr>
    </w:p>
    <w:sectPr w:rsidR="00C47635" w:rsidRPr="008B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18A"/>
    <w:multiLevelType w:val="hybridMultilevel"/>
    <w:tmpl w:val="E8441C5C"/>
    <w:lvl w:ilvl="0" w:tplc="09624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7"/>
    <w:rsid w:val="0000470B"/>
    <w:rsid w:val="00030393"/>
    <w:rsid w:val="00055E5D"/>
    <w:rsid w:val="000638B3"/>
    <w:rsid w:val="00122D38"/>
    <w:rsid w:val="00125180"/>
    <w:rsid w:val="00126646"/>
    <w:rsid w:val="0016052B"/>
    <w:rsid w:val="0019268B"/>
    <w:rsid w:val="00194480"/>
    <w:rsid w:val="001D6757"/>
    <w:rsid w:val="001D7AAA"/>
    <w:rsid w:val="001E44F8"/>
    <w:rsid w:val="00216313"/>
    <w:rsid w:val="00290D97"/>
    <w:rsid w:val="0029409A"/>
    <w:rsid w:val="00297AE5"/>
    <w:rsid w:val="002A4C47"/>
    <w:rsid w:val="002D16E4"/>
    <w:rsid w:val="002D7BCD"/>
    <w:rsid w:val="0030531F"/>
    <w:rsid w:val="00333F44"/>
    <w:rsid w:val="0034579B"/>
    <w:rsid w:val="003457E0"/>
    <w:rsid w:val="00361DE8"/>
    <w:rsid w:val="003A3CC7"/>
    <w:rsid w:val="003E0C7D"/>
    <w:rsid w:val="00402CFC"/>
    <w:rsid w:val="00421906"/>
    <w:rsid w:val="0043066F"/>
    <w:rsid w:val="004709DF"/>
    <w:rsid w:val="004A2685"/>
    <w:rsid w:val="004E2FD3"/>
    <w:rsid w:val="00512F07"/>
    <w:rsid w:val="00596FC1"/>
    <w:rsid w:val="00633658"/>
    <w:rsid w:val="00651C18"/>
    <w:rsid w:val="006A4E77"/>
    <w:rsid w:val="007112D2"/>
    <w:rsid w:val="0071457D"/>
    <w:rsid w:val="007840AC"/>
    <w:rsid w:val="007A7276"/>
    <w:rsid w:val="0080058F"/>
    <w:rsid w:val="008A7ACC"/>
    <w:rsid w:val="008B70D5"/>
    <w:rsid w:val="008C790C"/>
    <w:rsid w:val="009241E9"/>
    <w:rsid w:val="00931A1C"/>
    <w:rsid w:val="0094253E"/>
    <w:rsid w:val="00950D33"/>
    <w:rsid w:val="0095454C"/>
    <w:rsid w:val="0095518D"/>
    <w:rsid w:val="009E26A2"/>
    <w:rsid w:val="009F6DA3"/>
    <w:rsid w:val="00A3611D"/>
    <w:rsid w:val="00A43891"/>
    <w:rsid w:val="00A904C0"/>
    <w:rsid w:val="00AB1FCB"/>
    <w:rsid w:val="00AC1706"/>
    <w:rsid w:val="00AE2610"/>
    <w:rsid w:val="00B7678D"/>
    <w:rsid w:val="00B8438B"/>
    <w:rsid w:val="00BA3A25"/>
    <w:rsid w:val="00BA7EB8"/>
    <w:rsid w:val="00C0443B"/>
    <w:rsid w:val="00C367C4"/>
    <w:rsid w:val="00C47635"/>
    <w:rsid w:val="00CA4001"/>
    <w:rsid w:val="00CE4897"/>
    <w:rsid w:val="00CF66A7"/>
    <w:rsid w:val="00D24FD7"/>
    <w:rsid w:val="00D4200E"/>
    <w:rsid w:val="00D53C82"/>
    <w:rsid w:val="00D81726"/>
    <w:rsid w:val="00D93B05"/>
    <w:rsid w:val="00DA4EDC"/>
    <w:rsid w:val="00DE68D0"/>
    <w:rsid w:val="00E43CD5"/>
    <w:rsid w:val="00E57B31"/>
    <w:rsid w:val="00E63F79"/>
    <w:rsid w:val="00E6475A"/>
    <w:rsid w:val="00E714C8"/>
    <w:rsid w:val="00E818D6"/>
    <w:rsid w:val="00E97AAF"/>
    <w:rsid w:val="00EA0C23"/>
    <w:rsid w:val="00EC1007"/>
    <w:rsid w:val="00ED4F7C"/>
    <w:rsid w:val="00EF14B7"/>
    <w:rsid w:val="00F054F3"/>
    <w:rsid w:val="00F1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98A5"/>
  <w15:chartTrackingRefBased/>
  <w15:docId w15:val="{79685488-75E2-4846-80BE-5C9291E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97"/>
    <w:pPr>
      <w:spacing w:line="256" w:lineRule="auto"/>
      <w:ind w:left="720"/>
      <w:contextualSpacing/>
    </w:pPr>
    <w:rPr>
      <w:lang w:val="es-ES"/>
    </w:rPr>
  </w:style>
  <w:style w:type="character" w:styleId="Hyperlink">
    <w:name w:val="Hyperlink"/>
    <w:basedOn w:val="DefaultParagraphFont"/>
    <w:uiPriority w:val="99"/>
    <w:unhideWhenUsed/>
    <w:rsid w:val="002940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14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sql/t-sql/data-types/data-types-transact-sql?view=sql-server-ver16" TargetMode="External"/><Relationship Id="rId5" Type="http://schemas.openxmlformats.org/officeDocument/2006/relationships/hyperlink" Target="https://learn.microsoft.com/en-us/sql/relational-databases/collations/collation-and-unicode-support?view=sql-server-ver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Viadero Hidalgo</dc:creator>
  <cp:keywords/>
  <dc:description/>
  <cp:lastModifiedBy>Mario Viadero Hidalgo</cp:lastModifiedBy>
  <cp:revision>88</cp:revision>
  <dcterms:created xsi:type="dcterms:W3CDTF">2024-02-09T10:01:00Z</dcterms:created>
  <dcterms:modified xsi:type="dcterms:W3CDTF">2024-02-20T09:13:00Z</dcterms:modified>
</cp:coreProperties>
</file>