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Matrius i Vectors Grupo Tarde Examen parcial, teoria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Noviembre 2012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02.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Todos los teléfonos deberán estar desconectados durante el examen. Poner nombre y apellidos en cada hoja. Entregar al menos una hoja (aunque sea sólo con el nombre). Responder estrictamente a lo que se pide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Horario: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Teor ́ıa: de 10 a 10.50 horas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0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1.- Definir componentes de un vector en una base. Demostrar que, fijada la base, las componentes de un vector son únicas.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02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2.- Definir subespacio suma de dos subespacios de un espacio vectorial. De- mostrar que es subespacio.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