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5E6" w:rsidRDefault="00952171" w:rsidP="00952171">
      <w:pPr>
        <w:pStyle w:val="Heading1"/>
      </w:pPr>
      <w:r>
        <w:t>Double-ended queue documentation</w:t>
      </w:r>
    </w:p>
    <w:p w:rsidR="00952171" w:rsidRDefault="00952171" w:rsidP="00952171"/>
    <w:p w:rsidR="003B1111" w:rsidRDefault="003B1111" w:rsidP="003B1111">
      <w:pPr>
        <w:pStyle w:val="Heading2"/>
      </w:pPr>
      <w:r>
        <w:t>Description</w:t>
      </w:r>
    </w:p>
    <w:p w:rsidR="00071FF4" w:rsidRDefault="003B1111" w:rsidP="003B1111">
      <w:r>
        <w:t xml:space="preserve">The double-ended queue is </w:t>
      </w:r>
      <w:r>
        <w:t>an</w:t>
      </w:r>
      <w:r>
        <w:t xml:space="preserve"> </w:t>
      </w:r>
      <w:r>
        <w:t>abstract data type - a linear collection that supports element insertion and removal at both ends. Basically, the</w:t>
      </w:r>
      <w:r>
        <w:t xml:space="preserve"> </w:t>
      </w:r>
      <w:r>
        <w:t>Deque combines the functionality of both queue and stack data structures. Said formally, Deque generalizes a</w:t>
      </w:r>
      <w:r>
        <w:t xml:space="preserve"> </w:t>
      </w:r>
      <w:r>
        <w:t>queue, for which elements can be added to or removed from either the front (head) or back (tail). Normal Deque</w:t>
      </w:r>
      <w:r>
        <w:t xml:space="preserve"> </w:t>
      </w:r>
      <w:r>
        <w:t>implementations place no fixed limits on the number of elements they may contain</w:t>
      </w:r>
      <w:r>
        <w:t>.</w:t>
      </w:r>
    </w:p>
    <w:p w:rsidR="00071FF4" w:rsidRDefault="00071FF4" w:rsidP="00071FF4">
      <w:pPr>
        <w:pStyle w:val="Heading2"/>
      </w:pPr>
      <w:r>
        <w:t>Implementation</w:t>
      </w:r>
    </w:p>
    <w:p w:rsidR="0076744B" w:rsidRDefault="00071FF4" w:rsidP="0076744B">
      <w:r>
        <w:t xml:space="preserve">The implementation of the </w:t>
      </w:r>
      <w:r w:rsidR="0076744B">
        <w:t xml:space="preserve">deque requires an inheritance of the IDeque&lt;T&gt; interface. The interface consists of the following </w:t>
      </w:r>
      <w:r w:rsidR="0076744B">
        <w:t>methods and properties:</w:t>
      </w:r>
    </w:p>
    <w:p w:rsidR="0076744B" w:rsidRDefault="0076744B" w:rsidP="0076744B">
      <w:r>
        <w:t xml:space="preserve">• </w:t>
      </w:r>
      <w:r w:rsidRPr="00533C20">
        <w:rPr>
          <w:b/>
        </w:rPr>
        <w:t>int Count</w:t>
      </w:r>
      <w:r>
        <w:t xml:space="preserve"> – returns the number of elements in the Deque;</w:t>
      </w:r>
    </w:p>
    <w:p w:rsidR="0076744B" w:rsidRDefault="0076744B" w:rsidP="0076744B">
      <w:r>
        <w:t xml:space="preserve">• </w:t>
      </w:r>
      <w:r w:rsidRPr="00533C20">
        <w:rPr>
          <w:b/>
        </w:rPr>
        <w:t>void PushFirst(T element)</w:t>
      </w:r>
      <w:r>
        <w:t xml:space="preserve"> - inserts element at the beginning of the Deque;</w:t>
      </w:r>
    </w:p>
    <w:p w:rsidR="0076744B" w:rsidRDefault="0076744B" w:rsidP="0076744B">
      <w:r w:rsidRPr="00533C20">
        <w:t>•</w:t>
      </w:r>
      <w:r w:rsidRPr="00533C20">
        <w:rPr>
          <w:b/>
        </w:rPr>
        <w:t xml:space="preserve"> void PushLast(T element)</w:t>
      </w:r>
      <w:r>
        <w:t xml:space="preserve"> - inserts element at the end of the Deque;</w:t>
      </w:r>
    </w:p>
    <w:p w:rsidR="0076744B" w:rsidRDefault="0076744B" w:rsidP="0076744B">
      <w:r>
        <w:t xml:space="preserve">• </w:t>
      </w:r>
      <w:r w:rsidRPr="00533C20">
        <w:rPr>
          <w:b/>
        </w:rPr>
        <w:t xml:space="preserve">T PopFirst() </w:t>
      </w:r>
      <w:r>
        <w:t>- removes and returns the element at the beginning of the Deque;</w:t>
      </w:r>
    </w:p>
    <w:p w:rsidR="0076744B" w:rsidRDefault="0076744B" w:rsidP="0076744B">
      <w:r>
        <w:t xml:space="preserve">• </w:t>
      </w:r>
      <w:r w:rsidRPr="00533C20">
        <w:rPr>
          <w:b/>
        </w:rPr>
        <w:t>T PopLast()</w:t>
      </w:r>
      <w:r>
        <w:t xml:space="preserve"> - removes and returns the element at the end of the Deque;</w:t>
      </w:r>
    </w:p>
    <w:p w:rsidR="0076744B" w:rsidRDefault="0076744B" w:rsidP="0076744B">
      <w:r>
        <w:t xml:space="preserve">• </w:t>
      </w:r>
      <w:r w:rsidRPr="00533C20">
        <w:rPr>
          <w:b/>
        </w:rPr>
        <w:t>T PeekFirst()</w:t>
      </w:r>
      <w:r>
        <w:t xml:space="preserve"> - returns the element at the beginning of the Deque without removing it;</w:t>
      </w:r>
    </w:p>
    <w:p w:rsidR="0076744B" w:rsidRDefault="0076744B" w:rsidP="0076744B">
      <w:r>
        <w:t xml:space="preserve">• </w:t>
      </w:r>
      <w:r w:rsidRPr="00533C20">
        <w:rPr>
          <w:b/>
        </w:rPr>
        <w:t>T PeekLast()</w:t>
      </w:r>
      <w:r>
        <w:t xml:space="preserve"> - returns the element at the end of the Deque without removing it;</w:t>
      </w:r>
    </w:p>
    <w:p w:rsidR="0076744B" w:rsidRDefault="0076744B" w:rsidP="0076744B">
      <w:r>
        <w:t xml:space="preserve">• </w:t>
      </w:r>
      <w:r w:rsidRPr="00533C20">
        <w:rPr>
          <w:b/>
        </w:rPr>
        <w:t xml:space="preserve">void </w:t>
      </w:r>
      <w:r w:rsidR="00151EA2" w:rsidRPr="00533C20">
        <w:rPr>
          <w:b/>
        </w:rPr>
        <w:t>Clear (</w:t>
      </w:r>
      <w:r w:rsidRPr="00533C20">
        <w:rPr>
          <w:b/>
        </w:rPr>
        <w:t>)</w:t>
      </w:r>
      <w:r>
        <w:t xml:space="preserve"> - clears the Deque. It will be empty after this operation completes;</w:t>
      </w:r>
    </w:p>
    <w:p w:rsidR="0076744B" w:rsidRDefault="0076744B" w:rsidP="0076744B">
      <w:r>
        <w:t xml:space="preserve">• </w:t>
      </w:r>
      <w:r w:rsidRPr="00533C20">
        <w:rPr>
          <w:b/>
        </w:rPr>
        <w:t>bool Contains(T element)</w:t>
      </w:r>
      <w:r>
        <w:t xml:space="preserve"> - returns true if this collection contains the specified element;</w:t>
      </w:r>
    </w:p>
    <w:p w:rsidR="00770881" w:rsidRDefault="00770881" w:rsidP="0076744B">
      <w:r>
        <w:lastRenderedPageBreak/>
        <w:t>By creating the class Deque.cs and inheriting the interface mentioned above, the methods in the interface should be implemented in the class, so that the double-ended queue inherits the interface functionality.</w:t>
      </w:r>
    </w:p>
    <w:p w:rsidR="00F07DB4" w:rsidRDefault="00F07DB4" w:rsidP="0076744B">
      <w:r>
        <w:t>The methods are implemented as it follows:</w:t>
      </w:r>
    </w:p>
    <w:p w:rsidR="00F07DB4" w:rsidRDefault="00F07DB4" w:rsidP="0076744B">
      <w:r>
        <w:t>Int Count</w:t>
      </w:r>
      <w:r w:rsidR="00DC52C5">
        <w:t>()</w:t>
      </w:r>
      <w:r>
        <w:t>:</w:t>
      </w:r>
    </w:p>
    <w:p w:rsidR="00F07DB4" w:rsidRDefault="00F07DB4" w:rsidP="00F0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Count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F07DB4" w:rsidRDefault="00F07DB4" w:rsidP="00F0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F07DB4" w:rsidRDefault="00F07DB4" w:rsidP="00F0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Count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(); </w:t>
      </w:r>
    </w:p>
    <w:p w:rsidR="00F07DB4" w:rsidRDefault="00F07DB4" w:rsidP="00F07DB4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770881" w:rsidRDefault="00F07DB4" w:rsidP="0076744B">
      <w:r>
        <w:t>Void PushFirst(T item):</w:t>
      </w:r>
    </w:p>
    <w:p w:rsidR="00F07DB4" w:rsidRDefault="00F07DB4" w:rsidP="00F0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PushFirst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(T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item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F07DB4" w:rsidRDefault="00F07DB4" w:rsidP="00F0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F07DB4" w:rsidRDefault="00F07DB4" w:rsidP="00F07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AddFirst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item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F07DB4" w:rsidRDefault="00F07DB4" w:rsidP="00F07DB4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DC52C5" w:rsidRDefault="00DC52C5" w:rsidP="00DC52C5">
      <w:r>
        <w:t>Void PushLast(T item)</w:t>
      </w:r>
    </w:p>
    <w:p w:rsidR="00DC52C5" w:rsidRDefault="00DC52C5" w:rsidP="00DC5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PushLast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(T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item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DC52C5" w:rsidRDefault="00DC52C5" w:rsidP="00DC5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DC52C5" w:rsidRDefault="00DC52C5" w:rsidP="00DC5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AddLast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item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DC52C5" w:rsidRDefault="00DC52C5" w:rsidP="00DC52C5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DC52C5" w:rsidRDefault="00DC52C5" w:rsidP="00DC52C5">
      <w:r>
        <w:t>T PopFirst()</w:t>
      </w:r>
      <w:r w:rsidR="006F2E1C">
        <w:t>:</w:t>
      </w:r>
    </w:p>
    <w:p w:rsidR="00DC52C5" w:rsidRDefault="00DC52C5" w:rsidP="00DC5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PopFirst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DC52C5" w:rsidRDefault="00DC52C5" w:rsidP="00DC5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DC52C5" w:rsidRDefault="00DC52C5" w:rsidP="00DC5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firstItem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First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DC52C5" w:rsidRDefault="00DC52C5" w:rsidP="00DC5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RemoveFirst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DC52C5" w:rsidRDefault="00DC52C5" w:rsidP="00DC5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firstItem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DC52C5" w:rsidRDefault="00DC52C5" w:rsidP="00DC52C5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6F2E1C" w:rsidRDefault="006F2E1C" w:rsidP="006F2E1C">
      <w:r>
        <w:t>T PopLast():</w:t>
      </w:r>
    </w:p>
    <w:p w:rsidR="006F2E1C" w:rsidRDefault="006F2E1C" w:rsidP="006F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PopLast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6F2E1C" w:rsidRDefault="006F2E1C" w:rsidP="006F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6F2E1C" w:rsidRDefault="006F2E1C" w:rsidP="006F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lastItem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Last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6F2E1C" w:rsidRDefault="006F2E1C" w:rsidP="006F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RemoveLast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6F2E1C" w:rsidRDefault="006F2E1C" w:rsidP="006F2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lastItem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6F2E1C" w:rsidRDefault="006F2E1C" w:rsidP="006F2E1C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D64636" w:rsidRDefault="00D64636" w:rsidP="00D64636">
      <w:r>
        <w:t>T PeekFirst():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PeekFirst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First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D64636" w:rsidRDefault="00D64636" w:rsidP="00D64636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D64636" w:rsidRDefault="00D64636" w:rsidP="00D64636">
      <w:r>
        <w:lastRenderedPageBreak/>
        <w:t>T PeekLast()</w:t>
      </w:r>
      <w:r w:rsidR="00562899">
        <w:t>: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PeekLast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Last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D64636" w:rsidRDefault="00D64636" w:rsidP="00D64636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562899" w:rsidRDefault="00562899" w:rsidP="00562899">
      <w:r>
        <w:t>Void Clear():</w:t>
      </w:r>
    </w:p>
    <w:p w:rsidR="00562899" w:rsidRDefault="00562899" w:rsidP="00562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Clear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562899" w:rsidRDefault="00562899" w:rsidP="00562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562899" w:rsidRDefault="00562899" w:rsidP="00562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Clear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562899" w:rsidRDefault="00562899" w:rsidP="00562899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2763F9" w:rsidRDefault="002763F9" w:rsidP="002763F9">
      <w:r>
        <w:t xml:space="preserve">Bool Contains(T item): </w:t>
      </w:r>
      <w:bookmarkStart w:id="0" w:name="_GoBack"/>
      <w:bookmarkEnd w:id="0"/>
    </w:p>
    <w:p w:rsidR="002763F9" w:rsidRDefault="002763F9" w:rsidP="0027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Contains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(T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item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2763F9" w:rsidRDefault="002763F9" w:rsidP="0027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2763F9" w:rsidRDefault="002763F9" w:rsidP="0027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Find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item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Value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Equals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))</w:t>
      </w:r>
    </w:p>
    <w:p w:rsidR="002763F9" w:rsidRDefault="002763F9" w:rsidP="0027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2763F9" w:rsidRDefault="002763F9" w:rsidP="0027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763F9" w:rsidRDefault="002763F9" w:rsidP="0027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2763F9" w:rsidRDefault="002763F9" w:rsidP="0027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2763F9" w:rsidRDefault="002763F9" w:rsidP="0027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2763F9" w:rsidRDefault="002763F9" w:rsidP="0027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763F9" w:rsidRDefault="002763F9" w:rsidP="00276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2763F9" w:rsidRDefault="002763F9" w:rsidP="002763F9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D64636" w:rsidRDefault="00D64636" w:rsidP="00D64636">
      <w:pPr>
        <w:pStyle w:val="Heading1"/>
        <w:spacing w:before="270" w:after="12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Methods</w:t>
      </w:r>
    </w:p>
    <w:tbl>
      <w:tblPr>
        <w:tblW w:w="4945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5"/>
        <w:gridCol w:w="3129"/>
        <w:gridCol w:w="5436"/>
      </w:tblGrid>
      <w:tr w:rsidR="00D64636" w:rsidTr="00D64636">
        <w:trPr>
          <w:tblCellSpacing w:w="15" w:type="dxa"/>
        </w:trPr>
        <w:tc>
          <w:tcPr>
            <w:tcW w:w="900" w:type="dxa"/>
            <w:tcBorders>
              <w:left w:val="nil"/>
              <w:bottom w:val="single" w:sz="6" w:space="0" w:color="C8CDDE"/>
            </w:tcBorders>
            <w:shd w:val="clear" w:color="auto" w:fill="EFEFF7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>
            <w:pPr>
              <w:spacing w:before="75" w:after="75"/>
              <w:rPr>
                <w:rFonts w:ascii="Verdana" w:hAnsi="Verdana"/>
                <w:b/>
                <w:bCs/>
                <w:color w:val="000066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66"/>
                <w:sz w:val="27"/>
                <w:szCs w:val="27"/>
              </w:rPr>
              <w:t xml:space="preserve">  </w:t>
            </w:r>
          </w:p>
        </w:tc>
        <w:tc>
          <w:tcPr>
            <w:tcW w:w="1650" w:type="pct"/>
            <w:tcBorders>
              <w:left w:val="nil"/>
              <w:bottom w:val="single" w:sz="6" w:space="0" w:color="C8CDDE"/>
            </w:tcBorders>
            <w:shd w:val="clear" w:color="auto" w:fill="EFEFF7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>
            <w:pPr>
              <w:spacing w:before="75" w:after="75"/>
              <w:rPr>
                <w:rFonts w:ascii="Verdana" w:hAnsi="Verdana"/>
                <w:b/>
                <w:bCs/>
                <w:color w:val="000066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66"/>
                <w:sz w:val="27"/>
                <w:szCs w:val="27"/>
              </w:rPr>
              <w:t>Name</w:t>
            </w:r>
          </w:p>
        </w:tc>
        <w:tc>
          <w:tcPr>
            <w:tcW w:w="0" w:type="auto"/>
            <w:tcBorders>
              <w:left w:val="nil"/>
              <w:bottom w:val="single" w:sz="6" w:space="0" w:color="C8CDDE"/>
            </w:tcBorders>
            <w:shd w:val="clear" w:color="auto" w:fill="EFEFF7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>
            <w:pPr>
              <w:spacing w:before="75" w:after="75"/>
              <w:rPr>
                <w:rFonts w:ascii="Verdana" w:hAnsi="Verdana"/>
                <w:b/>
                <w:bCs/>
                <w:color w:val="000066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66"/>
                <w:sz w:val="27"/>
                <w:szCs w:val="27"/>
              </w:rPr>
              <w:t>Description</w:t>
            </w:r>
          </w:p>
        </w:tc>
      </w:tr>
      <w:tr w:rsidR="00D64636" w:rsidTr="00D64636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52400" cy="104775"/>
                  <wp:effectExtent l="0" t="0" r="0" b="9525"/>
                  <wp:docPr id="17" name="Picture 17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hyperlink r:id="rId7" w:history="1">
              <w:r>
                <w:rPr>
                  <w:rStyle w:val="Hyperlink"/>
                  <w:rFonts w:ascii="Verdana" w:hAnsi="Verdana"/>
                  <w:sz w:val="27"/>
                  <w:szCs w:val="27"/>
                </w:rPr>
                <w:t>Clear</w:t>
              </w:r>
            </w:hyperlink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 w:rsidP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Clears all items from the dequeue. </w:t>
            </w:r>
          </w:p>
        </w:tc>
      </w:tr>
      <w:tr w:rsidR="00D64636" w:rsidTr="00D64636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52400" cy="104775"/>
                  <wp:effectExtent l="0" t="0" r="0" b="9525"/>
                  <wp:docPr id="16" name="Picture 16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hyperlink r:id="rId8" w:history="1">
              <w:r>
                <w:rPr>
                  <w:rStyle w:val="Hyperlink"/>
                  <w:rFonts w:ascii="Verdana" w:hAnsi="Verdana"/>
                  <w:sz w:val="27"/>
                  <w:szCs w:val="27"/>
                </w:rPr>
                <w:t>Contains</w:t>
              </w:r>
            </w:hyperlink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 w:rsidP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Returns a value indicating whether the specified T item occurs within this dequeue. </w:t>
            </w:r>
          </w:p>
        </w:tc>
      </w:tr>
      <w:tr w:rsidR="00D64636" w:rsidTr="00D64636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52400" cy="104775"/>
                  <wp:effectExtent l="0" t="0" r="0" b="9525"/>
                  <wp:docPr id="15" name="Picture 15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hyperlink r:id="rId9" w:tgtFrame="_blank" w:history="1">
              <w:r>
                <w:rPr>
                  <w:rStyle w:val="Hyperlink"/>
                  <w:rFonts w:ascii="Verdana" w:hAnsi="Verdana"/>
                  <w:sz w:val="27"/>
                  <w:szCs w:val="27"/>
                </w:rPr>
                <w:t>Equals</w:t>
              </w:r>
            </w:hyperlink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 w:rsidP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Determines whether the specified </w:t>
            </w:r>
            <w:hyperlink r:id="rId10" w:tgtFrame="_blank" w:history="1">
              <w:r>
                <w:rPr>
                  <w:rStyle w:val="Hyperlink"/>
                  <w:rFonts w:ascii="Verdana" w:hAnsi="Verdana"/>
                  <w:sz w:val="27"/>
                  <w:szCs w:val="27"/>
                </w:rPr>
                <w:t>Object</w:t>
              </w:r>
            </w:hyperlink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 is equal to the current </w:t>
            </w:r>
            <w:hyperlink r:id="rId11" w:tgtFrame="_blank" w:history="1">
              <w:r>
                <w:rPr>
                  <w:rStyle w:val="Hyperlink"/>
                  <w:rFonts w:ascii="Verdana" w:hAnsi="Verdana"/>
                  <w:sz w:val="27"/>
                  <w:szCs w:val="27"/>
                </w:rPr>
                <w:t>Object</w:t>
              </w:r>
            </w:hyperlink>
            <w:r>
              <w:rPr>
                <w:rFonts w:ascii="Verdana" w:hAnsi="Verdana"/>
                <w:color w:val="000000"/>
                <w:sz w:val="27"/>
                <w:szCs w:val="27"/>
              </w:rPr>
              <w:t>.</w:t>
            </w:r>
          </w:p>
          <w:p w:rsidR="00D64636" w:rsidRDefault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(Inherited from </w:t>
            </w:r>
            <w:hyperlink r:id="rId12" w:tgtFrame="_blank" w:history="1">
              <w:r>
                <w:rPr>
                  <w:rStyle w:val="Hyperlink"/>
                  <w:rFonts w:ascii="Verdana" w:hAnsi="Verdana"/>
                  <w:sz w:val="27"/>
                  <w:szCs w:val="27"/>
                </w:rPr>
                <w:t>Object</w:t>
              </w:r>
            </w:hyperlink>
            <w:r>
              <w:rPr>
                <w:rFonts w:ascii="Verdana" w:hAnsi="Verdana"/>
                <w:color w:val="000000"/>
                <w:sz w:val="27"/>
                <w:szCs w:val="27"/>
              </w:rPr>
              <w:t>.)</w:t>
            </w:r>
          </w:p>
        </w:tc>
      </w:tr>
      <w:tr w:rsidR="00D64636" w:rsidTr="00D64636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61925" cy="152400"/>
                  <wp:effectExtent l="0" t="0" r="9525" b="0"/>
                  <wp:docPr id="14" name="Picture 14" descr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rotected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hyperlink r:id="rId14" w:tgtFrame="_blank" w:history="1">
              <w:r>
                <w:rPr>
                  <w:rStyle w:val="Hyperlink"/>
                  <w:rFonts w:ascii="Verdana" w:hAnsi="Verdana"/>
                  <w:sz w:val="27"/>
                  <w:szCs w:val="27"/>
                </w:rPr>
                <w:t>Finalize</w:t>
              </w:r>
            </w:hyperlink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 w:rsidP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Allows an object to try to free resources and perform other cleanup operations before it is reclaimed by </w:t>
            </w:r>
            <w:r>
              <w:rPr>
                <w:rFonts w:ascii="Verdana" w:hAnsi="Verdana"/>
                <w:color w:val="000000"/>
                <w:sz w:val="27"/>
                <w:szCs w:val="27"/>
              </w:rPr>
              <w:lastRenderedPageBreak/>
              <w:t>garbage collection.</w:t>
            </w:r>
          </w:p>
          <w:p w:rsidR="00D64636" w:rsidRDefault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(Inherited from </w:t>
            </w:r>
            <w:hyperlink r:id="rId15" w:tgtFrame="_blank" w:history="1">
              <w:r>
                <w:rPr>
                  <w:rStyle w:val="Hyperlink"/>
                  <w:rFonts w:ascii="Verdana" w:hAnsi="Verdana"/>
                  <w:sz w:val="27"/>
                  <w:szCs w:val="27"/>
                </w:rPr>
                <w:t>Object</w:t>
              </w:r>
            </w:hyperlink>
            <w:r>
              <w:rPr>
                <w:rFonts w:ascii="Verdana" w:hAnsi="Verdana"/>
                <w:color w:val="000000"/>
                <w:sz w:val="27"/>
                <w:szCs w:val="27"/>
              </w:rPr>
              <w:t>.)</w:t>
            </w:r>
          </w:p>
        </w:tc>
      </w:tr>
      <w:tr w:rsidR="00D64636" w:rsidTr="00D64636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noProof/>
                <w:color w:val="000000"/>
                <w:sz w:val="27"/>
                <w:szCs w:val="27"/>
              </w:rPr>
              <w:lastRenderedPageBreak/>
              <w:drawing>
                <wp:inline distT="0" distB="0" distL="0" distR="0">
                  <wp:extent cx="152400" cy="104775"/>
                  <wp:effectExtent l="0" t="0" r="0" b="9525"/>
                  <wp:docPr id="13" name="Picture 13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hyperlink r:id="rId16" w:tgtFrame="_blank" w:history="1">
              <w:r>
                <w:rPr>
                  <w:rStyle w:val="Hyperlink"/>
                  <w:rFonts w:ascii="Verdana" w:hAnsi="Verdana"/>
                  <w:sz w:val="27"/>
                  <w:szCs w:val="27"/>
                </w:rPr>
                <w:t>GetHashCode</w:t>
              </w:r>
            </w:hyperlink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 w:rsidP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Serves as a hash function for a particular type. </w:t>
            </w:r>
          </w:p>
          <w:p w:rsidR="00D64636" w:rsidRDefault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(Inherited from </w:t>
            </w:r>
            <w:hyperlink r:id="rId17" w:tgtFrame="_blank" w:history="1">
              <w:r>
                <w:rPr>
                  <w:rStyle w:val="Hyperlink"/>
                  <w:rFonts w:ascii="Verdana" w:hAnsi="Verdana"/>
                  <w:sz w:val="27"/>
                  <w:szCs w:val="27"/>
                </w:rPr>
                <w:t>Object</w:t>
              </w:r>
            </w:hyperlink>
            <w:r>
              <w:rPr>
                <w:rFonts w:ascii="Verdana" w:hAnsi="Verdana"/>
                <w:color w:val="000000"/>
                <w:sz w:val="27"/>
                <w:szCs w:val="27"/>
              </w:rPr>
              <w:t>.)</w:t>
            </w:r>
          </w:p>
        </w:tc>
      </w:tr>
      <w:tr w:rsidR="00D64636" w:rsidTr="00D64636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52400" cy="104775"/>
                  <wp:effectExtent l="0" t="0" r="0" b="9525"/>
                  <wp:docPr id="12" name="Picture 12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hyperlink r:id="rId18" w:tgtFrame="_blank" w:history="1">
              <w:r>
                <w:rPr>
                  <w:rStyle w:val="Hyperlink"/>
                  <w:rFonts w:ascii="Verdana" w:hAnsi="Verdana"/>
                  <w:sz w:val="27"/>
                  <w:szCs w:val="27"/>
                </w:rPr>
                <w:t>GetType</w:t>
              </w:r>
            </w:hyperlink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 w:rsidP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Gets the </w:t>
            </w:r>
            <w:hyperlink r:id="rId19" w:tgtFrame="_blank" w:history="1">
              <w:r>
                <w:rPr>
                  <w:rStyle w:val="Hyperlink"/>
                  <w:rFonts w:ascii="Verdana" w:hAnsi="Verdana"/>
                  <w:sz w:val="27"/>
                  <w:szCs w:val="27"/>
                </w:rPr>
                <w:t>Type</w:t>
              </w:r>
            </w:hyperlink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 of the current instance.</w:t>
            </w:r>
          </w:p>
          <w:p w:rsidR="00D64636" w:rsidRDefault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(Inherited from </w:t>
            </w:r>
            <w:hyperlink r:id="rId20" w:tgtFrame="_blank" w:history="1">
              <w:r>
                <w:rPr>
                  <w:rStyle w:val="Hyperlink"/>
                  <w:rFonts w:ascii="Verdana" w:hAnsi="Verdana"/>
                  <w:sz w:val="27"/>
                  <w:szCs w:val="27"/>
                </w:rPr>
                <w:t>Object</w:t>
              </w:r>
            </w:hyperlink>
            <w:r>
              <w:rPr>
                <w:rFonts w:ascii="Verdana" w:hAnsi="Verdana"/>
                <w:color w:val="000000"/>
                <w:sz w:val="27"/>
                <w:szCs w:val="27"/>
              </w:rPr>
              <w:t>.)</w:t>
            </w:r>
          </w:p>
        </w:tc>
      </w:tr>
      <w:tr w:rsidR="00D64636" w:rsidTr="00D64636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61925" cy="152400"/>
                  <wp:effectExtent l="0" t="0" r="9525" b="0"/>
                  <wp:docPr id="11" name="Picture 11" descr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rotected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hyperlink r:id="rId21" w:tgtFrame="_blank" w:history="1">
              <w:r>
                <w:rPr>
                  <w:rStyle w:val="Hyperlink"/>
                  <w:rFonts w:ascii="Verdana" w:hAnsi="Verdana"/>
                  <w:sz w:val="27"/>
                  <w:szCs w:val="27"/>
                </w:rPr>
                <w:t>MemberwiseClone</w:t>
              </w:r>
            </w:hyperlink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 w:rsidP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Creates a shallow copy of the current </w:t>
            </w:r>
            <w:hyperlink r:id="rId22" w:tgtFrame="_blank" w:history="1">
              <w:r>
                <w:rPr>
                  <w:rStyle w:val="Hyperlink"/>
                  <w:rFonts w:ascii="Verdana" w:hAnsi="Verdana"/>
                  <w:sz w:val="27"/>
                  <w:szCs w:val="27"/>
                </w:rPr>
                <w:t>Object</w:t>
              </w:r>
            </w:hyperlink>
            <w:r>
              <w:rPr>
                <w:rFonts w:ascii="Verdana" w:hAnsi="Verdana"/>
                <w:color w:val="000000"/>
                <w:sz w:val="27"/>
                <w:szCs w:val="27"/>
              </w:rPr>
              <w:t>.</w:t>
            </w:r>
          </w:p>
          <w:p w:rsidR="00D64636" w:rsidRDefault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(Inherited from </w:t>
            </w:r>
            <w:hyperlink r:id="rId23" w:tgtFrame="_blank" w:history="1">
              <w:r>
                <w:rPr>
                  <w:rStyle w:val="Hyperlink"/>
                  <w:rFonts w:ascii="Verdana" w:hAnsi="Verdana"/>
                  <w:sz w:val="27"/>
                  <w:szCs w:val="27"/>
                </w:rPr>
                <w:t>Object</w:t>
              </w:r>
            </w:hyperlink>
            <w:r>
              <w:rPr>
                <w:rFonts w:ascii="Verdana" w:hAnsi="Verdana"/>
                <w:color w:val="000000"/>
                <w:sz w:val="27"/>
                <w:szCs w:val="27"/>
              </w:rPr>
              <w:t>.)</w:t>
            </w:r>
          </w:p>
        </w:tc>
      </w:tr>
      <w:tr w:rsidR="00D64636" w:rsidTr="00D64636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52400" cy="104775"/>
                  <wp:effectExtent l="0" t="0" r="0" b="9525"/>
                  <wp:docPr id="10" name="Picture 10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hyperlink r:id="rId24" w:history="1">
              <w:r>
                <w:rPr>
                  <w:rStyle w:val="Hyperlink"/>
                  <w:rFonts w:ascii="Verdana" w:hAnsi="Verdana"/>
                  <w:sz w:val="27"/>
                  <w:szCs w:val="27"/>
                </w:rPr>
                <w:t>PeekFirst</w:t>
              </w:r>
            </w:hyperlink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 w:rsidP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Gets the item at the head of the dequeue. </w:t>
            </w:r>
          </w:p>
        </w:tc>
      </w:tr>
      <w:tr w:rsidR="00D64636" w:rsidTr="00D64636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52400" cy="104775"/>
                  <wp:effectExtent l="0" t="0" r="0" b="9525"/>
                  <wp:docPr id="9" name="Picture 9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hyperlink r:id="rId25" w:history="1">
              <w:r>
                <w:rPr>
                  <w:rStyle w:val="Hyperlink"/>
                  <w:rFonts w:ascii="Verdana" w:hAnsi="Verdana"/>
                  <w:sz w:val="27"/>
                  <w:szCs w:val="27"/>
                </w:rPr>
                <w:t>PeekLast</w:t>
              </w:r>
            </w:hyperlink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 w:rsidP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Gets the item at the tail of the dequeue. </w:t>
            </w:r>
          </w:p>
        </w:tc>
      </w:tr>
      <w:tr w:rsidR="00D64636" w:rsidTr="00D64636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52400" cy="104775"/>
                  <wp:effectExtent l="0" t="0" r="0" b="9525"/>
                  <wp:docPr id="8" name="Picture 8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hyperlink r:id="rId26" w:history="1">
              <w:r>
                <w:rPr>
                  <w:rStyle w:val="Hyperlink"/>
                  <w:rFonts w:ascii="Verdana" w:hAnsi="Verdana"/>
                  <w:sz w:val="27"/>
                  <w:szCs w:val="27"/>
                </w:rPr>
                <w:t>PopFirst</w:t>
              </w:r>
            </w:hyperlink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 w:rsidP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Removes an item from the head of the dequeue. </w:t>
            </w:r>
          </w:p>
        </w:tc>
      </w:tr>
      <w:tr w:rsidR="00D64636" w:rsidTr="00D64636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52400" cy="104775"/>
                  <wp:effectExtent l="0" t="0" r="0" b="9525"/>
                  <wp:docPr id="7" name="Picture 7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hyperlink r:id="rId27" w:history="1">
              <w:r>
                <w:rPr>
                  <w:rStyle w:val="Hyperlink"/>
                  <w:rFonts w:ascii="Verdana" w:hAnsi="Verdana"/>
                  <w:sz w:val="27"/>
                  <w:szCs w:val="27"/>
                </w:rPr>
                <w:t>PopLast</w:t>
              </w:r>
            </w:hyperlink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 w:rsidP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Removes an item from the tail of the dequeue. </w:t>
            </w:r>
          </w:p>
        </w:tc>
      </w:tr>
      <w:tr w:rsidR="00D64636" w:rsidTr="00D64636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52400" cy="104775"/>
                  <wp:effectExtent l="0" t="0" r="0" b="9525"/>
                  <wp:docPr id="6" name="Picture 6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hyperlink r:id="rId28" w:history="1">
              <w:r>
                <w:rPr>
                  <w:rStyle w:val="Hyperlink"/>
                  <w:rFonts w:ascii="Verdana" w:hAnsi="Verdana"/>
                  <w:sz w:val="27"/>
                  <w:szCs w:val="27"/>
                </w:rPr>
                <w:t>PushFirst</w:t>
              </w:r>
            </w:hyperlink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 w:rsidP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Adds an item to the head of the dequeue. </w:t>
            </w:r>
          </w:p>
        </w:tc>
      </w:tr>
      <w:tr w:rsidR="00D64636" w:rsidTr="00D64636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52400" cy="104775"/>
                  <wp:effectExtent l="0" t="0" r="0" b="9525"/>
                  <wp:docPr id="5" name="Picture 5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hyperlink r:id="rId29" w:history="1">
              <w:r>
                <w:rPr>
                  <w:rStyle w:val="Hyperlink"/>
                  <w:rFonts w:ascii="Verdana" w:hAnsi="Verdana"/>
                  <w:sz w:val="27"/>
                  <w:szCs w:val="27"/>
                </w:rPr>
                <w:t>PushLast</w:t>
              </w:r>
            </w:hyperlink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 w:rsidP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Adds an item to the tail of the dequeue. </w:t>
            </w:r>
          </w:p>
        </w:tc>
      </w:tr>
      <w:tr w:rsidR="00D64636" w:rsidTr="00D64636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152400" cy="104775"/>
                  <wp:effectExtent l="0" t="0" r="0" b="9525"/>
                  <wp:docPr id="4" name="Picture 4" descr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Public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hyperlink r:id="rId30" w:tgtFrame="_blank" w:history="1">
              <w:r>
                <w:rPr>
                  <w:rStyle w:val="Hyperlink"/>
                  <w:rFonts w:ascii="Verdana" w:hAnsi="Verdana"/>
                  <w:sz w:val="27"/>
                  <w:szCs w:val="27"/>
                </w:rPr>
                <w:t>ToString</w:t>
              </w:r>
            </w:hyperlink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D64636" w:rsidRDefault="00D64636" w:rsidP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  <w:sz w:val="27"/>
                <w:szCs w:val="27"/>
              </w:rPr>
              <w:t>Returns a string that represents the current object.</w:t>
            </w:r>
          </w:p>
          <w:p w:rsidR="00D64636" w:rsidRDefault="00D64636">
            <w:pPr>
              <w:spacing w:before="75" w:after="75"/>
              <w:rPr>
                <w:rFonts w:ascii="Verdana" w:hAnsi="Verdana"/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  <w:sz w:val="27"/>
                <w:szCs w:val="27"/>
              </w:rPr>
              <w:t xml:space="preserve">(Inherited from </w:t>
            </w:r>
            <w:hyperlink r:id="rId31" w:tgtFrame="_blank" w:history="1">
              <w:r>
                <w:rPr>
                  <w:rStyle w:val="Hyperlink"/>
                  <w:rFonts w:ascii="Verdana" w:hAnsi="Verdana"/>
                  <w:sz w:val="27"/>
                  <w:szCs w:val="27"/>
                </w:rPr>
                <w:t>Object</w:t>
              </w:r>
            </w:hyperlink>
            <w:r>
              <w:rPr>
                <w:rFonts w:ascii="Verdana" w:hAnsi="Verdana"/>
                <w:color w:val="000000"/>
                <w:sz w:val="27"/>
                <w:szCs w:val="27"/>
              </w:rPr>
              <w:t>.)</w:t>
            </w:r>
          </w:p>
        </w:tc>
      </w:tr>
    </w:tbl>
    <w:p w:rsidR="00D64636" w:rsidRDefault="00D64636" w:rsidP="00D64636"/>
    <w:p w:rsidR="002E4973" w:rsidRDefault="002E4973" w:rsidP="002E4973">
      <w:pPr>
        <w:pStyle w:val="Heading2"/>
      </w:pPr>
      <w:r>
        <w:lastRenderedPageBreak/>
        <w:t>System requirements</w:t>
      </w:r>
    </w:p>
    <w:p w:rsidR="002E4973" w:rsidRPr="001F6195" w:rsidRDefault="002E4973" w:rsidP="002E4973"/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E4973" w:rsidTr="00663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2E4973" w:rsidRDefault="002E4973" w:rsidP="00663AF7">
            <w:r>
              <w:t>Operating system</w:t>
            </w:r>
          </w:p>
        </w:tc>
        <w:tc>
          <w:tcPr>
            <w:tcW w:w="4811" w:type="dxa"/>
          </w:tcPr>
          <w:p w:rsidR="002E4973" w:rsidRDefault="002E4973" w:rsidP="00663A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 7, Windows XP</w:t>
            </w:r>
          </w:p>
        </w:tc>
      </w:tr>
      <w:tr w:rsidR="002E4973" w:rsidTr="00663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2E4973" w:rsidRDefault="002E4973" w:rsidP="00663AF7">
            <w:r>
              <w:t>.Net Framework</w:t>
            </w:r>
          </w:p>
        </w:tc>
        <w:tc>
          <w:tcPr>
            <w:tcW w:w="4811" w:type="dxa"/>
          </w:tcPr>
          <w:p w:rsidR="002E4973" w:rsidRDefault="002E4973" w:rsidP="00663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 4.5</w:t>
            </w:r>
          </w:p>
        </w:tc>
      </w:tr>
      <w:tr w:rsidR="002E4973" w:rsidTr="00663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2E4973" w:rsidRDefault="002E4973" w:rsidP="00663AF7">
            <w:r>
              <w:t>Visual  Studio</w:t>
            </w:r>
          </w:p>
        </w:tc>
        <w:tc>
          <w:tcPr>
            <w:tcW w:w="4811" w:type="dxa"/>
          </w:tcPr>
          <w:p w:rsidR="002E4973" w:rsidRDefault="002E4973" w:rsidP="00663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2012</w:t>
            </w:r>
          </w:p>
        </w:tc>
      </w:tr>
      <w:tr w:rsidR="002E4973" w:rsidTr="00663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2E4973" w:rsidRDefault="002E4973" w:rsidP="00663AF7"/>
        </w:tc>
        <w:tc>
          <w:tcPr>
            <w:tcW w:w="4811" w:type="dxa"/>
          </w:tcPr>
          <w:p w:rsidR="002E4973" w:rsidRDefault="002E4973" w:rsidP="00663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4973" w:rsidTr="00663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2E4973" w:rsidRDefault="002E4973" w:rsidP="00663AF7"/>
        </w:tc>
        <w:tc>
          <w:tcPr>
            <w:tcW w:w="4811" w:type="dxa"/>
          </w:tcPr>
          <w:p w:rsidR="002E4973" w:rsidRDefault="002E4973" w:rsidP="00663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E4973" w:rsidRDefault="002E4973" w:rsidP="002E4973"/>
    <w:p w:rsidR="002E4973" w:rsidRDefault="00770881" w:rsidP="00770881">
      <w:pPr>
        <w:pStyle w:val="Heading2"/>
      </w:pPr>
      <w:r>
        <w:t>Example</w:t>
      </w:r>
    </w:p>
    <w:p w:rsidR="00770881" w:rsidRDefault="00770881" w:rsidP="00770881">
      <w:r>
        <w:t xml:space="preserve"> </w:t>
      </w:r>
      <w:r>
        <w:rPr>
          <w:noProof/>
        </w:rPr>
        <w:drawing>
          <wp:inline distT="0" distB="0" distL="0" distR="0">
            <wp:extent cx="5972175" cy="5105400"/>
            <wp:effectExtent l="0" t="0" r="9525" b="0"/>
            <wp:docPr id="1" name="Picture 1" descr="C:\Users\maria\Desktop\Pro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\Desktop\Program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881" w:rsidRPr="00770881" w:rsidRDefault="00770881" w:rsidP="00770881"/>
    <w:p w:rsidR="00F07DB4" w:rsidRDefault="00F07DB4" w:rsidP="00952171">
      <w:pPr>
        <w:rPr>
          <w:noProof/>
        </w:rPr>
      </w:pPr>
      <w:r>
        <w:lastRenderedPageBreak/>
        <w:t>Result:</w:t>
      </w:r>
    </w:p>
    <w:p w:rsidR="00F07DB4" w:rsidRPr="00952171" w:rsidRDefault="00F07DB4" w:rsidP="00952171">
      <w:r>
        <w:rPr>
          <w:noProof/>
        </w:rPr>
        <w:drawing>
          <wp:inline distT="0" distB="0" distL="0" distR="0">
            <wp:extent cx="5972175" cy="1238250"/>
            <wp:effectExtent l="0" t="0" r="9525" b="0"/>
            <wp:docPr id="2" name="Picture 2" descr="C:\Users\maria\Desktop\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a\Desktop\te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982"/>
                    <a:stretch/>
                  </pic:blipFill>
                  <pic:spPr bwMode="auto">
                    <a:xfrm>
                      <a:off x="0" y="0"/>
                      <a:ext cx="59721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7DB4" w:rsidRPr="0095217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171"/>
    <w:rsid w:val="00071FF4"/>
    <w:rsid w:val="00151EA2"/>
    <w:rsid w:val="001F6195"/>
    <w:rsid w:val="002763F9"/>
    <w:rsid w:val="002E4973"/>
    <w:rsid w:val="003B1111"/>
    <w:rsid w:val="00533C20"/>
    <w:rsid w:val="00562899"/>
    <w:rsid w:val="006F2E1C"/>
    <w:rsid w:val="0076744B"/>
    <w:rsid w:val="00770881"/>
    <w:rsid w:val="008A15E6"/>
    <w:rsid w:val="00952171"/>
    <w:rsid w:val="00A057E1"/>
    <w:rsid w:val="00D64636"/>
    <w:rsid w:val="00DC52C5"/>
    <w:rsid w:val="00F0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973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9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9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4973"/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table" w:styleId="TableGrid">
    <w:name w:val="Table Grid"/>
    <w:basedOn w:val="TableNormal"/>
    <w:uiPriority w:val="59"/>
    <w:rsid w:val="001F6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F619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1F61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1F619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07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D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646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973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9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9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4973"/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table" w:styleId="TableGrid">
    <w:name w:val="Table Grid"/>
    <w:basedOn w:val="TableNormal"/>
    <w:uiPriority w:val="59"/>
    <w:rsid w:val="001F6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F619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1F61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1F619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07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D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646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832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9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7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1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74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65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94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38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50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90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67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1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7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50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0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s-its:C:\Users\maria\Desktop\WS&amp;C\DoubleEndedQueueImplementation\DequeueDocumentation\Help\DequeueDocumentation.chm::/html/4fdc5165-09c1-3625-7782-68c1f2ee12a7.htm" TargetMode="External"/><Relationship Id="rId13" Type="http://schemas.openxmlformats.org/officeDocument/2006/relationships/image" Target="media/image2.gif"/><Relationship Id="rId18" Type="http://schemas.openxmlformats.org/officeDocument/2006/relationships/hyperlink" Target="http://msdn2.microsoft.com/en-us/library/dfwy45w9" TargetMode="External"/><Relationship Id="rId26" Type="http://schemas.openxmlformats.org/officeDocument/2006/relationships/hyperlink" Target="ms-its:C:\Users\maria\Desktop\WS&amp;C\DoubleEndedQueueImplementation\DequeueDocumentation\Help\DequeueDocumentation.chm::/html/d57ea2ce-3a7e-80e5-2079-9b438fdc9514.ht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msdn2.microsoft.com/en-us/library/57ctke0a" TargetMode="External"/><Relationship Id="rId34" Type="http://schemas.openxmlformats.org/officeDocument/2006/relationships/fontTable" Target="fontTable.xml"/><Relationship Id="rId7" Type="http://schemas.openxmlformats.org/officeDocument/2006/relationships/hyperlink" Target="ms-its:C:\Users\maria\Desktop\WS&amp;C\DoubleEndedQueueImplementation\DequeueDocumentation\Help\DequeueDocumentation.chm::/html/7a0e62cb-f185-3b4f-5ce3-245adb7c3164.htm" TargetMode="External"/><Relationship Id="rId12" Type="http://schemas.openxmlformats.org/officeDocument/2006/relationships/hyperlink" Target="http://msdn2.microsoft.com/en-us/library/e5kfa45b" TargetMode="External"/><Relationship Id="rId17" Type="http://schemas.openxmlformats.org/officeDocument/2006/relationships/hyperlink" Target="http://msdn2.microsoft.com/en-us/library/e5kfa45b" TargetMode="External"/><Relationship Id="rId25" Type="http://schemas.openxmlformats.org/officeDocument/2006/relationships/hyperlink" Target="ms-its:C:\Users\maria\Desktop\WS&amp;C\DoubleEndedQueueImplementation\DequeueDocumentation\Help\DequeueDocumentation.chm::/html/0ddde524-2950-356e-9d64-a60c008c0b2c.htm" TargetMode="External"/><Relationship Id="rId33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://msdn2.microsoft.com/en-us/library/zdee4b3y" TargetMode="External"/><Relationship Id="rId20" Type="http://schemas.openxmlformats.org/officeDocument/2006/relationships/hyperlink" Target="http://msdn2.microsoft.com/en-us/library/e5kfa45b" TargetMode="External"/><Relationship Id="rId29" Type="http://schemas.openxmlformats.org/officeDocument/2006/relationships/hyperlink" Target="ms-its:C:\Users\maria\Desktop\WS&amp;C\DoubleEndedQueueImplementation\DequeueDocumentation\Help\DequeueDocumentation.chm::/html/4de08793-daba-31e6-02b8-791ecd7be7f1.ht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msdn2.microsoft.com/en-us/library/e5kfa45b" TargetMode="External"/><Relationship Id="rId24" Type="http://schemas.openxmlformats.org/officeDocument/2006/relationships/hyperlink" Target="ms-its:C:\Users\maria\Desktop\WS&amp;C\DoubleEndedQueueImplementation\DequeueDocumentation\Help\DequeueDocumentation.chm::/html/fce69158-46d6-cebc-b4dc-d3156cf4d180.htm" TargetMode="External"/><Relationship Id="rId32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msdn2.microsoft.com/en-us/library/e5kfa45b" TargetMode="External"/><Relationship Id="rId23" Type="http://schemas.openxmlformats.org/officeDocument/2006/relationships/hyperlink" Target="http://msdn2.microsoft.com/en-us/library/e5kfa45b" TargetMode="External"/><Relationship Id="rId28" Type="http://schemas.openxmlformats.org/officeDocument/2006/relationships/hyperlink" Target="ms-its:C:\Users\maria\Desktop\WS&amp;C\DoubleEndedQueueImplementation\DequeueDocumentation\Help\DequeueDocumentation.chm::/html/de7816fa-78ff-26b0-0848-8f2966fdf436.htm" TargetMode="External"/><Relationship Id="rId10" Type="http://schemas.openxmlformats.org/officeDocument/2006/relationships/hyperlink" Target="http://msdn2.microsoft.com/en-us/library/e5kfa45b" TargetMode="External"/><Relationship Id="rId19" Type="http://schemas.openxmlformats.org/officeDocument/2006/relationships/hyperlink" Target="http://msdn2.microsoft.com/en-us/library/42892f65" TargetMode="External"/><Relationship Id="rId31" Type="http://schemas.openxmlformats.org/officeDocument/2006/relationships/hyperlink" Target="http://msdn2.microsoft.com/en-us/library/e5kfa45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2.microsoft.com/en-us/library/bsc2ak47" TargetMode="External"/><Relationship Id="rId14" Type="http://schemas.openxmlformats.org/officeDocument/2006/relationships/hyperlink" Target="http://msdn2.microsoft.com/en-us/library/4k87zsw7" TargetMode="External"/><Relationship Id="rId22" Type="http://schemas.openxmlformats.org/officeDocument/2006/relationships/hyperlink" Target="http://msdn2.microsoft.com/en-us/library/e5kfa45b" TargetMode="External"/><Relationship Id="rId27" Type="http://schemas.openxmlformats.org/officeDocument/2006/relationships/hyperlink" Target="ms-its:C:\Users\maria\Desktop\WS&amp;C\DoubleEndedQueueImplementation\DequeueDocumentation\Help\DequeueDocumentation.chm::/html/947adaa5-7fc5-6534-554b-59b3702c8171.htm" TargetMode="External"/><Relationship Id="rId30" Type="http://schemas.openxmlformats.org/officeDocument/2006/relationships/hyperlink" Target="http://msdn2.microsoft.com/en-us/library/7bxwbwt2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E3266-52AC-41BB-84D6-CB8F7FBE7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13</cp:revision>
  <dcterms:created xsi:type="dcterms:W3CDTF">2013-08-12T15:17:00Z</dcterms:created>
  <dcterms:modified xsi:type="dcterms:W3CDTF">2013-08-12T15:53:00Z</dcterms:modified>
</cp:coreProperties>
</file>