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7021" w14:textId="6C3AE94B" w:rsidR="0003626D" w:rsidRPr="00B7795E" w:rsidRDefault="00B7795E" w:rsidP="00B7795E">
      <w:r w:rsidRPr="00B7795E">
        <w:drawing>
          <wp:inline distT="0" distB="0" distL="0" distR="0" wp14:anchorId="2B14CA9F" wp14:editId="4ADE3C72">
            <wp:extent cx="5400040" cy="2313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26D" w:rsidRPr="00B7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5E"/>
    <w:rsid w:val="0003626D"/>
    <w:rsid w:val="00B7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704B"/>
  <w15:chartTrackingRefBased/>
  <w15:docId w15:val="{8837146D-D389-43D5-9523-F64F7DBC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Alencar, Marina dos Reis Barros</dc:creator>
  <cp:keywords/>
  <dc:description/>
  <cp:lastModifiedBy>Alencar, Marina dos Reis Barros</cp:lastModifiedBy>
  <cp:revision>1</cp:revision>
  <dcterms:created xsi:type="dcterms:W3CDTF">2023-05-09T13:03:00Z</dcterms:created>
  <dcterms:modified xsi:type="dcterms:W3CDTF">2023-05-09T13:04:00Z</dcterms:modified>
</cp:coreProperties>
</file>