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59BC" w:rsidRDefault="002459BC" w:rsidP="002459BC">
      <w:r>
        <w:t xml:space="preserve">## Description: Sample ID key for samples harvested from Tyson </w:t>
      </w:r>
      <w:proofErr w:type="spellStart"/>
      <w:r>
        <w:t>rotplots</w:t>
      </w:r>
      <w:proofErr w:type="spellEnd"/>
      <w:r>
        <w:t xml:space="preserve"> in 2014</w:t>
      </w:r>
    </w:p>
    <w:p w:rsidR="002459BC" w:rsidRDefault="002459BC" w:rsidP="002459BC"/>
    <w:p w:rsidR="002459BC" w:rsidRDefault="002459BC" w:rsidP="002459BC">
      <w:r>
        <w:t>## Origin: Google Drive/</w:t>
      </w:r>
      <w:proofErr w:type="spellStart"/>
      <w:r>
        <w:t>Zanne</w:t>
      </w:r>
      <w:proofErr w:type="spellEnd"/>
      <w:r>
        <w:t xml:space="preserve"> Lab/2014 harvest</w:t>
      </w:r>
    </w:p>
    <w:p w:rsidR="002459BC" w:rsidRDefault="002459BC" w:rsidP="002459BC"/>
    <w:p w:rsidR="002459BC" w:rsidRDefault="002459BC" w:rsidP="002459BC">
      <w:r>
        <w:t>## Format: Word doc</w:t>
      </w:r>
    </w:p>
    <w:p w:rsidR="002459BC" w:rsidRDefault="002459BC" w:rsidP="002459BC">
      <w:proofErr w:type="gramStart"/>
      <w:r>
        <w:t>Species :</w:t>
      </w:r>
      <w:proofErr w:type="gramEnd"/>
      <w:r>
        <w:t xml:space="preserve"> 4 letter tree species code. First 2 letters are the genus; last 2 letters are the species.</w:t>
      </w:r>
    </w:p>
    <w:p w:rsidR="002459BC" w:rsidRDefault="002459BC" w:rsidP="002459BC">
      <w:proofErr w:type="gramStart"/>
      <w:r>
        <w:t>Code :</w:t>
      </w:r>
      <w:proofErr w:type="gramEnd"/>
      <w:r>
        <w:t xml:space="preserve"> Upper case letter from A-X.</w:t>
      </w:r>
    </w:p>
    <w:p w:rsidR="002459BC" w:rsidRDefault="002459BC" w:rsidP="002459BC">
      <w:r>
        <w:t>Plot: Rot plot identifier where number indicates the watershed (1-4) and the letter indicates the location in the watershed (L = low, H = high).</w:t>
      </w:r>
    </w:p>
    <w:p w:rsidR="002459BC" w:rsidRDefault="002459BC" w:rsidP="002459BC">
      <w:proofErr w:type="gramStart"/>
      <w:r>
        <w:t>Code :</w:t>
      </w:r>
      <w:proofErr w:type="gramEnd"/>
      <w:r>
        <w:t xml:space="preserve"> Number from 1-8.</w:t>
      </w:r>
    </w:p>
    <w:p w:rsidR="002459BC" w:rsidRDefault="002459BC" w:rsidP="002459BC">
      <w:proofErr w:type="gramStart"/>
      <w:r>
        <w:t>Location :</w:t>
      </w:r>
      <w:proofErr w:type="gramEnd"/>
      <w:r>
        <w:t xml:space="preserve"> Location on the log where the microbial sample was taken.  Top means anywhere on the log that is not in contact with soil.</w:t>
      </w:r>
    </w:p>
    <w:p w:rsidR="002459BC" w:rsidRDefault="002459BC" w:rsidP="002459BC">
      <w:proofErr w:type="gramStart"/>
      <w:r>
        <w:t>Code :</w:t>
      </w:r>
      <w:proofErr w:type="gramEnd"/>
      <w:r>
        <w:t xml:space="preserve"> Lower case letter: t, b.</w:t>
      </w:r>
    </w:p>
    <w:p w:rsidR="002459BC" w:rsidRDefault="002459BC" w:rsidP="002459BC">
      <w:r>
        <w:t>Replicate: Two samples were taken from the same spot.  One of the replicate samples was used for identifying the microbial community, the other was used for enzyme analysis.</w:t>
      </w:r>
    </w:p>
    <w:p w:rsidR="002459BC" w:rsidRDefault="002459BC" w:rsidP="002459BC">
      <w:proofErr w:type="gramStart"/>
      <w:r>
        <w:t>Code :</w:t>
      </w:r>
      <w:proofErr w:type="gramEnd"/>
      <w:r>
        <w:t xml:space="preserve"> Upper case letter: Y, Z.</w:t>
      </w:r>
    </w:p>
    <w:p w:rsidR="003F4557" w:rsidRDefault="003F4557">
      <w:bookmarkStart w:id="0" w:name="_GoBack"/>
      <w:bookmarkEnd w:id="0"/>
    </w:p>
    <w:p w:rsidR="002459BC" w:rsidRDefault="002459BC"/>
    <w:p w:rsidR="002459BC" w:rsidRDefault="002459BC"/>
    <w:tbl>
      <w:tblPr>
        <w:tblStyle w:val="a"/>
        <w:tblW w:w="5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20"/>
        <w:gridCol w:w="735"/>
        <w:gridCol w:w="360"/>
        <w:gridCol w:w="1335"/>
        <w:gridCol w:w="840"/>
      </w:tblGrid>
      <w:tr w:rsidR="003F4557">
        <w:trPr>
          <w:trHeight w:val="320"/>
        </w:trPr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Species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Code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Plot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Code</w:t>
            </w:r>
          </w:p>
        </w:tc>
      </w:tr>
      <w:tr w:rsidR="003F4557">
        <w:trPr>
          <w:trHeight w:val="300"/>
        </w:trPr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ACRU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1-L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1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AEGL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B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1-H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2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AMAR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C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2-L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ASTR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D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2-H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4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CATO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E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3-L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CEOC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F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3-H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6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CEOC2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G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4-L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7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COFL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H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4-H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8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DIVI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I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FRAM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Side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Code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GLTR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Top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t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L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Bottom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b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JUVI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JUVI2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Replicate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b/>
              </w:rPr>
              <w:t>Code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LOMA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O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+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PIEC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P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-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PIST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Q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PLOC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PRSE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S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QUAL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T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QUVE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U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QUVE2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V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ULRU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W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  <w:tr w:rsidR="003F4557">
        <w:tc>
          <w:tcPr>
            <w:tcW w:w="75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VIVU</w:t>
            </w:r>
          </w:p>
        </w:tc>
        <w:tc>
          <w:tcPr>
            <w:tcW w:w="7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rPr>
                <w:shd w:val="clear" w:color="auto" w:fill="B7B7B7"/>
              </w:rPr>
              <w:t xml:space="preserve"> </w:t>
            </w:r>
          </w:p>
        </w:tc>
        <w:tc>
          <w:tcPr>
            <w:tcW w:w="13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8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F4557" w:rsidRDefault="002459BC">
            <w:pPr>
              <w:spacing w:line="240" w:lineRule="auto"/>
              <w:jc w:val="center"/>
            </w:pPr>
            <w:r>
              <w:t xml:space="preserve"> </w:t>
            </w:r>
          </w:p>
        </w:tc>
      </w:tr>
    </w:tbl>
    <w:p w:rsidR="003F4557" w:rsidRDefault="003F4557"/>
    <w:p w:rsidR="002459BC" w:rsidRDefault="002459BC"/>
    <w:sectPr w:rsidR="002459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4557"/>
    <w:rsid w:val="002459BC"/>
    <w:rsid w:val="003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72B"/>
  <w15:docId w15:val="{AB180A88-AC51-45E3-8ED2-6524A1A7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>GW Columbian College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Marissa Lee</cp:lastModifiedBy>
  <cp:revision>2</cp:revision>
  <dcterms:created xsi:type="dcterms:W3CDTF">2016-10-24T18:48:00Z</dcterms:created>
  <dcterms:modified xsi:type="dcterms:W3CDTF">2016-10-24T18:49:00Z</dcterms:modified>
</cp:coreProperties>
</file>