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Barber, J. F. &amp; Siemens, R. (Reviewing Editor). (2016). Digital storytelling: New opportunities for humanities scholarship and pedagogy, Cogent Arts &amp; Humanities, 3:1, DOI: </w:t>
      </w:r>
      <w:hyperlink r:id="rId6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u w:val="single"/>
            <w:rtl w:val="0"/>
          </w:rPr>
          <w:t xml:space="preserve">10.1080/23311983.2016.1181037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https://www.tandfonline.com/doi/full/10.1080/23311983.2016.1181037?scroll=top&amp;needAccess=true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80/23311983.2016.1181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