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Readings: History and Critiques of Digital Humanities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Bailey, M.Z. (2011). All the Digital Humanities are White, All the Nerds are Men, but Some of Us are Brave.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Journal of Digital Humanities,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1(1), 1-1.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http://journalofdigitalhumanities.org/1-1/all-the-digital-humanists-are-white-all-the-nerds-are-men-but-some-of-us-are-brave-by-moya-z-bailey/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Buolamwini, J., and T. Gebru (2018). “Gender Shades: Intersectional Accuracy Disparities in Commercial Gender Classification.”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Proceedings of Machine Learning Research,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81:1-15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http://proceedings.mlr.press/v81/buolamwini18a/buolamwini18a.pdf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Busa, Roberto et al.,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Index Thomisticus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https://www.corpusthomisticum.org/it/index.age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D'Ignazio, C., &amp; Klein, L. F. (2020). The Power Chapter. [Open review copy]. MIT Press: Cambridge, MA,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https://mitpressonpubpub.mitpress.mit.edu/pub/7ruegkt6/release/4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Gallon, K. (2016). Making a case for the black digital humanities. Debates in the Digital Humanities, 42-49,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https://dhdebates.gc.cuny.edu/read/untitled/section/fa10e2e1-0c3d-4519-a958-d823aac989eb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4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McPherson, T. (2012). </w:t>
      </w:r>
      <w:r w:rsidDel="00000000" w:rsidR="00000000" w:rsidRPr="00000000">
        <w:rPr>
          <w:rFonts w:ascii="Calibri" w:cs="Calibri" w:eastAsia="Calibri" w:hAnsi="Calibri"/>
          <w:color w:val="363636"/>
          <w:sz w:val="28"/>
          <w:szCs w:val="28"/>
          <w:highlight w:val="white"/>
          <w:rtl w:val="0"/>
        </w:rPr>
        <w:t xml:space="preserve">“Why Are the Digital Humanities So White? or Thinking the Histories of Race and Computation.”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Debates in the Digital Humanities,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https://dhdebates.gc.cuny.edu/read/untitled-88c11800-9446-469b-a3be-3fdb36bfbd1e/section/20df8acd-9ab9-4f35-8a5d-e91aa5f4a0ea#ch09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…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Winter, Thomas Nelson, "Roberto Busa, S.J., and the Invention of the Machine-Generated Concordance" (1999). Faculty Publications, Classics and Religious Studies Department. 70.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https://digitalcommons.unl.edu/classicsfacpub/70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hdebates.gc.cuny.edu/read/untitled-88c11800-9446-469b-a3be-3fdb36bfbd1e/section/20df8acd-9ab9-4f35-8a5d-e91aa5f4a0ea#ch09" TargetMode="External"/><Relationship Id="rId10" Type="http://schemas.openxmlformats.org/officeDocument/2006/relationships/hyperlink" Target="https://dhdebates.gc.cuny.edu/read/untitled/section/fa10e2e1-0c3d-4519-a958-d823aac989eb" TargetMode="External"/><Relationship Id="rId12" Type="http://schemas.openxmlformats.org/officeDocument/2006/relationships/hyperlink" Target="https://digitalcommons.unl.edu/classicsfacpub/70" TargetMode="External"/><Relationship Id="rId9" Type="http://schemas.openxmlformats.org/officeDocument/2006/relationships/hyperlink" Target="https://mitpressonpubpub.mitpress.mit.edu/pub/7ruegkt6/release/4" TargetMode="External"/><Relationship Id="rId5" Type="http://schemas.openxmlformats.org/officeDocument/2006/relationships/styles" Target="styles.xml"/><Relationship Id="rId6" Type="http://schemas.openxmlformats.org/officeDocument/2006/relationships/hyperlink" Target="http://journalofdigitalhumanities.org/1-1/all-the-digital-humanists-are-white-all-the-nerds-are-men-but-some-of-us-are-brave-by-moya-z-bailey/" TargetMode="External"/><Relationship Id="rId7" Type="http://schemas.openxmlformats.org/officeDocument/2006/relationships/hyperlink" Target="http://proceedings.mlr.press/v81/buolamwini18a/buolamwini18a.pdf" TargetMode="External"/><Relationship Id="rId8" Type="http://schemas.openxmlformats.org/officeDocument/2006/relationships/hyperlink" Target="https://www.corpusthomisticum.org/it/index.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