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A7C08" w14:textId="1EBE6B3D" w:rsidR="00E041BA" w:rsidRPr="00E041BA" w:rsidRDefault="005930B5" w:rsidP="00E041BA">
      <w:pPr>
        <w:spacing w:before="100" w:beforeAutospacing="1" w:after="100" w:afterAutospacing="1"/>
        <w:outlineLvl w:val="0"/>
        <w:rPr>
          <w:rFonts w:ascii="Times" w:eastAsia="Times New Roman" w:hAnsi="Times" w:cs="Times New Roman"/>
          <w:b/>
          <w:bCs/>
          <w:kern w:val="36"/>
          <w:sz w:val="48"/>
          <w:szCs w:val="48"/>
          <w:lang w:val="en-US"/>
        </w:rPr>
      </w:pPr>
      <w:bookmarkStart w:id="0" w:name="_GoBack"/>
      <w:bookmarkEnd w:id="0"/>
      <w:r>
        <w:rPr>
          <w:rFonts w:ascii="Times" w:eastAsia="Times New Roman" w:hAnsi="Times" w:cs="Times New Roman"/>
          <w:b/>
          <w:bCs/>
          <w:kern w:val="36"/>
          <w:sz w:val="48"/>
          <w:szCs w:val="48"/>
          <w:lang w:val="en-US"/>
        </w:rPr>
        <w:t>CNV connectivity analysis</w:t>
      </w:r>
    </w:p>
    <w:p w14:paraId="2C3ABE0F" w14:textId="6C2924D9" w:rsidR="005930B5" w:rsidRDefault="00E041BA" w:rsidP="00E041BA">
      <w:pPr>
        <w:spacing w:before="100" w:beforeAutospacing="1" w:after="100" w:afterAutospacing="1"/>
        <w:rPr>
          <w:rFonts w:ascii="Times" w:hAnsi="Times" w:cs="Times New Roman"/>
          <w:sz w:val="20"/>
          <w:szCs w:val="20"/>
          <w:lang w:val="en-US"/>
        </w:rPr>
      </w:pPr>
      <w:r w:rsidRPr="00E041BA">
        <w:rPr>
          <w:rFonts w:ascii="Times" w:hAnsi="Times" w:cs="Times New Roman"/>
          <w:sz w:val="20"/>
          <w:szCs w:val="20"/>
          <w:lang w:val="en-US"/>
        </w:rPr>
        <w:t>This repository contains the programs for the connectivity analysis of pat</w:t>
      </w:r>
      <w:r w:rsidR="005930B5">
        <w:rPr>
          <w:rFonts w:ascii="Times" w:hAnsi="Times" w:cs="Times New Roman"/>
          <w:sz w:val="20"/>
          <w:szCs w:val="20"/>
          <w:lang w:val="en-US"/>
        </w:rPr>
        <w:t>ient data with frontal lobe les</w:t>
      </w:r>
      <w:r w:rsidRPr="00E041BA">
        <w:rPr>
          <w:rFonts w:ascii="Times" w:hAnsi="Times" w:cs="Times New Roman"/>
          <w:sz w:val="20"/>
          <w:szCs w:val="20"/>
          <w:lang w:val="en-US"/>
        </w:rPr>
        <w:t xml:space="preserve">ions. </w:t>
      </w:r>
      <w:r w:rsidR="005930B5">
        <w:rPr>
          <w:rFonts w:ascii="Times" w:hAnsi="Times" w:cs="Times New Roman"/>
          <w:sz w:val="20"/>
          <w:szCs w:val="20"/>
          <w:lang w:val="en-US"/>
        </w:rPr>
        <w:t>We did the analyses on three groups; controls, patients with lateral frontal lesions and patients with orbitofrontal lesions.</w:t>
      </w:r>
    </w:p>
    <w:p w14:paraId="618A9ECB" w14:textId="0FF831A9" w:rsidR="00323B55" w:rsidRPr="00756D12" w:rsidRDefault="00323B55" w:rsidP="00E041BA">
      <w:pPr>
        <w:spacing w:before="100" w:beforeAutospacing="1" w:after="100" w:afterAutospacing="1"/>
        <w:rPr>
          <w:rFonts w:ascii="Times" w:hAnsi="Times" w:cs="Times New Roman"/>
          <w:color w:val="00B050"/>
          <w:sz w:val="20"/>
          <w:szCs w:val="20"/>
          <w:lang w:val="en-US"/>
        </w:rPr>
      </w:pPr>
      <w:r w:rsidRPr="00756D12">
        <w:rPr>
          <w:rFonts w:ascii="Times" w:hAnsi="Times" w:cs="Times New Roman"/>
          <w:color w:val="00B050"/>
          <w:sz w:val="20"/>
          <w:szCs w:val="20"/>
          <w:lang w:val="en-US"/>
        </w:rPr>
        <w:t>The purpose of the analysis is to investigate connectivity during the preparation interval of our CNV data. We want to look at whether connectivity is different in the Go versus Nogo conditions</w:t>
      </w:r>
      <w:r w:rsidR="00756D12" w:rsidRPr="00756D12">
        <w:rPr>
          <w:rFonts w:ascii="Times" w:hAnsi="Times" w:cs="Times New Roman"/>
          <w:color w:val="00B050"/>
          <w:sz w:val="20"/>
          <w:szCs w:val="20"/>
          <w:lang w:val="en-US"/>
        </w:rPr>
        <w:t xml:space="preserve"> and whether connectivity during motor preparation is altered by lesions to frontal subregions.</w:t>
      </w:r>
    </w:p>
    <w:p w14:paraId="75073FFD" w14:textId="44D03B35" w:rsidR="00756D12" w:rsidRPr="00756D12" w:rsidRDefault="00756D12" w:rsidP="00E041BA">
      <w:pPr>
        <w:spacing w:before="100" w:beforeAutospacing="1" w:after="100" w:afterAutospacing="1"/>
        <w:rPr>
          <w:rFonts w:ascii="Times" w:hAnsi="Times" w:cs="Times New Roman"/>
          <w:color w:val="00B050"/>
          <w:sz w:val="20"/>
          <w:szCs w:val="20"/>
          <w:lang w:val="en-US"/>
        </w:rPr>
      </w:pPr>
      <w:r w:rsidRPr="00756D12">
        <w:rPr>
          <w:rFonts w:ascii="Times" w:hAnsi="Times" w:cs="Times New Roman"/>
          <w:color w:val="00B050"/>
          <w:sz w:val="20"/>
          <w:szCs w:val="20"/>
          <w:lang w:val="en-US"/>
        </w:rPr>
        <w:t>We therefor</w:t>
      </w:r>
      <w:r>
        <w:rPr>
          <w:rFonts w:ascii="Times" w:hAnsi="Times" w:cs="Times New Roman"/>
          <w:color w:val="00B050"/>
          <w:sz w:val="20"/>
          <w:szCs w:val="20"/>
          <w:lang w:val="en-US"/>
        </w:rPr>
        <w:t>e</w:t>
      </w:r>
      <w:r w:rsidRPr="00756D12">
        <w:rPr>
          <w:rFonts w:ascii="Times" w:hAnsi="Times" w:cs="Times New Roman"/>
          <w:color w:val="00B050"/>
          <w:sz w:val="20"/>
          <w:szCs w:val="20"/>
          <w:lang w:val="en-US"/>
        </w:rPr>
        <w:t xml:space="preserve"> do the connectivity analysis on the 500 ms before the imperative stimulus.</w:t>
      </w:r>
    </w:p>
    <w:p w14:paraId="0AEFEBC1" w14:textId="77777777" w:rsidR="00E041BA" w:rsidRDefault="00E041BA" w:rsidP="00E041BA">
      <w:pPr>
        <w:spacing w:before="100" w:beforeAutospacing="1" w:after="100" w:afterAutospacing="1"/>
        <w:rPr>
          <w:rFonts w:ascii="Times" w:hAnsi="Times" w:cs="Times New Roman"/>
          <w:sz w:val="20"/>
          <w:szCs w:val="20"/>
          <w:lang w:val="en-US"/>
        </w:rPr>
      </w:pPr>
      <w:r w:rsidRPr="00E041BA">
        <w:rPr>
          <w:rFonts w:ascii="Times" w:hAnsi="Times" w:cs="Times New Roman"/>
          <w:sz w:val="20"/>
          <w:szCs w:val="20"/>
          <w:lang w:val="en-US"/>
        </w:rPr>
        <w:t xml:space="preserve">The preprocessing was done using functions from EEGLAB and custom made functions from EEGLAB. </w:t>
      </w:r>
    </w:p>
    <w:p w14:paraId="3133F42D" w14:textId="77777777" w:rsidR="00E041BA" w:rsidRDefault="00E041BA" w:rsidP="00E041BA">
      <w:pPr>
        <w:spacing w:before="100" w:beforeAutospacing="1" w:after="100" w:afterAutospacing="1"/>
        <w:rPr>
          <w:rFonts w:ascii="Times" w:hAnsi="Times" w:cs="Times New Roman"/>
          <w:sz w:val="20"/>
          <w:szCs w:val="20"/>
          <w:lang w:val="en-US"/>
        </w:rPr>
      </w:pPr>
      <w:r>
        <w:rPr>
          <w:rFonts w:ascii="Times" w:hAnsi="Times" w:cs="Times New Roman"/>
          <w:sz w:val="20"/>
          <w:szCs w:val="20"/>
          <w:lang w:val="en-US"/>
        </w:rPr>
        <w:t xml:space="preserve">The preprocessing consisted of </w:t>
      </w:r>
    </w:p>
    <w:p w14:paraId="312B2A81" w14:textId="77777777" w:rsidR="00E041BA" w:rsidRPr="00E041BA" w:rsidRDefault="00E041BA" w:rsidP="00E041BA">
      <w:pPr>
        <w:pStyle w:val="ListParagraph"/>
        <w:numPr>
          <w:ilvl w:val="0"/>
          <w:numId w:val="1"/>
        </w:numPr>
        <w:spacing w:before="100" w:beforeAutospacing="1" w:after="100" w:afterAutospacing="1"/>
        <w:rPr>
          <w:rFonts w:ascii="Times" w:hAnsi="Times" w:cs="Times New Roman"/>
          <w:sz w:val="20"/>
          <w:szCs w:val="20"/>
          <w:lang w:val="en-US"/>
        </w:rPr>
      </w:pPr>
      <w:r w:rsidRPr="00E041BA">
        <w:rPr>
          <w:rFonts w:ascii="Times" w:hAnsi="Times" w:cs="Times New Roman"/>
          <w:sz w:val="20"/>
          <w:szCs w:val="20"/>
          <w:lang w:val="en-US"/>
        </w:rPr>
        <w:t>Filtering (DC_offset_removal), zer</w:t>
      </w:r>
      <w:r>
        <w:rPr>
          <w:rFonts w:ascii="Times" w:hAnsi="Times" w:cs="Times New Roman"/>
          <w:sz w:val="20"/>
          <w:szCs w:val="20"/>
          <w:lang w:val="en-US"/>
        </w:rPr>
        <w:t xml:space="preserve">o phase filter to remove the DC, </w:t>
      </w:r>
      <w:r w:rsidRPr="00E041BA">
        <w:rPr>
          <w:rFonts w:ascii="Times" w:hAnsi="Times" w:cs="Times New Roman"/>
          <w:sz w:val="20"/>
          <w:szCs w:val="20"/>
          <w:lang w:val="en-US"/>
        </w:rPr>
        <w:t>see here (</w:t>
      </w:r>
      <w:hyperlink r:id="rId6" w:history="1">
        <w:r w:rsidRPr="00E041BA">
          <w:rPr>
            <w:rStyle w:val="Hyperlink"/>
            <w:rFonts w:ascii="Times" w:hAnsi="Times" w:cs="Times New Roman"/>
            <w:sz w:val="20"/>
            <w:szCs w:val="20"/>
            <w:lang w:val="en-US"/>
          </w:rPr>
          <w:t>https://sites.google.com/site/marialstavrinou/home/dc-offset-removal-filter-in-matlab</w:t>
        </w:r>
      </w:hyperlink>
      <w:r w:rsidRPr="00E041BA">
        <w:rPr>
          <w:rFonts w:ascii="Times" w:hAnsi="Times" w:cs="Times New Roman"/>
          <w:sz w:val="20"/>
          <w:szCs w:val="20"/>
          <w:lang w:val="en-US"/>
        </w:rPr>
        <w:t xml:space="preserve">) </w:t>
      </w:r>
    </w:p>
    <w:p w14:paraId="600A6DA1" w14:textId="77777777" w:rsidR="00E041BA" w:rsidRDefault="00E041BA" w:rsidP="00E041BA">
      <w:pPr>
        <w:pStyle w:val="ListParagraph"/>
        <w:numPr>
          <w:ilvl w:val="0"/>
          <w:numId w:val="1"/>
        </w:numPr>
        <w:spacing w:before="100" w:beforeAutospacing="1" w:after="100" w:afterAutospacing="1"/>
        <w:rPr>
          <w:rFonts w:ascii="Times" w:hAnsi="Times" w:cs="Times New Roman"/>
          <w:sz w:val="20"/>
          <w:szCs w:val="20"/>
          <w:lang w:val="en-US"/>
        </w:rPr>
      </w:pPr>
      <w:r>
        <w:rPr>
          <w:rFonts w:ascii="Times" w:hAnsi="Times" w:cs="Times New Roman"/>
          <w:sz w:val="20"/>
          <w:szCs w:val="20"/>
          <w:lang w:val="en-US"/>
        </w:rPr>
        <w:t>Interpolation of bad channels (eeglabInterpolate.m)</w:t>
      </w:r>
    </w:p>
    <w:p w14:paraId="0B1CA05E" w14:textId="77777777" w:rsidR="00E041BA" w:rsidRDefault="00E041BA" w:rsidP="00E041BA">
      <w:pPr>
        <w:pStyle w:val="ListParagraph"/>
        <w:numPr>
          <w:ilvl w:val="0"/>
          <w:numId w:val="1"/>
        </w:numPr>
        <w:spacing w:before="100" w:beforeAutospacing="1" w:after="100" w:afterAutospacing="1"/>
        <w:rPr>
          <w:rFonts w:ascii="Times" w:hAnsi="Times" w:cs="Times New Roman"/>
          <w:sz w:val="20"/>
          <w:szCs w:val="20"/>
          <w:lang w:val="en-US"/>
        </w:rPr>
      </w:pPr>
      <w:r>
        <w:rPr>
          <w:rFonts w:ascii="Times" w:hAnsi="Times" w:cs="Times New Roman"/>
          <w:sz w:val="20"/>
          <w:szCs w:val="20"/>
          <w:lang w:val="en-US"/>
        </w:rPr>
        <w:t xml:space="preserve">Run ICA to remove eye blinks and eye movement components. </w:t>
      </w:r>
    </w:p>
    <w:p w14:paraId="6440F8AF" w14:textId="1F822FCC" w:rsidR="00E041BA" w:rsidRDefault="00AC50C2" w:rsidP="00E041BA">
      <w:pPr>
        <w:pStyle w:val="ListParagraph"/>
        <w:numPr>
          <w:ilvl w:val="0"/>
          <w:numId w:val="1"/>
        </w:numPr>
        <w:spacing w:before="100" w:beforeAutospacing="1" w:after="100" w:afterAutospacing="1"/>
        <w:rPr>
          <w:rFonts w:ascii="Times" w:hAnsi="Times" w:cs="Times New Roman"/>
          <w:sz w:val="20"/>
          <w:szCs w:val="20"/>
          <w:lang w:val="en-US"/>
        </w:rPr>
      </w:pPr>
      <w:r>
        <w:rPr>
          <w:rFonts w:ascii="Times" w:hAnsi="Times" w:cs="Times New Roman"/>
          <w:sz w:val="20"/>
          <w:szCs w:val="20"/>
          <w:lang w:val="en-US"/>
        </w:rPr>
        <w:t xml:space="preserve">We did not rereference </w:t>
      </w:r>
      <w:r w:rsidR="00715C17">
        <w:rPr>
          <w:rFonts w:ascii="Times" w:hAnsi="Times" w:cs="Times New Roman"/>
          <w:sz w:val="20"/>
          <w:szCs w:val="20"/>
          <w:lang w:val="en-US"/>
        </w:rPr>
        <w:t>(during recording the reference was CZ)</w:t>
      </w:r>
      <w:r>
        <w:rPr>
          <w:rFonts w:ascii="Times" w:hAnsi="Times" w:cs="Times New Roman"/>
          <w:sz w:val="20"/>
          <w:szCs w:val="20"/>
          <w:lang w:val="en-US"/>
        </w:rPr>
        <w:t xml:space="preserve">, but </w:t>
      </w:r>
      <w:r w:rsidR="00E041BA">
        <w:rPr>
          <w:rFonts w:ascii="Times" w:hAnsi="Times" w:cs="Times New Roman"/>
          <w:sz w:val="20"/>
          <w:szCs w:val="20"/>
          <w:lang w:val="en-US"/>
        </w:rPr>
        <w:t xml:space="preserve">consider </w:t>
      </w:r>
      <w:r>
        <w:rPr>
          <w:rFonts w:ascii="Times" w:hAnsi="Times" w:cs="Times New Roman"/>
          <w:sz w:val="20"/>
          <w:szCs w:val="20"/>
          <w:lang w:val="en-US"/>
        </w:rPr>
        <w:t>using Laplacian</w:t>
      </w:r>
      <w:r w:rsidR="00E041BA">
        <w:rPr>
          <w:rFonts w:ascii="Times" w:hAnsi="Times" w:cs="Times New Roman"/>
          <w:sz w:val="20"/>
          <w:szCs w:val="20"/>
          <w:lang w:val="en-US"/>
        </w:rPr>
        <w:t>.</w:t>
      </w:r>
    </w:p>
    <w:p w14:paraId="2B9136CE" w14:textId="77777777" w:rsidR="00E041BA" w:rsidRPr="00E041BA" w:rsidRDefault="00E041BA" w:rsidP="00E041BA">
      <w:pPr>
        <w:pStyle w:val="ListParagraph"/>
        <w:spacing w:before="100" w:beforeAutospacing="1" w:after="100" w:afterAutospacing="1"/>
        <w:rPr>
          <w:rFonts w:ascii="Times" w:hAnsi="Times" w:cs="Times New Roman"/>
          <w:sz w:val="20"/>
          <w:szCs w:val="20"/>
          <w:lang w:val="en-US"/>
        </w:rPr>
      </w:pPr>
      <w:r>
        <w:rPr>
          <w:rFonts w:ascii="Times" w:hAnsi="Times" w:cs="Times New Roman"/>
          <w:sz w:val="20"/>
          <w:szCs w:val="20"/>
          <w:lang w:val="en-US"/>
        </w:rPr>
        <w:t xml:space="preserve"> </w:t>
      </w:r>
    </w:p>
    <w:p w14:paraId="7CF03F85" w14:textId="77777777" w:rsidR="00E041BA" w:rsidRPr="00E041BA" w:rsidRDefault="00E041BA" w:rsidP="00E041BA">
      <w:pPr>
        <w:spacing w:before="100" w:beforeAutospacing="1" w:after="100" w:afterAutospacing="1"/>
        <w:rPr>
          <w:rFonts w:ascii="Times" w:hAnsi="Times" w:cs="Times New Roman"/>
          <w:sz w:val="20"/>
          <w:szCs w:val="20"/>
          <w:lang w:val="en-US"/>
        </w:rPr>
      </w:pPr>
      <w:r>
        <w:rPr>
          <w:rFonts w:ascii="Times" w:hAnsi="Times" w:cs="Times New Roman"/>
          <w:sz w:val="20"/>
          <w:szCs w:val="20"/>
          <w:lang w:val="en-US"/>
        </w:rPr>
        <w:t xml:space="preserve"> </w:t>
      </w:r>
      <w:r w:rsidRPr="00E041BA">
        <w:rPr>
          <w:rFonts w:ascii="Times" w:hAnsi="Times" w:cs="Times New Roman"/>
          <w:sz w:val="20"/>
          <w:szCs w:val="20"/>
          <w:lang w:val="en-US"/>
        </w:rPr>
        <w:t xml:space="preserve">The clean and preprocessed datasets were then put into the connectivity analysis. </w:t>
      </w:r>
    </w:p>
    <w:p w14:paraId="27C1C47C" w14:textId="15DBAFEB" w:rsidR="00E041BA" w:rsidRPr="00756D12" w:rsidRDefault="00E041BA" w:rsidP="00E041BA">
      <w:pPr>
        <w:spacing w:before="100" w:beforeAutospacing="1" w:after="100" w:afterAutospacing="1"/>
        <w:rPr>
          <w:rFonts w:ascii="Times New Roman" w:hAnsi="Times New Roman" w:cs="Times New Roman"/>
          <w:color w:val="00B050"/>
          <w:sz w:val="20"/>
          <w:szCs w:val="20"/>
          <w:lang w:val="en-US"/>
        </w:rPr>
      </w:pPr>
      <w:r w:rsidRPr="00E041BA">
        <w:rPr>
          <w:rFonts w:ascii="Times" w:hAnsi="Times" w:cs="Times New Roman"/>
          <w:sz w:val="20"/>
          <w:szCs w:val="20"/>
          <w:lang w:val="en-US"/>
        </w:rPr>
        <w:t>The connectivity analysis on the EEG datasets was done with the Directed transfer Function (DTF) method. Especially a modified version of the original DTF algorithm was made that calculates the connectivity in short time inte</w:t>
      </w:r>
      <w:r w:rsidR="00A70AC5">
        <w:rPr>
          <w:rFonts w:ascii="Times" w:hAnsi="Times" w:cs="Times New Roman"/>
          <w:sz w:val="20"/>
          <w:szCs w:val="20"/>
          <w:lang w:val="en-US"/>
        </w:rPr>
        <w:t>rvals (see Ding et al. 2001). These</w:t>
      </w:r>
      <w:r w:rsidRPr="00E041BA">
        <w:rPr>
          <w:rFonts w:ascii="Times" w:hAnsi="Times" w:cs="Times New Roman"/>
          <w:sz w:val="20"/>
          <w:szCs w:val="20"/>
          <w:lang w:val="en-US"/>
        </w:rPr>
        <w:t xml:space="preserve"> modifications were made by Maria Stavrinou on functions of the e-connectome software. (</w:t>
      </w:r>
      <w:hyperlink r:id="rId7" w:history="1">
        <w:r w:rsidRPr="00E041BA">
          <w:rPr>
            <w:rFonts w:ascii="Times" w:hAnsi="Times" w:cs="Times New Roman"/>
            <w:color w:val="0000FF"/>
            <w:sz w:val="20"/>
            <w:szCs w:val="20"/>
            <w:u w:val="single"/>
            <w:lang w:val="en-US"/>
          </w:rPr>
          <w:t>http://econnectome.umn.edu/</w:t>
        </w:r>
      </w:hyperlink>
      <w:r w:rsidRPr="00E041BA">
        <w:rPr>
          <w:rFonts w:ascii="Times" w:hAnsi="Times" w:cs="Times New Roman"/>
          <w:sz w:val="20"/>
          <w:szCs w:val="20"/>
          <w:lang w:val="en-US"/>
        </w:rPr>
        <w:t>).</w:t>
      </w:r>
      <w:r w:rsidR="00E96882">
        <w:rPr>
          <w:rFonts w:ascii="Times" w:hAnsi="Times" w:cs="Times New Roman"/>
          <w:sz w:val="20"/>
          <w:szCs w:val="20"/>
          <w:lang w:val="en-US"/>
        </w:rPr>
        <w:t xml:space="preserve"> </w:t>
      </w:r>
      <w:r w:rsidR="00E96882" w:rsidRPr="00756D12">
        <w:rPr>
          <w:rFonts w:ascii="Times New Roman" w:hAnsi="Times New Roman" w:cs="Times New Roman"/>
          <w:color w:val="00B050"/>
          <w:sz w:val="20"/>
          <w:szCs w:val="20"/>
          <w:lang w:val="en"/>
        </w:rPr>
        <w:t>The DTF algorithm is based on a multivariate autoregressive algorithm that needs a correct model order to represent the data. For that for every single subject, an individually chosen model order was calculated, refrained in the interval 1-20, and calculated using the arfit toolbox (</w:t>
      </w:r>
      <w:r w:rsidR="00EE193D">
        <w:fldChar w:fldCharType="begin"/>
      </w:r>
      <w:r w:rsidR="00EE193D">
        <w:instrText xml:space="preserve"> HYPERLINK "h</w:instrText>
      </w:r>
      <w:r w:rsidR="00EE193D">
        <w:instrText xml:space="preserve">ttps://www.mathworks.com/matlabcentral/fileexchange/174-arfit" \t "_blank" </w:instrText>
      </w:r>
      <w:r w:rsidR="00EE193D">
        <w:fldChar w:fldCharType="separate"/>
      </w:r>
      <w:r w:rsidR="00E96882" w:rsidRPr="00756D12">
        <w:rPr>
          <w:rStyle w:val="Hyperlink"/>
          <w:rFonts w:ascii="Times New Roman" w:hAnsi="Times New Roman" w:cs="Times New Roman"/>
          <w:color w:val="00B050"/>
          <w:sz w:val="20"/>
          <w:szCs w:val="20"/>
          <w:lang w:val="en"/>
        </w:rPr>
        <w:t>https://www.mathworks.com/matlabcentral/fileexchange/174-arfit</w:t>
      </w:r>
      <w:r w:rsidR="00EE193D">
        <w:rPr>
          <w:rStyle w:val="Hyperlink"/>
          <w:rFonts w:ascii="Times New Roman" w:hAnsi="Times New Roman" w:cs="Times New Roman"/>
          <w:color w:val="00B050"/>
          <w:sz w:val="20"/>
          <w:szCs w:val="20"/>
          <w:lang w:val="en"/>
        </w:rPr>
        <w:fldChar w:fldCharType="end"/>
      </w:r>
      <w:r w:rsidR="00E96882" w:rsidRPr="00756D12">
        <w:rPr>
          <w:rFonts w:ascii="Times New Roman" w:hAnsi="Times New Roman" w:cs="Times New Roman"/>
          <w:color w:val="00B050"/>
          <w:sz w:val="20"/>
          <w:szCs w:val="20"/>
          <w:lang w:val="en"/>
        </w:rPr>
        <w:t>) [Schneider and Neumaier, 2001; Numaier and Schneider, 2001].</w:t>
      </w:r>
    </w:p>
    <w:p w14:paraId="4F9B8391" w14:textId="6B10292E" w:rsidR="00E041BA" w:rsidRDefault="00E041BA" w:rsidP="00E041BA">
      <w:pPr>
        <w:spacing w:before="100" w:beforeAutospacing="1" w:after="100" w:afterAutospacing="1"/>
        <w:rPr>
          <w:rFonts w:ascii="Times" w:hAnsi="Times" w:cs="Times New Roman"/>
          <w:sz w:val="20"/>
          <w:szCs w:val="20"/>
          <w:lang w:val="en-US"/>
        </w:rPr>
      </w:pPr>
      <w:r w:rsidRPr="00E041BA">
        <w:rPr>
          <w:rFonts w:ascii="Times" w:hAnsi="Times" w:cs="Times New Roman"/>
          <w:sz w:val="20"/>
          <w:szCs w:val="20"/>
          <w:lang w:val="en-US"/>
        </w:rPr>
        <w:t>The analysis was run on</w:t>
      </w:r>
      <w:r w:rsidR="00A004AE">
        <w:rPr>
          <w:rFonts w:ascii="Times" w:hAnsi="Times" w:cs="Times New Roman"/>
          <w:sz w:val="20"/>
          <w:szCs w:val="20"/>
          <w:lang w:val="en-US"/>
        </w:rPr>
        <w:t xml:space="preserve"> a subset of 29 </w:t>
      </w:r>
      <w:r w:rsidR="00A70AC5">
        <w:rPr>
          <w:rFonts w:ascii="Times" w:hAnsi="Times" w:cs="Times New Roman"/>
          <w:sz w:val="20"/>
          <w:szCs w:val="20"/>
          <w:lang w:val="en-US"/>
        </w:rPr>
        <w:t xml:space="preserve">single </w:t>
      </w:r>
      <w:r w:rsidRPr="00E041BA">
        <w:rPr>
          <w:rFonts w:ascii="Times" w:hAnsi="Times" w:cs="Times New Roman"/>
          <w:sz w:val="20"/>
          <w:szCs w:val="20"/>
          <w:lang w:val="en-US"/>
        </w:rPr>
        <w:t>electrodes</w:t>
      </w:r>
      <w:r w:rsidR="00E96882">
        <w:rPr>
          <w:rFonts w:ascii="Times" w:hAnsi="Times" w:cs="Times New Roman"/>
          <w:sz w:val="20"/>
          <w:szCs w:val="20"/>
          <w:lang w:val="en-US"/>
        </w:rPr>
        <w:t>. First</w:t>
      </w:r>
      <w:r w:rsidRPr="00E041BA">
        <w:rPr>
          <w:rFonts w:ascii="Times" w:hAnsi="Times" w:cs="Times New Roman"/>
          <w:sz w:val="20"/>
          <w:szCs w:val="20"/>
          <w:lang w:val="en-US"/>
        </w:rPr>
        <w:t xml:space="preserve"> the connectivity between them was calculated. Then the connectivity between preselected areas</w:t>
      </w:r>
      <w:r w:rsidR="0071539E">
        <w:rPr>
          <w:rFonts w:ascii="Times" w:hAnsi="Times" w:cs="Times New Roman"/>
          <w:sz w:val="20"/>
          <w:szCs w:val="20"/>
          <w:lang w:val="en-US"/>
        </w:rPr>
        <w:t>, each</w:t>
      </w:r>
      <w:r w:rsidRPr="00E041BA">
        <w:rPr>
          <w:rFonts w:ascii="Times" w:hAnsi="Times" w:cs="Times New Roman"/>
          <w:sz w:val="20"/>
          <w:szCs w:val="20"/>
          <w:lang w:val="en-US"/>
        </w:rPr>
        <w:t xml:space="preserve"> consisting of 3 </w:t>
      </w:r>
      <w:r w:rsidR="00CE0CC1">
        <w:rPr>
          <w:rFonts w:ascii="Times" w:hAnsi="Times" w:cs="Times New Roman"/>
          <w:sz w:val="20"/>
          <w:szCs w:val="20"/>
          <w:lang w:val="en-US"/>
        </w:rPr>
        <w:t>electrodes</w:t>
      </w:r>
      <w:r w:rsidR="0071539E">
        <w:rPr>
          <w:rFonts w:ascii="Times" w:hAnsi="Times" w:cs="Times New Roman"/>
          <w:sz w:val="20"/>
          <w:szCs w:val="20"/>
          <w:lang w:val="en-US"/>
        </w:rPr>
        <w:t>,</w:t>
      </w:r>
      <w:r w:rsidR="00CE0CC1">
        <w:rPr>
          <w:rFonts w:ascii="Times" w:hAnsi="Times" w:cs="Times New Roman"/>
          <w:sz w:val="20"/>
          <w:szCs w:val="20"/>
          <w:lang w:val="en-US"/>
        </w:rPr>
        <w:t xml:space="preserve"> each was </w:t>
      </w:r>
      <w:commentRangeStart w:id="1"/>
      <w:r w:rsidR="00CE0CC1">
        <w:rPr>
          <w:rFonts w:ascii="Times" w:hAnsi="Times" w:cs="Times New Roman"/>
          <w:sz w:val="20"/>
          <w:szCs w:val="20"/>
          <w:lang w:val="en-US"/>
        </w:rPr>
        <w:t>calculated</w:t>
      </w:r>
      <w:commentRangeEnd w:id="1"/>
      <w:r w:rsidR="0071539E">
        <w:rPr>
          <w:rStyle w:val="CommentReference"/>
        </w:rPr>
        <w:commentReference w:id="1"/>
      </w:r>
      <w:r w:rsidR="0071539E">
        <w:rPr>
          <w:rFonts w:ascii="Times" w:hAnsi="Times" w:cs="Times New Roman"/>
          <w:sz w:val="20"/>
          <w:szCs w:val="20"/>
          <w:lang w:val="en-US"/>
        </w:rPr>
        <w:t xml:space="preserve"> </w:t>
      </w:r>
      <w:r w:rsidR="00CE0CC1">
        <w:rPr>
          <w:rFonts w:ascii="Times" w:hAnsi="Times" w:cs="Times New Roman"/>
          <w:sz w:val="20"/>
          <w:szCs w:val="20"/>
          <w:lang w:val="en-US"/>
        </w:rPr>
        <w:t xml:space="preserve">(We are considering only using connectivity from single electrodes – the same electrodes we have used for the pre-selected areas). </w:t>
      </w:r>
    </w:p>
    <w:p w14:paraId="267A24C7" w14:textId="1FC13694" w:rsidR="00E20A57" w:rsidRDefault="00E20A57" w:rsidP="00E20A57">
      <w:pPr>
        <w:spacing w:before="100" w:beforeAutospacing="1" w:after="100" w:afterAutospacing="1"/>
        <w:rPr>
          <w:rFonts w:ascii="Times" w:hAnsi="Times" w:cs="Times New Roman"/>
          <w:sz w:val="20"/>
          <w:szCs w:val="20"/>
          <w:lang w:val="en-US"/>
        </w:rPr>
      </w:pPr>
      <w:r>
        <w:rPr>
          <w:rFonts w:ascii="Times" w:hAnsi="Times" w:cs="Times New Roman"/>
          <w:sz w:val="20"/>
          <w:szCs w:val="20"/>
          <w:lang w:val="en-US"/>
        </w:rPr>
        <w:t xml:space="preserve">The selection of electrodes was done taking care to have </w:t>
      </w:r>
      <w:r w:rsidR="00A004AE">
        <w:rPr>
          <w:rFonts w:ascii="Times" w:hAnsi="Times" w:cs="Times New Roman"/>
          <w:sz w:val="20"/>
          <w:szCs w:val="20"/>
          <w:lang w:val="en-US"/>
        </w:rPr>
        <w:t>enough</w:t>
      </w:r>
      <w:r>
        <w:rPr>
          <w:rFonts w:ascii="Times" w:hAnsi="Times" w:cs="Times New Roman"/>
          <w:sz w:val="20"/>
          <w:szCs w:val="20"/>
          <w:lang w:val="en-US"/>
        </w:rPr>
        <w:t xml:space="preserve"> good channels in all subjects. </w:t>
      </w:r>
    </w:p>
    <w:p w14:paraId="4896EAA0" w14:textId="77777777" w:rsidR="00AC50C2" w:rsidRDefault="00E20A57" w:rsidP="00AC50C2">
      <w:pPr>
        <w:widowControl w:val="0"/>
        <w:autoSpaceDE w:val="0"/>
        <w:autoSpaceDN w:val="0"/>
        <w:adjustRightInd w:val="0"/>
        <w:rPr>
          <w:rFonts w:ascii="Times" w:hAnsi="Times" w:cs="Times New Roman"/>
          <w:sz w:val="20"/>
          <w:szCs w:val="20"/>
          <w:lang w:val="en-US"/>
        </w:rPr>
      </w:pPr>
      <w:r>
        <w:rPr>
          <w:rFonts w:ascii="Times" w:hAnsi="Times" w:cs="Times New Roman"/>
          <w:sz w:val="20"/>
          <w:szCs w:val="20"/>
          <w:lang w:val="en-US"/>
        </w:rPr>
        <w:t>The selected electrodes</w:t>
      </w:r>
      <w:r w:rsidR="009C1060">
        <w:rPr>
          <w:rFonts w:ascii="Times" w:hAnsi="Times" w:cs="Times New Roman"/>
          <w:sz w:val="20"/>
          <w:szCs w:val="20"/>
          <w:lang w:val="en-US"/>
        </w:rPr>
        <w:t xml:space="preserve"> </w:t>
      </w:r>
      <w:r w:rsidR="00AC50C2">
        <w:rPr>
          <w:rFonts w:ascii="Times" w:hAnsi="Times" w:cs="Times New Roman"/>
          <w:sz w:val="20"/>
          <w:szCs w:val="20"/>
          <w:lang w:val="en-US"/>
        </w:rPr>
        <w:t xml:space="preserve">and electrode groups </w:t>
      </w:r>
      <w:r>
        <w:rPr>
          <w:rFonts w:ascii="Times" w:hAnsi="Times" w:cs="Times New Roman"/>
          <w:sz w:val="20"/>
          <w:szCs w:val="20"/>
          <w:lang w:val="en-US"/>
        </w:rPr>
        <w:t xml:space="preserve">for the analysis are: </w:t>
      </w:r>
    </w:p>
    <w:p w14:paraId="6BC5B1B0" w14:textId="77777777" w:rsidR="00AC50C2" w:rsidRDefault="00AC50C2" w:rsidP="00AC50C2">
      <w:pPr>
        <w:widowControl w:val="0"/>
        <w:autoSpaceDE w:val="0"/>
        <w:autoSpaceDN w:val="0"/>
        <w:adjustRightInd w:val="0"/>
        <w:rPr>
          <w:rFonts w:ascii="Times" w:hAnsi="Times" w:cs="Times New Roman"/>
          <w:sz w:val="20"/>
          <w:szCs w:val="20"/>
          <w:lang w:val="en-US"/>
        </w:rPr>
      </w:pPr>
    </w:p>
    <w:p w14:paraId="5A0ADB7E" w14:textId="77777777" w:rsidR="00AC50C2" w:rsidRPr="00AC50C2" w:rsidRDefault="00AC50C2" w:rsidP="00AC50C2">
      <w:pPr>
        <w:pStyle w:val="ListParagraph"/>
        <w:widowControl w:val="0"/>
        <w:numPr>
          <w:ilvl w:val="0"/>
          <w:numId w:val="5"/>
        </w:numPr>
        <w:autoSpaceDE w:val="0"/>
        <w:autoSpaceDN w:val="0"/>
        <w:adjustRightInd w:val="0"/>
        <w:rPr>
          <w:rFonts w:ascii="Times" w:hAnsi="Times" w:cs="Times New Roman"/>
          <w:sz w:val="20"/>
          <w:szCs w:val="20"/>
          <w:lang w:val="en-US"/>
        </w:rPr>
      </w:pPr>
      <w:r w:rsidRPr="00AC50C2">
        <w:rPr>
          <w:rFonts w:ascii="Times" w:hAnsi="Times" w:cs="Times New Roman"/>
          <w:sz w:val="20"/>
          <w:szCs w:val="20"/>
          <w:lang w:val="en-US"/>
        </w:rPr>
        <w:t xml:space="preserve">Frontal left (FL) : </w:t>
      </w:r>
      <w:r w:rsidRPr="00AC50C2">
        <w:rPr>
          <w:rFonts w:ascii="Courier" w:hAnsi="Courier" w:cs="Courier"/>
          <w:color w:val="A020F0"/>
          <w:sz w:val="20"/>
          <w:szCs w:val="20"/>
          <w:lang w:val="en-US"/>
        </w:rPr>
        <w:t>FL1</w:t>
      </w:r>
      <w:r w:rsidRPr="00AC50C2">
        <w:rPr>
          <w:rFonts w:ascii="Courier" w:hAnsi="Courier" w:cs="Courier"/>
          <w:color w:val="000000"/>
          <w:sz w:val="20"/>
          <w:szCs w:val="20"/>
          <w:lang w:val="en-US"/>
        </w:rPr>
        <w:t>,</w:t>
      </w:r>
      <w:r w:rsidRPr="00AC50C2">
        <w:rPr>
          <w:rFonts w:ascii="Courier" w:hAnsi="Courier" w:cs="Courier"/>
          <w:color w:val="A020F0"/>
          <w:sz w:val="20"/>
          <w:szCs w:val="20"/>
          <w:lang w:val="en-US"/>
        </w:rPr>
        <w:t>FL3</w:t>
      </w:r>
      <w:r w:rsidRPr="00AC50C2">
        <w:rPr>
          <w:rFonts w:ascii="Courier" w:hAnsi="Courier" w:cs="Courier"/>
          <w:color w:val="000000"/>
          <w:sz w:val="20"/>
          <w:szCs w:val="20"/>
          <w:lang w:val="en-US"/>
        </w:rPr>
        <w:t>,</w:t>
      </w:r>
      <w:r w:rsidRPr="00AC50C2">
        <w:rPr>
          <w:rFonts w:ascii="Courier" w:hAnsi="Courier" w:cs="Courier"/>
          <w:color w:val="A020F0"/>
          <w:sz w:val="20"/>
          <w:szCs w:val="20"/>
          <w:lang w:val="en-US"/>
        </w:rPr>
        <w:t>FL5</w:t>
      </w:r>
    </w:p>
    <w:p w14:paraId="65B7763E" w14:textId="521464FA" w:rsidR="009C1060" w:rsidRPr="00E20A57" w:rsidRDefault="009C1060" w:rsidP="009C1060">
      <w:pPr>
        <w:pStyle w:val="ListParagraph"/>
        <w:numPr>
          <w:ilvl w:val="0"/>
          <w:numId w:val="5"/>
        </w:numPr>
        <w:spacing w:before="100" w:beforeAutospacing="1" w:after="100" w:afterAutospacing="1"/>
        <w:rPr>
          <w:rFonts w:ascii="Times" w:hAnsi="Times" w:cs="Times New Roman"/>
          <w:sz w:val="20"/>
          <w:szCs w:val="20"/>
          <w:lang w:val="en-US"/>
        </w:rPr>
      </w:pPr>
      <w:r>
        <w:rPr>
          <w:rFonts w:ascii="Times" w:hAnsi="Times" w:cs="Times New Roman"/>
          <w:sz w:val="20"/>
          <w:szCs w:val="20"/>
          <w:lang w:val="en-US"/>
        </w:rPr>
        <w:t>Frontal Right(FR):</w:t>
      </w:r>
      <w:r w:rsidR="005930B5">
        <w:rPr>
          <w:rFonts w:ascii="Times" w:hAnsi="Times" w:cs="Times New Roman"/>
          <w:sz w:val="20"/>
          <w:szCs w:val="20"/>
          <w:lang w:val="en-US"/>
        </w:rPr>
        <w:t xml:space="preserve"> </w:t>
      </w:r>
      <w:r w:rsidR="005930B5">
        <w:rPr>
          <w:rFonts w:ascii="Courier" w:hAnsi="Courier" w:cs="Courier"/>
          <w:color w:val="A020F0"/>
          <w:sz w:val="20"/>
          <w:szCs w:val="20"/>
          <w:lang w:val="en-US"/>
        </w:rPr>
        <w:t>FR2,FR6</w:t>
      </w:r>
      <w:r w:rsidR="005930B5">
        <w:rPr>
          <w:rFonts w:ascii="Courier" w:hAnsi="Courier" w:cs="Courier"/>
          <w:color w:val="000000"/>
          <w:sz w:val="20"/>
          <w:szCs w:val="20"/>
          <w:lang w:val="en-US"/>
        </w:rPr>
        <w:t>,</w:t>
      </w:r>
      <w:r w:rsidR="005930B5">
        <w:rPr>
          <w:rFonts w:ascii="Courier" w:hAnsi="Courier" w:cs="Courier"/>
          <w:color w:val="A020F0"/>
          <w:sz w:val="20"/>
          <w:szCs w:val="20"/>
          <w:lang w:val="en-US"/>
        </w:rPr>
        <w:t>FR4</w:t>
      </w:r>
    </w:p>
    <w:p w14:paraId="4A4013E5" w14:textId="692CE342" w:rsidR="009C1060" w:rsidRPr="00E20A57" w:rsidRDefault="009C1060" w:rsidP="009C1060">
      <w:pPr>
        <w:pStyle w:val="ListParagraph"/>
        <w:numPr>
          <w:ilvl w:val="0"/>
          <w:numId w:val="5"/>
        </w:numPr>
        <w:spacing w:before="100" w:beforeAutospacing="1" w:after="100" w:afterAutospacing="1"/>
        <w:rPr>
          <w:rFonts w:ascii="Times" w:hAnsi="Times" w:cs="Times New Roman"/>
          <w:sz w:val="20"/>
          <w:szCs w:val="20"/>
          <w:lang w:val="en-US"/>
        </w:rPr>
      </w:pPr>
      <w:r w:rsidRPr="00E20A57">
        <w:rPr>
          <w:rFonts w:ascii="Times" w:hAnsi="Times" w:cs="Times New Roman"/>
          <w:sz w:val="20"/>
          <w:szCs w:val="20"/>
          <w:lang w:val="en-US"/>
        </w:rPr>
        <w:t>Central Left (CL)</w:t>
      </w:r>
      <w:r w:rsidR="00A004AE">
        <w:rPr>
          <w:rFonts w:ascii="Times" w:hAnsi="Times" w:cs="Times New Roman"/>
          <w:sz w:val="20"/>
          <w:szCs w:val="20"/>
          <w:lang w:val="en-US"/>
        </w:rPr>
        <w:t>:</w:t>
      </w:r>
      <w:r w:rsidR="00A004AE">
        <w:rPr>
          <w:rFonts w:ascii="Courier" w:hAnsi="Courier" w:cs="Courier"/>
          <w:color w:val="A020F0"/>
          <w:sz w:val="20"/>
          <w:szCs w:val="20"/>
          <w:lang w:val="en-US"/>
        </w:rPr>
        <w:t xml:space="preserve"> CL3</w:t>
      </w:r>
      <w:r w:rsidR="00A004AE">
        <w:rPr>
          <w:rFonts w:ascii="Courier" w:hAnsi="Courier" w:cs="Courier"/>
          <w:color w:val="000000"/>
          <w:sz w:val="20"/>
          <w:szCs w:val="20"/>
          <w:lang w:val="en-US"/>
        </w:rPr>
        <w:t>,</w:t>
      </w:r>
      <w:r w:rsidR="00A004AE">
        <w:rPr>
          <w:rFonts w:ascii="Courier" w:hAnsi="Courier" w:cs="Courier"/>
          <w:color w:val="A020F0"/>
          <w:sz w:val="20"/>
          <w:szCs w:val="20"/>
          <w:lang w:val="en-US"/>
        </w:rPr>
        <w:t>CL1</w:t>
      </w:r>
      <w:r w:rsidR="00A004AE">
        <w:rPr>
          <w:rFonts w:ascii="Courier" w:hAnsi="Courier" w:cs="Courier"/>
          <w:color w:val="000000"/>
          <w:sz w:val="20"/>
          <w:szCs w:val="20"/>
          <w:lang w:val="en-US"/>
        </w:rPr>
        <w:t>,</w:t>
      </w:r>
      <w:r w:rsidR="00A004AE">
        <w:rPr>
          <w:rFonts w:ascii="Courier" w:hAnsi="Courier" w:cs="Courier"/>
          <w:color w:val="A020F0"/>
          <w:sz w:val="20"/>
          <w:szCs w:val="20"/>
          <w:lang w:val="en-US"/>
        </w:rPr>
        <w:t>CL5</w:t>
      </w:r>
      <w:r w:rsidRPr="00E20A57">
        <w:rPr>
          <w:rFonts w:ascii="Times" w:hAnsi="Times" w:cs="Times New Roman"/>
          <w:sz w:val="20"/>
          <w:szCs w:val="20"/>
          <w:lang w:val="en-US"/>
        </w:rPr>
        <w:t xml:space="preserve"> </w:t>
      </w:r>
    </w:p>
    <w:p w14:paraId="17481D33" w14:textId="2822FF5C" w:rsidR="009C1060" w:rsidRPr="00E20A57" w:rsidRDefault="009C1060" w:rsidP="009C1060">
      <w:pPr>
        <w:pStyle w:val="ListParagraph"/>
        <w:numPr>
          <w:ilvl w:val="0"/>
          <w:numId w:val="5"/>
        </w:numPr>
        <w:spacing w:before="100" w:beforeAutospacing="1" w:after="100" w:afterAutospacing="1"/>
        <w:rPr>
          <w:rFonts w:ascii="Times" w:hAnsi="Times" w:cs="Times New Roman"/>
          <w:sz w:val="20"/>
          <w:szCs w:val="20"/>
          <w:lang w:val="en-US"/>
        </w:rPr>
      </w:pPr>
      <w:r w:rsidRPr="00E20A57">
        <w:rPr>
          <w:rFonts w:ascii="Times" w:hAnsi="Times" w:cs="Times New Roman"/>
          <w:sz w:val="20"/>
          <w:szCs w:val="20"/>
          <w:lang w:val="en-US"/>
        </w:rPr>
        <w:t>Central Right (CR)</w:t>
      </w:r>
      <w:r w:rsidR="00A004AE">
        <w:rPr>
          <w:rFonts w:ascii="Times" w:hAnsi="Times" w:cs="Times New Roman"/>
          <w:sz w:val="20"/>
          <w:szCs w:val="20"/>
          <w:lang w:val="en-US"/>
        </w:rPr>
        <w:t xml:space="preserve">: </w:t>
      </w:r>
      <w:r w:rsidR="00A004AE">
        <w:rPr>
          <w:rFonts w:ascii="Courier" w:hAnsi="Courier" w:cs="Courier"/>
          <w:color w:val="A020F0"/>
          <w:sz w:val="20"/>
          <w:szCs w:val="20"/>
          <w:lang w:val="en-US"/>
        </w:rPr>
        <w:t>CR2,CR6</w:t>
      </w:r>
      <w:r w:rsidR="00A004AE">
        <w:rPr>
          <w:rFonts w:ascii="Courier" w:hAnsi="Courier" w:cs="Courier"/>
          <w:color w:val="000000"/>
          <w:sz w:val="20"/>
          <w:szCs w:val="20"/>
          <w:lang w:val="en-US"/>
        </w:rPr>
        <w:t>,</w:t>
      </w:r>
      <w:r w:rsidR="00A004AE">
        <w:rPr>
          <w:rFonts w:ascii="Courier" w:hAnsi="Courier" w:cs="Courier"/>
          <w:color w:val="A020F0"/>
          <w:sz w:val="20"/>
          <w:szCs w:val="20"/>
          <w:lang w:val="en-US"/>
        </w:rPr>
        <w:t>CR4</w:t>
      </w:r>
      <w:r w:rsidRPr="00E20A57">
        <w:rPr>
          <w:rFonts w:ascii="Times" w:hAnsi="Times" w:cs="Times New Roman"/>
          <w:sz w:val="20"/>
          <w:szCs w:val="20"/>
          <w:lang w:val="en-US"/>
        </w:rPr>
        <w:t xml:space="preserve"> </w:t>
      </w:r>
    </w:p>
    <w:p w14:paraId="2F7AC049" w14:textId="7A8CB234" w:rsidR="00A004AE" w:rsidRPr="00A004AE" w:rsidRDefault="009C1060" w:rsidP="009C1060">
      <w:pPr>
        <w:pStyle w:val="ListParagraph"/>
        <w:numPr>
          <w:ilvl w:val="0"/>
          <w:numId w:val="5"/>
        </w:numPr>
        <w:spacing w:before="100" w:beforeAutospacing="1" w:after="100" w:afterAutospacing="1"/>
        <w:rPr>
          <w:rFonts w:ascii="Times" w:hAnsi="Times" w:cs="Times New Roman"/>
          <w:sz w:val="20"/>
          <w:szCs w:val="20"/>
          <w:lang w:val="en-US"/>
        </w:rPr>
      </w:pPr>
      <w:r w:rsidRPr="00A004AE">
        <w:rPr>
          <w:rFonts w:ascii="Times" w:hAnsi="Times" w:cs="Times New Roman"/>
          <w:sz w:val="20"/>
          <w:szCs w:val="20"/>
          <w:lang w:val="en-US"/>
        </w:rPr>
        <w:t>Parietal Left (PL)</w:t>
      </w:r>
      <w:r w:rsidR="00A004AE" w:rsidRPr="00A004AE">
        <w:rPr>
          <w:rFonts w:ascii="Times" w:hAnsi="Times" w:cs="Times New Roman"/>
          <w:sz w:val="20"/>
          <w:szCs w:val="20"/>
          <w:lang w:val="en-US"/>
        </w:rPr>
        <w:t xml:space="preserve">: </w:t>
      </w:r>
      <w:r w:rsidR="00A004AE">
        <w:rPr>
          <w:rFonts w:ascii="Courier" w:hAnsi="Courier" w:cs="Courier"/>
          <w:color w:val="A020F0"/>
          <w:sz w:val="20"/>
          <w:szCs w:val="20"/>
          <w:lang w:val="en-US"/>
        </w:rPr>
        <w:t>PL1</w:t>
      </w:r>
      <w:r w:rsidR="00A004AE">
        <w:rPr>
          <w:rFonts w:ascii="Courier" w:hAnsi="Courier" w:cs="Courier"/>
          <w:color w:val="000000"/>
          <w:sz w:val="20"/>
          <w:szCs w:val="20"/>
          <w:lang w:val="en-US"/>
        </w:rPr>
        <w:t>,</w:t>
      </w:r>
      <w:r w:rsidR="00A004AE">
        <w:rPr>
          <w:rFonts w:ascii="Courier" w:hAnsi="Courier" w:cs="Courier"/>
          <w:color w:val="A020F0"/>
          <w:sz w:val="20"/>
          <w:szCs w:val="20"/>
          <w:lang w:val="en-US"/>
        </w:rPr>
        <w:t>PL3</w:t>
      </w:r>
      <w:r w:rsidR="00A004AE">
        <w:rPr>
          <w:rFonts w:ascii="Courier" w:hAnsi="Courier" w:cs="Courier"/>
          <w:color w:val="000000"/>
          <w:sz w:val="20"/>
          <w:szCs w:val="20"/>
          <w:lang w:val="en-US"/>
        </w:rPr>
        <w:t>,</w:t>
      </w:r>
      <w:r w:rsidR="00A004AE">
        <w:rPr>
          <w:rFonts w:ascii="Courier" w:hAnsi="Courier" w:cs="Courier"/>
          <w:color w:val="A020F0"/>
          <w:sz w:val="20"/>
          <w:szCs w:val="20"/>
          <w:lang w:val="en-US"/>
        </w:rPr>
        <w:t>PL5</w:t>
      </w:r>
    </w:p>
    <w:p w14:paraId="1DAE3EDE" w14:textId="448FF2B1" w:rsidR="009C1060" w:rsidRPr="00A004AE" w:rsidRDefault="009C1060" w:rsidP="009C1060">
      <w:pPr>
        <w:pStyle w:val="ListParagraph"/>
        <w:numPr>
          <w:ilvl w:val="0"/>
          <w:numId w:val="5"/>
        </w:numPr>
        <w:spacing w:before="100" w:beforeAutospacing="1" w:after="100" w:afterAutospacing="1"/>
        <w:rPr>
          <w:rFonts w:ascii="Times" w:hAnsi="Times" w:cs="Times New Roman"/>
          <w:sz w:val="20"/>
          <w:szCs w:val="20"/>
          <w:lang w:val="en-US"/>
        </w:rPr>
      </w:pPr>
      <w:r w:rsidRPr="00A004AE">
        <w:rPr>
          <w:rFonts w:ascii="Times" w:hAnsi="Times" w:cs="Times New Roman"/>
          <w:sz w:val="20"/>
          <w:szCs w:val="20"/>
          <w:lang w:val="en-US"/>
        </w:rPr>
        <w:t>Parietal Right (PR)</w:t>
      </w:r>
      <w:r w:rsidR="00A004AE">
        <w:rPr>
          <w:rFonts w:ascii="Times" w:hAnsi="Times" w:cs="Times New Roman"/>
          <w:sz w:val="20"/>
          <w:szCs w:val="20"/>
          <w:lang w:val="en-US"/>
        </w:rPr>
        <w:t xml:space="preserve">: </w:t>
      </w:r>
      <w:r w:rsidR="00A004AE">
        <w:rPr>
          <w:rFonts w:ascii="Courier" w:hAnsi="Courier" w:cs="Courier"/>
          <w:color w:val="A020F0"/>
          <w:sz w:val="20"/>
          <w:szCs w:val="20"/>
          <w:lang w:val="en-US"/>
        </w:rPr>
        <w:t>PR1</w:t>
      </w:r>
      <w:r w:rsidR="00A004AE">
        <w:rPr>
          <w:rFonts w:ascii="Courier" w:hAnsi="Courier" w:cs="Courier"/>
          <w:color w:val="000000"/>
          <w:sz w:val="20"/>
          <w:szCs w:val="20"/>
          <w:lang w:val="en-US"/>
        </w:rPr>
        <w:t>,</w:t>
      </w:r>
      <w:r w:rsidR="00A004AE">
        <w:rPr>
          <w:rFonts w:ascii="Courier" w:hAnsi="Courier" w:cs="Courier"/>
          <w:color w:val="A020F0"/>
          <w:sz w:val="20"/>
          <w:szCs w:val="20"/>
          <w:lang w:val="en-US"/>
        </w:rPr>
        <w:t>PR3</w:t>
      </w:r>
      <w:r w:rsidR="00A004AE">
        <w:rPr>
          <w:rFonts w:ascii="Courier" w:hAnsi="Courier" w:cs="Courier"/>
          <w:color w:val="000000"/>
          <w:sz w:val="20"/>
          <w:szCs w:val="20"/>
          <w:lang w:val="en-US"/>
        </w:rPr>
        <w:t>,</w:t>
      </w:r>
      <w:r w:rsidR="00A004AE">
        <w:rPr>
          <w:rFonts w:ascii="Courier" w:hAnsi="Courier" w:cs="Courier"/>
          <w:color w:val="A020F0"/>
          <w:sz w:val="20"/>
          <w:szCs w:val="20"/>
          <w:lang w:val="en-US"/>
        </w:rPr>
        <w:t>PR5</w:t>
      </w:r>
    </w:p>
    <w:p w14:paraId="70AD12D0" w14:textId="051933BC" w:rsidR="009C1060" w:rsidRDefault="00AC50C2" w:rsidP="00E20A57">
      <w:pPr>
        <w:widowControl w:val="0"/>
        <w:autoSpaceDE w:val="0"/>
        <w:autoSpaceDN w:val="0"/>
        <w:adjustRightInd w:val="0"/>
        <w:rPr>
          <w:rFonts w:ascii="Courier" w:hAnsi="Courier" w:cs="Courier"/>
          <w:color w:val="A020F0"/>
          <w:sz w:val="20"/>
          <w:szCs w:val="20"/>
          <w:lang w:val="en-US"/>
        </w:rPr>
      </w:pPr>
      <w:r>
        <w:rPr>
          <w:rFonts w:ascii="Times" w:hAnsi="Times" w:cs="Times New Roman"/>
          <w:sz w:val="20"/>
          <w:szCs w:val="20"/>
          <w:lang w:val="en-US"/>
        </w:rPr>
        <w:t>See figure below (we chose not to use the midline groups)</w:t>
      </w:r>
    </w:p>
    <w:p w14:paraId="54A4A74D" w14:textId="320973AE" w:rsidR="009C1060" w:rsidRDefault="009C1060" w:rsidP="00E20A57">
      <w:pPr>
        <w:widowControl w:val="0"/>
        <w:autoSpaceDE w:val="0"/>
        <w:autoSpaceDN w:val="0"/>
        <w:adjustRightInd w:val="0"/>
        <w:rPr>
          <w:rFonts w:ascii="Courier" w:hAnsi="Courier" w:cs="Courier"/>
          <w:color w:val="A020F0"/>
          <w:sz w:val="20"/>
          <w:szCs w:val="20"/>
          <w:lang w:val="en-US"/>
        </w:rPr>
      </w:pPr>
      <w:r>
        <w:rPr>
          <w:rFonts w:ascii="Courier" w:hAnsi="Courier" w:cs="Courier"/>
          <w:noProof/>
          <w:color w:val="A020F0"/>
          <w:sz w:val="20"/>
          <w:szCs w:val="20"/>
          <w:lang w:val="en-US"/>
        </w:rPr>
        <w:lastRenderedPageBreak/>
        <w:drawing>
          <wp:inline distT="0" distB="0" distL="0" distR="0" wp14:anchorId="2FA7AB82" wp14:editId="3956E8D4">
            <wp:extent cx="3957851" cy="2968387"/>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ting 28-12-2011.tif"/>
                    <pic:cNvPicPr/>
                  </pic:nvPicPr>
                  <pic:blipFill>
                    <a:blip r:embed="rId9">
                      <a:extLst>
                        <a:ext uri="{28A0092B-C50C-407E-A947-70E740481C1C}">
                          <a14:useLocalDpi xmlns:a14="http://schemas.microsoft.com/office/drawing/2010/main" val="0"/>
                        </a:ext>
                      </a:extLst>
                    </a:blip>
                    <a:stretch>
                      <a:fillRect/>
                    </a:stretch>
                  </pic:blipFill>
                  <pic:spPr>
                    <a:xfrm>
                      <a:off x="0" y="0"/>
                      <a:ext cx="3962657" cy="2971992"/>
                    </a:xfrm>
                    <a:prstGeom prst="rect">
                      <a:avLst/>
                    </a:prstGeom>
                  </pic:spPr>
                </pic:pic>
              </a:graphicData>
            </a:graphic>
          </wp:inline>
        </w:drawing>
      </w:r>
    </w:p>
    <w:p w14:paraId="156FD197" w14:textId="77777777" w:rsidR="00E20A57" w:rsidRDefault="00E20A57" w:rsidP="00E20A57">
      <w:pPr>
        <w:widowControl w:val="0"/>
        <w:autoSpaceDE w:val="0"/>
        <w:autoSpaceDN w:val="0"/>
        <w:adjustRightInd w:val="0"/>
        <w:rPr>
          <w:rFonts w:ascii="Courier" w:hAnsi="Courier" w:cs="Times New Roman"/>
          <w:lang w:val="en-US"/>
        </w:rPr>
      </w:pPr>
    </w:p>
    <w:p w14:paraId="2C0BBD24" w14:textId="77777777" w:rsidR="00E041BA" w:rsidRPr="00CE0CC1" w:rsidRDefault="00E041BA" w:rsidP="00CE0CC1">
      <w:pPr>
        <w:spacing w:before="100" w:beforeAutospacing="1" w:after="100" w:afterAutospacing="1"/>
        <w:rPr>
          <w:rFonts w:ascii="Times" w:hAnsi="Times" w:cs="Times New Roman"/>
          <w:sz w:val="20"/>
          <w:szCs w:val="20"/>
          <w:lang w:val="en-US"/>
        </w:rPr>
      </w:pPr>
      <w:r w:rsidRPr="00CE0CC1">
        <w:rPr>
          <w:rFonts w:ascii="Times" w:hAnsi="Times" w:cs="Times New Roman"/>
          <w:sz w:val="20"/>
          <w:szCs w:val="20"/>
          <w:lang w:val="en-US"/>
        </w:rPr>
        <w:t>The</w:t>
      </w:r>
      <w:r w:rsidR="00CE0CC1">
        <w:rPr>
          <w:rFonts w:ascii="Times" w:hAnsi="Times" w:cs="Times New Roman"/>
          <w:sz w:val="20"/>
          <w:szCs w:val="20"/>
          <w:lang w:val="en-US"/>
        </w:rPr>
        <w:t>re is a program that has as output</w:t>
      </w:r>
      <w:r w:rsidRPr="00CE0CC1">
        <w:rPr>
          <w:rFonts w:ascii="Times" w:hAnsi="Times" w:cs="Times New Roman"/>
          <w:sz w:val="20"/>
          <w:szCs w:val="20"/>
          <w:lang w:val="en-US"/>
        </w:rPr>
        <w:t xml:space="preserve"> excel files with values of connectivity, that are to be used for the statistical analysis. </w:t>
      </w:r>
    </w:p>
    <w:p w14:paraId="5963E90A" w14:textId="77777777" w:rsidR="003B3CD5" w:rsidRPr="009C1060" w:rsidRDefault="003B3CD5">
      <w:pPr>
        <w:rPr>
          <w:lang w:val="en-US"/>
        </w:rPr>
      </w:pPr>
    </w:p>
    <w:sectPr w:rsidR="003B3CD5" w:rsidRPr="009C1060" w:rsidSect="003B3CD5">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ngrid Funderud" w:date="2016-08-19T15:41:00Z" w:initials="IF">
    <w:p w14:paraId="42A8A682" w14:textId="77777777" w:rsidR="0071539E" w:rsidRDefault="0071539E">
      <w:pPr>
        <w:pStyle w:val="CommentText"/>
        <w:rPr>
          <w:rFonts w:ascii="Times" w:hAnsi="Times" w:cs="Times New Roman"/>
          <w:lang w:val="en-US"/>
        </w:rPr>
      </w:pPr>
      <w:r>
        <w:rPr>
          <w:rStyle w:val="CommentReference"/>
        </w:rPr>
        <w:annotationRef/>
      </w:r>
      <w:r w:rsidRPr="0071539E">
        <w:rPr>
          <w:lang w:val="en-US"/>
        </w:rPr>
        <w:t xml:space="preserve">e.g. </w:t>
      </w:r>
      <w:r>
        <w:rPr>
          <w:rFonts w:ascii="Times" w:hAnsi="Times" w:cs="Times New Roman"/>
          <w:lang w:val="en-US"/>
        </w:rPr>
        <w:t>for right frontoparietal connectivity we calculated the mean of</w:t>
      </w:r>
      <w:r w:rsidR="002914B7">
        <w:rPr>
          <w:rFonts w:ascii="Times" w:hAnsi="Times" w:cs="Times New Roman"/>
          <w:lang w:val="en-US"/>
        </w:rPr>
        <w:t xml:space="preserve"> ?</w:t>
      </w:r>
      <w:r>
        <w:rPr>
          <w:rFonts w:ascii="Times" w:hAnsi="Times" w:cs="Times New Roman"/>
          <w:lang w:val="en-US"/>
        </w:rPr>
        <w:t xml:space="preserve"> </w:t>
      </w:r>
    </w:p>
    <w:p w14:paraId="73183F44" w14:textId="42A5BB53" w:rsidR="002914B7" w:rsidRPr="0071539E" w:rsidRDefault="002914B7">
      <w:pPr>
        <w:pStyle w:val="CommentText"/>
        <w:rPr>
          <w:lang w:val="en-US"/>
        </w:rPr>
      </w:pPr>
      <w:r>
        <w:rPr>
          <w:rFonts w:ascii="Times" w:hAnsi="Times" w:cs="Times New Roman"/>
          <w:lang w:val="en-US"/>
        </w:rPr>
        <w:t>First we have calculated connectivity between FR2 and PR1, FR2 and PR3, FL2 and PR5, between FR4 and PR1, FR4 and PR3 etc. What exactly are we doing a mean on to get the group (here: F-P) connectivity?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325A8"/>
    <w:multiLevelType w:val="hybridMultilevel"/>
    <w:tmpl w:val="8BEC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D28FB"/>
    <w:multiLevelType w:val="hybridMultilevel"/>
    <w:tmpl w:val="ADC2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AA7B4A"/>
    <w:multiLevelType w:val="hybridMultilevel"/>
    <w:tmpl w:val="0E2AD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43506"/>
    <w:multiLevelType w:val="hybridMultilevel"/>
    <w:tmpl w:val="CE3418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8472F0"/>
    <w:multiLevelType w:val="hybridMultilevel"/>
    <w:tmpl w:val="2F2E6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1BA"/>
    <w:rsid w:val="002914B7"/>
    <w:rsid w:val="00323B55"/>
    <w:rsid w:val="003B3CD5"/>
    <w:rsid w:val="004426EB"/>
    <w:rsid w:val="005930B5"/>
    <w:rsid w:val="0071539E"/>
    <w:rsid w:val="00715C17"/>
    <w:rsid w:val="00756D12"/>
    <w:rsid w:val="00871FF4"/>
    <w:rsid w:val="009C1060"/>
    <w:rsid w:val="00A004AE"/>
    <w:rsid w:val="00A70AC5"/>
    <w:rsid w:val="00AC50C2"/>
    <w:rsid w:val="00C01462"/>
    <w:rsid w:val="00CE0CC1"/>
    <w:rsid w:val="00E041BA"/>
    <w:rsid w:val="00E20A57"/>
    <w:rsid w:val="00E96882"/>
    <w:rsid w:val="00EE19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357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paragraph" w:styleId="Heading1">
    <w:name w:val="heading 1"/>
    <w:basedOn w:val="Normal"/>
    <w:link w:val="Heading1Char"/>
    <w:uiPriority w:val="9"/>
    <w:qFormat/>
    <w:rsid w:val="00E041BA"/>
    <w:pPr>
      <w:spacing w:before="100" w:beforeAutospacing="1" w:after="100" w:afterAutospacing="1"/>
      <w:outlineLvl w:val="0"/>
    </w:pPr>
    <w:rPr>
      <w:rFonts w:ascii="Times" w:hAnsi="Times"/>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programs">
    <w:name w:val="Code-programs"/>
    <w:basedOn w:val="Normal"/>
    <w:next w:val="Normal"/>
    <w:qFormat/>
    <w:rsid w:val="00871FF4"/>
    <w:pPr>
      <w:widowControl w:val="0"/>
      <w:autoSpaceDE w:val="0"/>
      <w:autoSpaceDN w:val="0"/>
      <w:adjustRightInd w:val="0"/>
    </w:pPr>
    <w:rPr>
      <w:rFonts w:ascii="Courier New" w:hAnsi="Courier New" w:cs="Times New Roman"/>
      <w:color w:val="228B22"/>
      <w:sz w:val="20"/>
      <w:szCs w:val="18"/>
    </w:rPr>
  </w:style>
  <w:style w:type="paragraph" w:customStyle="1" w:styleId="Style1paperBrainTopogr">
    <w:name w:val="Style1_paper_BrainTopogr"/>
    <w:basedOn w:val="Normal"/>
    <w:qFormat/>
    <w:rsid w:val="00C01462"/>
    <w:pPr>
      <w:spacing w:after="120" w:line="480" w:lineRule="auto"/>
      <w:ind w:firstLine="432"/>
      <w:jc w:val="both"/>
    </w:pPr>
    <w:rPr>
      <w:rFonts w:ascii="Times New Roman" w:eastAsia="Calibri" w:hAnsi="Times New Roman" w:cs="Times New Roman"/>
      <w:lang w:eastAsia="nb-NO"/>
    </w:rPr>
  </w:style>
  <w:style w:type="paragraph" w:customStyle="1" w:styleId="SuppMattext">
    <w:name w:val="SuppMat_text"/>
    <w:qFormat/>
    <w:rsid w:val="004426EB"/>
    <w:pPr>
      <w:spacing w:line="360" w:lineRule="auto"/>
      <w:ind w:firstLine="709"/>
      <w:jc w:val="both"/>
    </w:pPr>
    <w:rPr>
      <w:rFonts w:ascii="Times New Roman" w:eastAsia="Calibri" w:hAnsi="Times New Roman" w:cs="Times New Roman"/>
      <w:szCs w:val="22"/>
      <w:lang w:val="en-GB"/>
    </w:rPr>
  </w:style>
  <w:style w:type="character" w:customStyle="1" w:styleId="Heading1Char">
    <w:name w:val="Heading 1 Char"/>
    <w:basedOn w:val="DefaultParagraphFont"/>
    <w:link w:val="Heading1"/>
    <w:uiPriority w:val="9"/>
    <w:rsid w:val="00E041BA"/>
    <w:rPr>
      <w:rFonts w:ascii="Times" w:hAnsi="Times"/>
      <w:b/>
      <w:bCs/>
      <w:kern w:val="36"/>
      <w:sz w:val="48"/>
      <w:szCs w:val="48"/>
    </w:rPr>
  </w:style>
  <w:style w:type="paragraph" w:styleId="NormalWeb">
    <w:name w:val="Normal (Web)"/>
    <w:basedOn w:val="Normal"/>
    <w:uiPriority w:val="99"/>
    <w:semiHidden/>
    <w:unhideWhenUsed/>
    <w:rsid w:val="00E041BA"/>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unhideWhenUsed/>
    <w:rsid w:val="00E041BA"/>
    <w:rPr>
      <w:color w:val="0000FF"/>
      <w:u w:val="single"/>
    </w:rPr>
  </w:style>
  <w:style w:type="paragraph" w:styleId="DocumentMap">
    <w:name w:val="Document Map"/>
    <w:basedOn w:val="Normal"/>
    <w:link w:val="DocumentMapChar"/>
    <w:uiPriority w:val="99"/>
    <w:semiHidden/>
    <w:unhideWhenUsed/>
    <w:rsid w:val="00E041BA"/>
    <w:rPr>
      <w:rFonts w:ascii="Lucida Grande" w:hAnsi="Lucida Grande"/>
    </w:rPr>
  </w:style>
  <w:style w:type="character" w:customStyle="1" w:styleId="DocumentMapChar">
    <w:name w:val="Document Map Char"/>
    <w:basedOn w:val="DefaultParagraphFont"/>
    <w:link w:val="DocumentMap"/>
    <w:uiPriority w:val="99"/>
    <w:semiHidden/>
    <w:rsid w:val="00E041BA"/>
    <w:rPr>
      <w:rFonts w:ascii="Lucida Grande" w:hAnsi="Lucida Grande"/>
      <w:lang w:val="nb-NO"/>
    </w:rPr>
  </w:style>
  <w:style w:type="paragraph" w:styleId="ListParagraph">
    <w:name w:val="List Paragraph"/>
    <w:basedOn w:val="Normal"/>
    <w:uiPriority w:val="34"/>
    <w:qFormat/>
    <w:rsid w:val="00E041BA"/>
    <w:pPr>
      <w:ind w:left="720"/>
      <w:contextualSpacing/>
    </w:pPr>
  </w:style>
  <w:style w:type="paragraph" w:styleId="BalloonText">
    <w:name w:val="Balloon Text"/>
    <w:basedOn w:val="Normal"/>
    <w:link w:val="BalloonTextChar"/>
    <w:uiPriority w:val="99"/>
    <w:semiHidden/>
    <w:unhideWhenUsed/>
    <w:rsid w:val="009C1060"/>
    <w:rPr>
      <w:rFonts w:ascii="Tahoma" w:hAnsi="Tahoma" w:cs="Tahoma"/>
      <w:sz w:val="16"/>
      <w:szCs w:val="16"/>
    </w:rPr>
  </w:style>
  <w:style w:type="character" w:customStyle="1" w:styleId="BalloonTextChar">
    <w:name w:val="Balloon Text Char"/>
    <w:basedOn w:val="DefaultParagraphFont"/>
    <w:link w:val="BalloonText"/>
    <w:uiPriority w:val="99"/>
    <w:semiHidden/>
    <w:rsid w:val="009C1060"/>
    <w:rPr>
      <w:rFonts w:ascii="Tahoma" w:hAnsi="Tahoma" w:cs="Tahoma"/>
      <w:sz w:val="16"/>
      <w:szCs w:val="16"/>
      <w:lang w:val="nb-NO"/>
    </w:rPr>
  </w:style>
  <w:style w:type="character" w:styleId="CommentReference">
    <w:name w:val="annotation reference"/>
    <w:basedOn w:val="DefaultParagraphFont"/>
    <w:uiPriority w:val="99"/>
    <w:semiHidden/>
    <w:unhideWhenUsed/>
    <w:rsid w:val="0071539E"/>
    <w:rPr>
      <w:sz w:val="16"/>
      <w:szCs w:val="16"/>
    </w:rPr>
  </w:style>
  <w:style w:type="paragraph" w:styleId="CommentText">
    <w:name w:val="annotation text"/>
    <w:basedOn w:val="Normal"/>
    <w:link w:val="CommentTextChar"/>
    <w:uiPriority w:val="99"/>
    <w:semiHidden/>
    <w:unhideWhenUsed/>
    <w:rsid w:val="0071539E"/>
    <w:rPr>
      <w:sz w:val="20"/>
      <w:szCs w:val="20"/>
    </w:rPr>
  </w:style>
  <w:style w:type="character" w:customStyle="1" w:styleId="CommentTextChar">
    <w:name w:val="Comment Text Char"/>
    <w:basedOn w:val="DefaultParagraphFont"/>
    <w:link w:val="CommentText"/>
    <w:uiPriority w:val="99"/>
    <w:semiHidden/>
    <w:rsid w:val="0071539E"/>
    <w:rPr>
      <w:sz w:val="20"/>
      <w:szCs w:val="20"/>
      <w:lang w:val="nb-NO"/>
    </w:rPr>
  </w:style>
  <w:style w:type="paragraph" w:styleId="CommentSubject">
    <w:name w:val="annotation subject"/>
    <w:basedOn w:val="CommentText"/>
    <w:next w:val="CommentText"/>
    <w:link w:val="CommentSubjectChar"/>
    <w:uiPriority w:val="99"/>
    <w:semiHidden/>
    <w:unhideWhenUsed/>
    <w:rsid w:val="0071539E"/>
    <w:rPr>
      <w:b/>
      <w:bCs/>
    </w:rPr>
  </w:style>
  <w:style w:type="character" w:customStyle="1" w:styleId="CommentSubjectChar">
    <w:name w:val="Comment Subject Char"/>
    <w:basedOn w:val="CommentTextChar"/>
    <w:link w:val="CommentSubject"/>
    <w:uiPriority w:val="99"/>
    <w:semiHidden/>
    <w:rsid w:val="0071539E"/>
    <w:rPr>
      <w:b/>
      <w:bCs/>
      <w:sz w:val="20"/>
      <w:szCs w:val="20"/>
      <w:lang w:val="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paragraph" w:styleId="Heading1">
    <w:name w:val="heading 1"/>
    <w:basedOn w:val="Normal"/>
    <w:link w:val="Heading1Char"/>
    <w:uiPriority w:val="9"/>
    <w:qFormat/>
    <w:rsid w:val="00E041BA"/>
    <w:pPr>
      <w:spacing w:before="100" w:beforeAutospacing="1" w:after="100" w:afterAutospacing="1"/>
      <w:outlineLvl w:val="0"/>
    </w:pPr>
    <w:rPr>
      <w:rFonts w:ascii="Times" w:hAnsi="Times"/>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programs">
    <w:name w:val="Code-programs"/>
    <w:basedOn w:val="Normal"/>
    <w:next w:val="Normal"/>
    <w:qFormat/>
    <w:rsid w:val="00871FF4"/>
    <w:pPr>
      <w:widowControl w:val="0"/>
      <w:autoSpaceDE w:val="0"/>
      <w:autoSpaceDN w:val="0"/>
      <w:adjustRightInd w:val="0"/>
    </w:pPr>
    <w:rPr>
      <w:rFonts w:ascii="Courier New" w:hAnsi="Courier New" w:cs="Times New Roman"/>
      <w:color w:val="228B22"/>
      <w:sz w:val="20"/>
      <w:szCs w:val="18"/>
    </w:rPr>
  </w:style>
  <w:style w:type="paragraph" w:customStyle="1" w:styleId="Style1paperBrainTopogr">
    <w:name w:val="Style1_paper_BrainTopogr"/>
    <w:basedOn w:val="Normal"/>
    <w:qFormat/>
    <w:rsid w:val="00C01462"/>
    <w:pPr>
      <w:spacing w:after="120" w:line="480" w:lineRule="auto"/>
      <w:ind w:firstLine="432"/>
      <w:jc w:val="both"/>
    </w:pPr>
    <w:rPr>
      <w:rFonts w:ascii="Times New Roman" w:eastAsia="Calibri" w:hAnsi="Times New Roman" w:cs="Times New Roman"/>
      <w:lang w:eastAsia="nb-NO"/>
    </w:rPr>
  </w:style>
  <w:style w:type="paragraph" w:customStyle="1" w:styleId="SuppMattext">
    <w:name w:val="SuppMat_text"/>
    <w:qFormat/>
    <w:rsid w:val="004426EB"/>
    <w:pPr>
      <w:spacing w:line="360" w:lineRule="auto"/>
      <w:ind w:firstLine="709"/>
      <w:jc w:val="both"/>
    </w:pPr>
    <w:rPr>
      <w:rFonts w:ascii="Times New Roman" w:eastAsia="Calibri" w:hAnsi="Times New Roman" w:cs="Times New Roman"/>
      <w:szCs w:val="22"/>
      <w:lang w:val="en-GB"/>
    </w:rPr>
  </w:style>
  <w:style w:type="character" w:customStyle="1" w:styleId="Heading1Char">
    <w:name w:val="Heading 1 Char"/>
    <w:basedOn w:val="DefaultParagraphFont"/>
    <w:link w:val="Heading1"/>
    <w:uiPriority w:val="9"/>
    <w:rsid w:val="00E041BA"/>
    <w:rPr>
      <w:rFonts w:ascii="Times" w:hAnsi="Times"/>
      <w:b/>
      <w:bCs/>
      <w:kern w:val="36"/>
      <w:sz w:val="48"/>
      <w:szCs w:val="48"/>
    </w:rPr>
  </w:style>
  <w:style w:type="paragraph" w:styleId="NormalWeb">
    <w:name w:val="Normal (Web)"/>
    <w:basedOn w:val="Normal"/>
    <w:uiPriority w:val="99"/>
    <w:semiHidden/>
    <w:unhideWhenUsed/>
    <w:rsid w:val="00E041BA"/>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unhideWhenUsed/>
    <w:rsid w:val="00E041BA"/>
    <w:rPr>
      <w:color w:val="0000FF"/>
      <w:u w:val="single"/>
    </w:rPr>
  </w:style>
  <w:style w:type="paragraph" w:styleId="DocumentMap">
    <w:name w:val="Document Map"/>
    <w:basedOn w:val="Normal"/>
    <w:link w:val="DocumentMapChar"/>
    <w:uiPriority w:val="99"/>
    <w:semiHidden/>
    <w:unhideWhenUsed/>
    <w:rsid w:val="00E041BA"/>
    <w:rPr>
      <w:rFonts w:ascii="Lucida Grande" w:hAnsi="Lucida Grande"/>
    </w:rPr>
  </w:style>
  <w:style w:type="character" w:customStyle="1" w:styleId="DocumentMapChar">
    <w:name w:val="Document Map Char"/>
    <w:basedOn w:val="DefaultParagraphFont"/>
    <w:link w:val="DocumentMap"/>
    <w:uiPriority w:val="99"/>
    <w:semiHidden/>
    <w:rsid w:val="00E041BA"/>
    <w:rPr>
      <w:rFonts w:ascii="Lucida Grande" w:hAnsi="Lucida Grande"/>
      <w:lang w:val="nb-NO"/>
    </w:rPr>
  </w:style>
  <w:style w:type="paragraph" w:styleId="ListParagraph">
    <w:name w:val="List Paragraph"/>
    <w:basedOn w:val="Normal"/>
    <w:uiPriority w:val="34"/>
    <w:qFormat/>
    <w:rsid w:val="00E041BA"/>
    <w:pPr>
      <w:ind w:left="720"/>
      <w:contextualSpacing/>
    </w:pPr>
  </w:style>
  <w:style w:type="paragraph" w:styleId="BalloonText">
    <w:name w:val="Balloon Text"/>
    <w:basedOn w:val="Normal"/>
    <w:link w:val="BalloonTextChar"/>
    <w:uiPriority w:val="99"/>
    <w:semiHidden/>
    <w:unhideWhenUsed/>
    <w:rsid w:val="009C1060"/>
    <w:rPr>
      <w:rFonts w:ascii="Tahoma" w:hAnsi="Tahoma" w:cs="Tahoma"/>
      <w:sz w:val="16"/>
      <w:szCs w:val="16"/>
    </w:rPr>
  </w:style>
  <w:style w:type="character" w:customStyle="1" w:styleId="BalloonTextChar">
    <w:name w:val="Balloon Text Char"/>
    <w:basedOn w:val="DefaultParagraphFont"/>
    <w:link w:val="BalloonText"/>
    <w:uiPriority w:val="99"/>
    <w:semiHidden/>
    <w:rsid w:val="009C1060"/>
    <w:rPr>
      <w:rFonts w:ascii="Tahoma" w:hAnsi="Tahoma" w:cs="Tahoma"/>
      <w:sz w:val="16"/>
      <w:szCs w:val="16"/>
      <w:lang w:val="nb-NO"/>
    </w:rPr>
  </w:style>
  <w:style w:type="character" w:styleId="CommentReference">
    <w:name w:val="annotation reference"/>
    <w:basedOn w:val="DefaultParagraphFont"/>
    <w:uiPriority w:val="99"/>
    <w:semiHidden/>
    <w:unhideWhenUsed/>
    <w:rsid w:val="0071539E"/>
    <w:rPr>
      <w:sz w:val="16"/>
      <w:szCs w:val="16"/>
    </w:rPr>
  </w:style>
  <w:style w:type="paragraph" w:styleId="CommentText">
    <w:name w:val="annotation text"/>
    <w:basedOn w:val="Normal"/>
    <w:link w:val="CommentTextChar"/>
    <w:uiPriority w:val="99"/>
    <w:semiHidden/>
    <w:unhideWhenUsed/>
    <w:rsid w:val="0071539E"/>
    <w:rPr>
      <w:sz w:val="20"/>
      <w:szCs w:val="20"/>
    </w:rPr>
  </w:style>
  <w:style w:type="character" w:customStyle="1" w:styleId="CommentTextChar">
    <w:name w:val="Comment Text Char"/>
    <w:basedOn w:val="DefaultParagraphFont"/>
    <w:link w:val="CommentText"/>
    <w:uiPriority w:val="99"/>
    <w:semiHidden/>
    <w:rsid w:val="0071539E"/>
    <w:rPr>
      <w:sz w:val="20"/>
      <w:szCs w:val="20"/>
      <w:lang w:val="nb-NO"/>
    </w:rPr>
  </w:style>
  <w:style w:type="paragraph" w:styleId="CommentSubject">
    <w:name w:val="annotation subject"/>
    <w:basedOn w:val="CommentText"/>
    <w:next w:val="CommentText"/>
    <w:link w:val="CommentSubjectChar"/>
    <w:uiPriority w:val="99"/>
    <w:semiHidden/>
    <w:unhideWhenUsed/>
    <w:rsid w:val="0071539E"/>
    <w:rPr>
      <w:b/>
      <w:bCs/>
    </w:rPr>
  </w:style>
  <w:style w:type="character" w:customStyle="1" w:styleId="CommentSubjectChar">
    <w:name w:val="Comment Subject Char"/>
    <w:basedOn w:val="CommentTextChar"/>
    <w:link w:val="CommentSubject"/>
    <w:uiPriority w:val="99"/>
    <w:semiHidden/>
    <w:rsid w:val="0071539E"/>
    <w:rPr>
      <w:b/>
      <w:bCs/>
      <w:sz w:val="20"/>
      <w:szCs w:val="20"/>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498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ites.google.com/site/marialstavrinou/home/dc-offset-removal-filter-in-matlab" TargetMode="External"/><Relationship Id="rId7" Type="http://schemas.openxmlformats.org/officeDocument/2006/relationships/hyperlink" Target="http://econnectome.umn.edu/" TargetMode="External"/><Relationship Id="rId8" Type="http://schemas.openxmlformats.org/officeDocument/2006/relationships/comments" Target="comments.xml"/><Relationship Id="rId9" Type="http://schemas.openxmlformats.org/officeDocument/2006/relationships/image" Target="media/image1.t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Stavrinou</dc:creator>
  <cp:lastModifiedBy>Maria Stavrinou</cp:lastModifiedBy>
  <cp:revision>2</cp:revision>
  <dcterms:created xsi:type="dcterms:W3CDTF">2016-08-19T14:31:00Z</dcterms:created>
  <dcterms:modified xsi:type="dcterms:W3CDTF">2016-08-19T14:31:00Z</dcterms:modified>
</cp:coreProperties>
</file>