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288" w:lineRule="auto"/>
        <w:jc w:val="center"/>
        <w:rPr>
          <w:rFonts w:ascii="Roboto" w:cs="Roboto" w:eastAsia="Roboto" w:hAnsi="Roboto"/>
          <w:b w:val="1"/>
          <w:bCs w:val="1"/>
          <w:color w:val="1d2125"/>
          <w:sz w:val="46"/>
          <w:szCs w:val="46"/>
        </w:rPr>
      </w:pPr>
      <w:bookmarkStart w:colFirst="0" w:colLast="0" w:name="_6188zduxg2h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46"/>
          <w:szCs w:val="46"/>
          <w:rtl w:val="0"/>
        </w:rPr>
        <w:t xml:space="preserve">CURSO FULL STACK DEVELOPMENT (2026)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288" w:lineRule="auto"/>
        <w:jc w:val="center"/>
        <w:rPr>
          <w:rFonts w:ascii="Roboto" w:cs="Roboto" w:eastAsia="Roboto" w:hAnsi="Roboto"/>
          <w:b w:val="1"/>
          <w:bCs w:val="1"/>
          <w:color w:val="1d2125"/>
          <w:sz w:val="34"/>
          <w:szCs w:val="34"/>
        </w:rPr>
      </w:pPr>
      <w:bookmarkStart w:colFirst="0" w:colLast="0" w:name="_j607mmd88x1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4"/>
          <w:szCs w:val="34"/>
          <w:rtl w:val="0"/>
        </w:rPr>
        <w:t xml:space="preserve">Módulo de Bases de Datos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8zpi7h38fzg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before="480" w:line="288" w:lineRule="auto"/>
        <w:jc w:val="center"/>
        <w:rPr>
          <w:rFonts w:ascii="Roboto" w:cs="Roboto" w:eastAsia="Roboto" w:hAnsi="Roboto"/>
          <w:b w:val="1"/>
          <w:bCs w:val="1"/>
          <w:color w:val="1d2125"/>
          <w:sz w:val="46"/>
          <w:szCs w:val="46"/>
        </w:rPr>
      </w:pPr>
      <w:bookmarkStart w:colFirst="0" w:colLast="0" w:name="_iyfry0gq5ll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46"/>
          <w:szCs w:val="46"/>
          <w:rtl w:val="0"/>
        </w:rPr>
        <w:t xml:space="preserve">Implementación de Diagrama Entidad-Relación en SQLite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="288" w:lineRule="auto"/>
        <w:rPr/>
      </w:pPr>
      <w:bookmarkStart w:colFirst="0" w:colLast="0" w:name="_qlnxmiwe0d4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Actividad: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24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3tz3jawfcs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Proyecto seleccionado: Sistema de RRHH de control de ausencias.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3tz3jawfcs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Fecha de entrega: 26/10/2026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240" w:before="0" w:beforeAutospacing="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3tz3jawfcs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Herramienta utilizada: SQLiteStudio - Draw.io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c914kub4hcq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qsgoibr5grf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Integrantes del Grupo: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24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3tz3jawfcs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Damian David Zacarias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koz80kr67g4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Ayelan del Sol Miño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288" w:lineRule="auto"/>
        <w:ind w:left="720" w:hanging="360"/>
      </w:pPr>
      <w:bookmarkStart w:colFirst="0" w:colLast="0" w:name="_s8efwkmh8nd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Laura Mariana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b3tz3jawfcs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i3nblp81heh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rrbibgp0ybt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ymu8hpvtwt9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ktqnplp5m3o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50u7u3ie5xg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9hhxu2oxjfe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0" w:line="288" w:lineRule="auto"/>
        <w:jc w:val="center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4gd6j8t6dgf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Actividad práctica.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Vamos a trabajar pasando del diagrama entidad-relación a SQLite ( o a una base de datos cualquiera)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Modalidad: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Grupos de 2 o 3 participantes.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Objetivo: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Transformar un diagrama entidad-relación (DER) realizado en la clase anterior en una base de datos funcional utilizando SQLite.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dvjmc2m6g231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Consigna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Paso 1. Formar los grupos. Organícense en grupos de 2 o 3 participantes.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" w:cs="Roboto" w:eastAsia="Roboto" w:hAnsi="Roboto"/>
          <w:color w:val="00a3e6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Paso 2. Instalar la herramienta. Descarguen e instalen SQLiteStudio, una aplicación gratuita que permite crear bases de datos y trabajar con SQL. Sitio oficial:</w:t>
      </w:r>
      <w:hyperlink r:id="rId6">
        <w:r w:rsidDel="00000000" w:rsidR="00000000" w:rsidRPr="00000000">
          <w:rPr>
            <w:rFonts w:ascii="Roboto" w:cs="Roboto" w:eastAsia="Roboto" w:hAnsi="Roboto"/>
            <w:color w:val="1d2125"/>
            <w:sz w:val="23"/>
            <w:szCs w:val="23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00a3e6"/>
            <w:sz w:val="23"/>
            <w:szCs w:val="23"/>
            <w:u w:val="single"/>
            <w:rtl w:val="0"/>
          </w:rPr>
          <w:t xml:space="preserve">https://sqlitestudio.pl/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Paso 3. Seleccionar un DER. Revisen los diagramas entidad-relación que realizaron en la clase anterior y elijan uno para trabajar en grupo. Puede corresponder a una panadería, escuela, biblioteca, comercio u otro sistema que hayan diseñado.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Paso 4. Crear la base de datos. A partir del DER seleccionado, creen una nueva base de datos en SQLiteStudio y asígnenle un nombre relacionado con el proyecto. Por ejemplo: biblioteca.db.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Paso 5. Crear las tablas. Utilizando sentencias SQL, creen las tablas que aparecen en su diagrama. Cada tabla deberá incluir: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Un nombre representativo.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Sus columnas y tipos de datos.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Una clave primaria (PK).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Las claves foráneas (FK) necesarias para representar las relaciones entre las tablas.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m6dkfoavhgc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wqbfvjv7lzk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doyzxuk52sdk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Cada grupo deberá presentar: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DER seleccionado.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353050" cy="401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archivo de la base de datos creada (.db).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0000f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  <w:rtl w:val="0"/>
        </w:rPr>
        <w:t xml:space="preserve">Nombre de base de datos: 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7"/>
          <w:szCs w:val="27"/>
          <w:rtl w:val="0"/>
        </w:rPr>
        <w:t xml:space="preserve">Ausencia_empleado.db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  <w:rtl w:val="0"/>
        </w:rPr>
        <w:t xml:space="preserve">Creación de tablas: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CREATE TABLE Empleado(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idlegajo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3"/>
          <w:szCs w:val="23"/>
          <w:rtl w:val="0"/>
        </w:rPr>
        <w:t xml:space="preserve">PRIMARY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AUTOINCREMENT,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nombre TEXT,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apellido TEXT,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idsector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3"/>
          <w:szCs w:val="23"/>
          <w:rtl w:val="0"/>
        </w:rPr>
        <w:t xml:space="preserve">FOREING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CREATE TABLE Sector(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idsector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3"/>
          <w:szCs w:val="23"/>
          <w:rtl w:val="0"/>
        </w:rPr>
        <w:t xml:space="preserve">PRIMARY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AUTOINCREMENT,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descripcion TEXT);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CREATE TABLE Ausencia(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idausencia INTEGER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3"/>
          <w:szCs w:val="23"/>
          <w:rtl w:val="0"/>
        </w:rPr>
        <w:t xml:space="preserve"> PRIMARY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AUTOINCREMENT,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idtipo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3"/>
          <w:szCs w:val="23"/>
          <w:rtl w:val="0"/>
        </w:rPr>
        <w:t xml:space="preserve">FOREING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idlegajo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3"/>
          <w:szCs w:val="23"/>
          <w:rtl w:val="0"/>
        </w:rPr>
        <w:t xml:space="preserve">FOREING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fechadesde DATE, fechahasta DATE,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observaciones TEXT);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CREATE TABLE TipoAusencia(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idtipo INTEGER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3"/>
          <w:szCs w:val="23"/>
          <w:rtl w:val="0"/>
        </w:rPr>
        <w:t xml:space="preserve">PRIMARY KEY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AUTOINCREMENT,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   descripcion TEXT);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  <w:rtl w:val="0"/>
        </w:rPr>
        <w:t xml:space="preserve">Ingreso de datos: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INSERT INTO Empleado(nombre, apellido, idsector)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VALUES ('Alejandro', 'Gómez', 1);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INSERT INTO Sector(descripcion)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VALUES ('Proveedores');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INSERT INTO Ausencia(idtipo, idlegajo, fechadesde, fechahasta, observaciones)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VALUES (3, 3, '1989-10-20', '1989-10-23', 'Maternidad');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u w:val="single"/>
          <w:rtl w:val="0"/>
        </w:rPr>
        <w:t xml:space="preserve">Vista de datos de cada una de las tablas: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SELECT * FROM Ausencia;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SELECT * FROM Empleado;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SELECT * FROM TipoAusencia;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SELECT * FROM Sector;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Una captura de pantalla de SQLiteStudio donde se vean las tablas creadas.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7312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Identificación correcta de las claves primarias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Identificadas en cada una de las tablas creadas arriba.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sqlitestudio.pl/" TargetMode="External"/><Relationship Id="rId7" Type="http://schemas.openxmlformats.org/officeDocument/2006/relationships/hyperlink" Target="https://sqlitestudio.pl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