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D9F8D" w14:textId="77777777" w:rsidR="00AC0E24" w:rsidRPr="0003377F" w:rsidRDefault="00AC0E24" w:rsidP="0003377F">
      <w:pPr>
        <w:rPr>
          <w:b/>
          <w:bCs/>
          <w:sz w:val="40"/>
          <w:szCs w:val="40"/>
        </w:rPr>
      </w:pPr>
      <w:r w:rsidRPr="0003377F">
        <w:rPr>
          <w:b/>
          <w:bCs/>
          <w:sz w:val="40"/>
          <w:szCs w:val="40"/>
        </w:rPr>
        <w:t>Insight 1 — Revenue</w:t>
      </w:r>
    </w:p>
    <w:p w14:paraId="2396DD19" w14:textId="77777777" w:rsidR="00AC0E24" w:rsidRPr="00882CB3" w:rsidRDefault="00AC0E24" w:rsidP="00AC0E24">
      <w:pPr>
        <w:rPr>
          <w:sz w:val="40"/>
          <w:szCs w:val="40"/>
        </w:rPr>
      </w:pPr>
      <w:r w:rsidRPr="00882CB3">
        <w:rPr>
          <w:sz w:val="40"/>
          <w:szCs w:val="40"/>
        </w:rPr>
        <w:t>Which category contributes the most revenue?</w:t>
      </w:r>
    </w:p>
    <w:p w14:paraId="0ADE6333" w14:textId="5B0C00F5" w:rsidR="00882CB3" w:rsidRPr="00882CB3" w:rsidRDefault="00882CB3" w:rsidP="00882CB3">
      <w:pPr>
        <w:rPr>
          <w:sz w:val="40"/>
          <w:szCs w:val="40"/>
        </w:rPr>
      </w:pPr>
      <w:r w:rsidRPr="00882CB3">
        <w:rPr>
          <w:b/>
          <w:bCs/>
          <w:sz w:val="40"/>
          <w:szCs w:val="40"/>
        </w:rPr>
        <w:t>Insight:</w:t>
      </w:r>
      <w:r w:rsidRPr="00882CB3">
        <w:rPr>
          <w:sz w:val="40"/>
          <w:szCs w:val="40"/>
        </w:rPr>
        <w:t xml:space="preserve"> The Electronics category is the leading contributor to total revenue among the product categories </w:t>
      </w:r>
      <w:proofErr w:type="spellStart"/>
      <w:r w:rsidRPr="00882CB3">
        <w:rPr>
          <w:sz w:val="40"/>
          <w:szCs w:val="40"/>
        </w:rPr>
        <w:t>analyzed</w:t>
      </w:r>
      <w:proofErr w:type="spellEnd"/>
      <w:r w:rsidRPr="00882CB3">
        <w:rPr>
          <w:sz w:val="40"/>
          <w:szCs w:val="40"/>
        </w:rPr>
        <w:t xml:space="preserve">. “Electronics generated ₹2966500, accounting for </w:t>
      </w:r>
      <w:r w:rsidR="00DF5BA1">
        <w:rPr>
          <w:sz w:val="40"/>
          <w:szCs w:val="40"/>
        </w:rPr>
        <w:t>56</w:t>
      </w:r>
      <w:r w:rsidRPr="00882CB3">
        <w:rPr>
          <w:sz w:val="40"/>
          <w:szCs w:val="40"/>
        </w:rPr>
        <w:t>% of total revenue.”</w:t>
      </w:r>
    </w:p>
    <w:p w14:paraId="1CF96C7D" w14:textId="77777777" w:rsidR="00882CB3" w:rsidRPr="00882CB3" w:rsidRDefault="00882CB3" w:rsidP="00882CB3">
      <w:pPr>
        <w:rPr>
          <w:sz w:val="40"/>
          <w:szCs w:val="40"/>
        </w:rPr>
      </w:pPr>
      <w:r w:rsidRPr="00882CB3">
        <w:rPr>
          <w:b/>
          <w:bCs/>
          <w:sz w:val="40"/>
          <w:szCs w:val="40"/>
        </w:rPr>
        <w:t>Business implication:</w:t>
      </w:r>
      <w:r w:rsidRPr="00882CB3">
        <w:rPr>
          <w:sz w:val="40"/>
          <w:szCs w:val="40"/>
        </w:rPr>
        <w:t xml:space="preserve"> Electronics represents an important revenue-generating category and should be monitored for continued sales performance.</w:t>
      </w:r>
    </w:p>
    <w:p w14:paraId="780BC706" w14:textId="77777777" w:rsidR="000B362B" w:rsidRDefault="000B362B" w:rsidP="00AC0E24">
      <w:pPr>
        <w:rPr>
          <w:b/>
          <w:bCs/>
          <w:sz w:val="40"/>
          <w:szCs w:val="40"/>
        </w:rPr>
      </w:pPr>
    </w:p>
    <w:p w14:paraId="1A786286" w14:textId="04C4415A" w:rsidR="00AC0E24" w:rsidRPr="00DF5BA1" w:rsidRDefault="00AC0E24" w:rsidP="00AC0E24">
      <w:pPr>
        <w:rPr>
          <w:b/>
          <w:bCs/>
          <w:sz w:val="40"/>
          <w:szCs w:val="40"/>
        </w:rPr>
      </w:pPr>
      <w:r w:rsidRPr="00DF5BA1">
        <w:rPr>
          <w:b/>
          <w:bCs/>
          <w:sz w:val="40"/>
          <w:szCs w:val="40"/>
        </w:rPr>
        <w:t>Insight 2 — Profitability</w:t>
      </w:r>
    </w:p>
    <w:p w14:paraId="1C9B5269" w14:textId="77777777" w:rsidR="00AC0E24" w:rsidRPr="00882CB3" w:rsidRDefault="00AC0E24" w:rsidP="00AC0E24">
      <w:pPr>
        <w:rPr>
          <w:sz w:val="40"/>
          <w:szCs w:val="40"/>
        </w:rPr>
      </w:pPr>
      <w:r w:rsidRPr="00882CB3">
        <w:rPr>
          <w:sz w:val="40"/>
          <w:szCs w:val="40"/>
        </w:rPr>
        <w:t>Which category contributes the most profit?</w:t>
      </w:r>
    </w:p>
    <w:p w14:paraId="041B80D6" w14:textId="77777777" w:rsidR="00DF5BA1" w:rsidRPr="00DF5BA1" w:rsidRDefault="00DF5BA1" w:rsidP="00DF5BA1">
      <w:pPr>
        <w:rPr>
          <w:sz w:val="40"/>
          <w:szCs w:val="40"/>
        </w:rPr>
      </w:pPr>
      <w:r w:rsidRPr="00DF5BA1">
        <w:rPr>
          <w:b/>
          <w:bCs/>
          <w:sz w:val="40"/>
          <w:szCs w:val="40"/>
        </w:rPr>
        <w:t>Insight:</w:t>
      </w:r>
      <w:r w:rsidRPr="00DF5BA1">
        <w:rPr>
          <w:sz w:val="40"/>
          <w:szCs w:val="40"/>
        </w:rPr>
        <w:t xml:space="preserve"> Electronics generates the highest total profit among all product categories.</w:t>
      </w:r>
    </w:p>
    <w:p w14:paraId="2E2A3D0D" w14:textId="77777777" w:rsidR="00DF5BA1" w:rsidRPr="00DF5BA1" w:rsidRDefault="00DF5BA1" w:rsidP="00DF5BA1">
      <w:pPr>
        <w:rPr>
          <w:sz w:val="40"/>
          <w:szCs w:val="40"/>
        </w:rPr>
      </w:pPr>
      <w:r w:rsidRPr="00DF5BA1">
        <w:rPr>
          <w:b/>
          <w:bCs/>
          <w:sz w:val="40"/>
          <w:szCs w:val="40"/>
        </w:rPr>
        <w:t>Business implication:</w:t>
      </w:r>
      <w:r w:rsidRPr="00DF5BA1">
        <w:rPr>
          <w:sz w:val="40"/>
          <w:szCs w:val="40"/>
        </w:rPr>
        <w:t xml:space="preserve"> The category is a major contributor to the business's overall profit.</w:t>
      </w:r>
    </w:p>
    <w:p w14:paraId="31678FB8" w14:textId="77777777" w:rsidR="00DF5BA1" w:rsidRDefault="00DF5BA1" w:rsidP="00AC0E24">
      <w:pPr>
        <w:rPr>
          <w:sz w:val="40"/>
          <w:szCs w:val="40"/>
        </w:rPr>
      </w:pPr>
    </w:p>
    <w:p w14:paraId="7DB80BB0" w14:textId="768D9A5B" w:rsidR="00AC0E24" w:rsidRPr="00C75C86" w:rsidRDefault="00AC0E24" w:rsidP="00AC0E24">
      <w:pPr>
        <w:rPr>
          <w:b/>
          <w:bCs/>
          <w:sz w:val="40"/>
          <w:szCs w:val="40"/>
        </w:rPr>
      </w:pPr>
      <w:r w:rsidRPr="00C75C86">
        <w:rPr>
          <w:b/>
          <w:bCs/>
          <w:sz w:val="40"/>
          <w:szCs w:val="40"/>
        </w:rPr>
        <w:t>Insight 3 — Product</w:t>
      </w:r>
    </w:p>
    <w:p w14:paraId="19C44AE6" w14:textId="0E4F34D4" w:rsidR="00AC0E24" w:rsidRPr="00882CB3" w:rsidRDefault="00AC0E24" w:rsidP="00AC0E24">
      <w:pPr>
        <w:rPr>
          <w:sz w:val="40"/>
          <w:szCs w:val="40"/>
        </w:rPr>
      </w:pPr>
      <w:r w:rsidRPr="00882CB3">
        <w:rPr>
          <w:sz w:val="40"/>
          <w:szCs w:val="40"/>
        </w:rPr>
        <w:t>Which products have high revenue but low margins?</w:t>
      </w:r>
    </w:p>
    <w:p w14:paraId="5791EE49" w14:textId="77777777" w:rsidR="00C75C86" w:rsidRPr="00C75C86" w:rsidRDefault="00C75C86" w:rsidP="00C75C86">
      <w:pPr>
        <w:rPr>
          <w:sz w:val="40"/>
          <w:szCs w:val="40"/>
        </w:rPr>
      </w:pPr>
      <w:r w:rsidRPr="00C75C86">
        <w:rPr>
          <w:b/>
          <w:bCs/>
          <w:sz w:val="40"/>
          <w:szCs w:val="40"/>
        </w:rPr>
        <w:t>Insight:</w:t>
      </w:r>
      <w:r w:rsidRPr="00C75C86">
        <w:rPr>
          <w:sz w:val="40"/>
          <w:szCs w:val="40"/>
        </w:rPr>
        <w:t xml:space="preserve"> Office chairs generate relatively high sales revenue but deliver comparatively low profit.</w:t>
      </w:r>
    </w:p>
    <w:p w14:paraId="146F584C" w14:textId="77777777" w:rsidR="00C75C86" w:rsidRPr="00C75C86" w:rsidRDefault="00C75C86" w:rsidP="00C75C86">
      <w:pPr>
        <w:rPr>
          <w:sz w:val="40"/>
          <w:szCs w:val="40"/>
        </w:rPr>
      </w:pPr>
      <w:r w:rsidRPr="00C75C86">
        <w:rPr>
          <w:b/>
          <w:bCs/>
          <w:sz w:val="40"/>
          <w:szCs w:val="40"/>
        </w:rPr>
        <w:lastRenderedPageBreak/>
        <w:t>Business implication:</w:t>
      </w:r>
      <w:r w:rsidRPr="00C75C86">
        <w:rPr>
          <w:sz w:val="40"/>
          <w:szCs w:val="40"/>
        </w:rPr>
        <w:t xml:space="preserve"> Despite strong sales, the product may be generating less profit per unit of revenue than other products.</w:t>
      </w:r>
    </w:p>
    <w:p w14:paraId="1A7A1A72" w14:textId="77777777" w:rsidR="00AC0E24" w:rsidRPr="000B362B" w:rsidRDefault="00AC0E24" w:rsidP="00AC0E24">
      <w:pPr>
        <w:rPr>
          <w:b/>
          <w:bCs/>
          <w:sz w:val="40"/>
          <w:szCs w:val="40"/>
        </w:rPr>
      </w:pPr>
    </w:p>
    <w:p w14:paraId="5955466D" w14:textId="77777777" w:rsidR="00AC0E24" w:rsidRPr="000B362B" w:rsidRDefault="00AC0E24" w:rsidP="00AC0E24">
      <w:pPr>
        <w:rPr>
          <w:b/>
          <w:bCs/>
          <w:sz w:val="40"/>
          <w:szCs w:val="40"/>
        </w:rPr>
      </w:pPr>
      <w:r w:rsidRPr="000B362B">
        <w:rPr>
          <w:b/>
          <w:bCs/>
          <w:sz w:val="40"/>
          <w:szCs w:val="40"/>
        </w:rPr>
        <w:t>Insight 4 — Discount</w:t>
      </w:r>
    </w:p>
    <w:p w14:paraId="20B1D10E" w14:textId="77777777" w:rsidR="00AC0E24" w:rsidRPr="00882CB3" w:rsidRDefault="00AC0E24" w:rsidP="00AC0E24">
      <w:pPr>
        <w:rPr>
          <w:sz w:val="40"/>
          <w:szCs w:val="40"/>
        </w:rPr>
      </w:pPr>
      <w:r w:rsidRPr="00882CB3">
        <w:rPr>
          <w:sz w:val="40"/>
          <w:szCs w:val="40"/>
        </w:rPr>
        <w:t>Is discounting reducing profitability?</w:t>
      </w:r>
    </w:p>
    <w:p w14:paraId="5FD29CBB" w14:textId="77777777" w:rsidR="00C75C86" w:rsidRPr="00C75C86" w:rsidRDefault="00C75C86" w:rsidP="00C75C86">
      <w:pPr>
        <w:rPr>
          <w:sz w:val="40"/>
          <w:szCs w:val="40"/>
        </w:rPr>
      </w:pPr>
      <w:r w:rsidRPr="00C75C86">
        <w:rPr>
          <w:b/>
          <w:bCs/>
          <w:sz w:val="40"/>
          <w:szCs w:val="40"/>
        </w:rPr>
        <w:t>Insight:</w:t>
      </w:r>
      <w:r w:rsidRPr="00C75C86">
        <w:rPr>
          <w:sz w:val="40"/>
          <w:szCs w:val="40"/>
        </w:rPr>
        <w:t xml:space="preserve"> Higher discount levels are associated with lower profitability, while the 10% discount level records the highest observed profit in the </w:t>
      </w:r>
      <w:proofErr w:type="spellStart"/>
      <w:r w:rsidRPr="00C75C86">
        <w:rPr>
          <w:sz w:val="40"/>
          <w:szCs w:val="40"/>
        </w:rPr>
        <w:t>analyzed</w:t>
      </w:r>
      <w:proofErr w:type="spellEnd"/>
      <w:r w:rsidRPr="00C75C86">
        <w:rPr>
          <w:sz w:val="40"/>
          <w:szCs w:val="40"/>
        </w:rPr>
        <w:t xml:space="preserve"> data.</w:t>
      </w:r>
    </w:p>
    <w:p w14:paraId="2DD3ACF8" w14:textId="77777777" w:rsidR="00C75C86" w:rsidRPr="00C75C86" w:rsidRDefault="00C75C86" w:rsidP="00C75C86">
      <w:pPr>
        <w:rPr>
          <w:sz w:val="40"/>
          <w:szCs w:val="40"/>
        </w:rPr>
      </w:pPr>
      <w:r w:rsidRPr="00C75C86">
        <w:rPr>
          <w:b/>
          <w:bCs/>
          <w:sz w:val="40"/>
          <w:szCs w:val="40"/>
        </w:rPr>
        <w:t>Business implication:</w:t>
      </w:r>
      <w:r w:rsidRPr="00C75C86">
        <w:rPr>
          <w:sz w:val="40"/>
          <w:szCs w:val="40"/>
        </w:rPr>
        <w:t xml:space="preserve"> Aggressive discounting may reduce profitability if the additional sales do not compensate for the reduction in selling price.</w:t>
      </w:r>
    </w:p>
    <w:p w14:paraId="6AD83562" w14:textId="77777777" w:rsidR="000B362B" w:rsidRDefault="000B362B" w:rsidP="00AC0E24">
      <w:pPr>
        <w:rPr>
          <w:b/>
          <w:bCs/>
          <w:sz w:val="40"/>
          <w:szCs w:val="40"/>
        </w:rPr>
      </w:pPr>
    </w:p>
    <w:p w14:paraId="04DCADAB" w14:textId="76DF2D42" w:rsidR="00AC0E24" w:rsidRPr="00C75C86" w:rsidRDefault="00AC0E24" w:rsidP="00AC0E24">
      <w:pPr>
        <w:rPr>
          <w:b/>
          <w:bCs/>
          <w:sz w:val="40"/>
          <w:szCs w:val="40"/>
        </w:rPr>
      </w:pPr>
      <w:r w:rsidRPr="00C75C86">
        <w:rPr>
          <w:b/>
          <w:bCs/>
          <w:sz w:val="40"/>
          <w:szCs w:val="40"/>
        </w:rPr>
        <w:t>Insight 5 — Customers</w:t>
      </w:r>
    </w:p>
    <w:p w14:paraId="77EEA04B" w14:textId="77777777" w:rsidR="00AC0E24" w:rsidRPr="00882CB3" w:rsidRDefault="00AC0E24" w:rsidP="00AC0E24">
      <w:pPr>
        <w:rPr>
          <w:sz w:val="40"/>
          <w:szCs w:val="40"/>
        </w:rPr>
      </w:pPr>
      <w:r w:rsidRPr="00882CB3">
        <w:rPr>
          <w:sz w:val="40"/>
          <w:szCs w:val="40"/>
        </w:rPr>
        <w:t>How important are your top customers?</w:t>
      </w:r>
    </w:p>
    <w:p w14:paraId="5856C3E0" w14:textId="77777777" w:rsidR="00C75C86" w:rsidRPr="00C75C86" w:rsidRDefault="00C75C86" w:rsidP="00C75C86">
      <w:pPr>
        <w:rPr>
          <w:sz w:val="40"/>
          <w:szCs w:val="40"/>
        </w:rPr>
      </w:pPr>
      <w:r w:rsidRPr="00C75C86">
        <w:rPr>
          <w:b/>
          <w:bCs/>
          <w:sz w:val="40"/>
          <w:szCs w:val="40"/>
        </w:rPr>
        <w:t>Insight:</w:t>
      </w:r>
      <w:r w:rsidRPr="00C75C86">
        <w:rPr>
          <w:sz w:val="40"/>
          <w:szCs w:val="40"/>
        </w:rPr>
        <w:t xml:space="preserve"> Each of the ten highest-revenue customers contributes approximately 1% of total revenue.</w:t>
      </w:r>
    </w:p>
    <w:p w14:paraId="13A545D0" w14:textId="77777777" w:rsidR="00C75C86" w:rsidRPr="00C75C86" w:rsidRDefault="00C75C86" w:rsidP="00C75C86">
      <w:pPr>
        <w:rPr>
          <w:sz w:val="40"/>
          <w:szCs w:val="40"/>
        </w:rPr>
      </w:pPr>
      <w:r w:rsidRPr="00C75C86">
        <w:rPr>
          <w:b/>
          <w:bCs/>
          <w:sz w:val="40"/>
          <w:szCs w:val="40"/>
        </w:rPr>
        <w:t>Business implication:</w:t>
      </w:r>
      <w:r w:rsidRPr="00C75C86">
        <w:rPr>
          <w:sz w:val="40"/>
          <w:szCs w:val="40"/>
        </w:rPr>
        <w:t xml:space="preserve"> The contribution of these customers should be evaluated to understand customer concentration and revenue dependence.</w:t>
      </w:r>
    </w:p>
    <w:p w14:paraId="362D5936" w14:textId="77777777" w:rsidR="000B362B" w:rsidRDefault="000B362B" w:rsidP="00AC0E24">
      <w:pPr>
        <w:rPr>
          <w:b/>
          <w:bCs/>
          <w:sz w:val="40"/>
          <w:szCs w:val="40"/>
        </w:rPr>
      </w:pPr>
    </w:p>
    <w:p w14:paraId="437B6AD5" w14:textId="05D0CBF6" w:rsidR="00AC0E24" w:rsidRPr="00C75C86" w:rsidRDefault="00AC0E24" w:rsidP="00AC0E24">
      <w:pPr>
        <w:rPr>
          <w:b/>
          <w:bCs/>
          <w:sz w:val="40"/>
          <w:szCs w:val="40"/>
        </w:rPr>
      </w:pPr>
      <w:r w:rsidRPr="00C75C86">
        <w:rPr>
          <w:b/>
          <w:bCs/>
          <w:sz w:val="40"/>
          <w:szCs w:val="40"/>
        </w:rPr>
        <w:t>Insight 6 — Geography</w:t>
      </w:r>
    </w:p>
    <w:p w14:paraId="4C4F3D14" w14:textId="77777777" w:rsidR="00AC0E24" w:rsidRPr="00882CB3" w:rsidRDefault="00AC0E24" w:rsidP="00AC0E24">
      <w:pPr>
        <w:rPr>
          <w:sz w:val="40"/>
          <w:szCs w:val="40"/>
        </w:rPr>
      </w:pPr>
      <w:r w:rsidRPr="00882CB3">
        <w:rPr>
          <w:sz w:val="40"/>
          <w:szCs w:val="40"/>
        </w:rPr>
        <w:t>Which region/city performs best?</w:t>
      </w:r>
    </w:p>
    <w:p w14:paraId="35E52335" w14:textId="77777777" w:rsidR="00C75C86" w:rsidRPr="00C75C86" w:rsidRDefault="00C75C86" w:rsidP="00C75C86">
      <w:pPr>
        <w:rPr>
          <w:sz w:val="40"/>
          <w:szCs w:val="40"/>
        </w:rPr>
      </w:pPr>
      <w:r w:rsidRPr="00C75C86">
        <w:rPr>
          <w:b/>
          <w:bCs/>
          <w:sz w:val="40"/>
          <w:szCs w:val="40"/>
        </w:rPr>
        <w:t>Insight:</w:t>
      </w:r>
      <w:r w:rsidRPr="00C75C86">
        <w:rPr>
          <w:sz w:val="40"/>
          <w:szCs w:val="40"/>
        </w:rPr>
        <w:t xml:space="preserve"> The East region records the strongest performance, with the South region trailing by just 0.02 percentage points on the selected performance metric.</w:t>
      </w:r>
    </w:p>
    <w:p w14:paraId="32846732" w14:textId="77777777" w:rsidR="00C75C86" w:rsidRPr="00C75C86" w:rsidRDefault="00C75C86" w:rsidP="00C75C86">
      <w:pPr>
        <w:rPr>
          <w:sz w:val="40"/>
          <w:szCs w:val="40"/>
        </w:rPr>
      </w:pPr>
      <w:r w:rsidRPr="00C75C86">
        <w:rPr>
          <w:b/>
          <w:bCs/>
          <w:sz w:val="40"/>
          <w:szCs w:val="40"/>
        </w:rPr>
        <w:t>Business implication:</w:t>
      </w:r>
      <w:r w:rsidRPr="00C75C86">
        <w:rPr>
          <w:sz w:val="40"/>
          <w:szCs w:val="40"/>
        </w:rPr>
        <w:t xml:space="preserve"> The small gap suggests that the two regions may have comparable performance.</w:t>
      </w:r>
    </w:p>
    <w:p w14:paraId="003ED728" w14:textId="77777777" w:rsidR="000B362B" w:rsidRDefault="000B362B" w:rsidP="00AC0E24">
      <w:pPr>
        <w:rPr>
          <w:b/>
          <w:bCs/>
          <w:sz w:val="40"/>
          <w:szCs w:val="40"/>
        </w:rPr>
      </w:pPr>
    </w:p>
    <w:p w14:paraId="39034391" w14:textId="2065E640" w:rsidR="00AC0E24" w:rsidRPr="00C75C86" w:rsidRDefault="00AC0E24" w:rsidP="00AC0E24">
      <w:pPr>
        <w:rPr>
          <w:b/>
          <w:bCs/>
          <w:sz w:val="40"/>
          <w:szCs w:val="40"/>
        </w:rPr>
      </w:pPr>
      <w:r w:rsidRPr="00C75C86">
        <w:rPr>
          <w:b/>
          <w:bCs/>
          <w:sz w:val="40"/>
          <w:szCs w:val="40"/>
        </w:rPr>
        <w:t>Insight 7 — Seasonality</w:t>
      </w:r>
    </w:p>
    <w:p w14:paraId="3E7E9D5B" w14:textId="77777777" w:rsidR="00AC0E24" w:rsidRPr="00882CB3" w:rsidRDefault="00AC0E24" w:rsidP="00AC0E24">
      <w:pPr>
        <w:rPr>
          <w:sz w:val="40"/>
          <w:szCs w:val="40"/>
        </w:rPr>
      </w:pPr>
      <w:r w:rsidRPr="00882CB3">
        <w:rPr>
          <w:sz w:val="40"/>
          <w:szCs w:val="40"/>
        </w:rPr>
        <w:t>Which months have unusually high or low sales?</w:t>
      </w:r>
    </w:p>
    <w:p w14:paraId="7A9DDEAB" w14:textId="77777777" w:rsidR="00C75C86" w:rsidRPr="00C75C86" w:rsidRDefault="00C75C86" w:rsidP="00C75C86">
      <w:pPr>
        <w:rPr>
          <w:sz w:val="40"/>
          <w:szCs w:val="40"/>
        </w:rPr>
      </w:pPr>
      <w:r w:rsidRPr="00C75C86">
        <w:rPr>
          <w:b/>
          <w:bCs/>
          <w:sz w:val="40"/>
          <w:szCs w:val="40"/>
        </w:rPr>
        <w:t>Insight:</w:t>
      </w:r>
      <w:r w:rsidRPr="00C75C86">
        <w:rPr>
          <w:sz w:val="40"/>
          <w:szCs w:val="40"/>
        </w:rPr>
        <w:t xml:space="preserve"> Sales data for 2024 and 2025 shows a recurring pattern, with April recording relatively high sales and September recording relatively low sales.</w:t>
      </w:r>
    </w:p>
    <w:p w14:paraId="1574329F" w14:textId="77777777" w:rsidR="00C75C86" w:rsidRPr="00C75C86" w:rsidRDefault="00C75C86" w:rsidP="00C75C86">
      <w:pPr>
        <w:rPr>
          <w:sz w:val="40"/>
          <w:szCs w:val="40"/>
        </w:rPr>
      </w:pPr>
      <w:r w:rsidRPr="00C75C86">
        <w:rPr>
          <w:b/>
          <w:bCs/>
          <w:sz w:val="40"/>
          <w:szCs w:val="40"/>
        </w:rPr>
        <w:t>Business implication:</w:t>
      </w:r>
      <w:r w:rsidRPr="00C75C86">
        <w:rPr>
          <w:sz w:val="40"/>
          <w:szCs w:val="40"/>
        </w:rPr>
        <w:t xml:space="preserve"> These monthly patterns may help inform sales planning and inventory management.</w:t>
      </w:r>
    </w:p>
    <w:p w14:paraId="0DA2FB99" w14:textId="77777777" w:rsidR="00AC0E24" w:rsidRPr="00C75C86" w:rsidRDefault="00AC0E24" w:rsidP="00AC0E24">
      <w:pPr>
        <w:rPr>
          <w:b/>
          <w:bCs/>
          <w:sz w:val="40"/>
          <w:szCs w:val="40"/>
        </w:rPr>
      </w:pPr>
      <w:r w:rsidRPr="00C75C86">
        <w:rPr>
          <w:b/>
          <w:bCs/>
          <w:sz w:val="40"/>
          <w:szCs w:val="40"/>
        </w:rPr>
        <w:t>Insight 8 — Operations</w:t>
      </w:r>
    </w:p>
    <w:p w14:paraId="409AC4AB" w14:textId="77777777" w:rsidR="00AC0E24" w:rsidRPr="00882CB3" w:rsidRDefault="00AC0E24" w:rsidP="00AC0E24">
      <w:pPr>
        <w:rPr>
          <w:sz w:val="40"/>
          <w:szCs w:val="40"/>
        </w:rPr>
      </w:pPr>
    </w:p>
    <w:p w14:paraId="2E6111D1" w14:textId="0C77B4C8" w:rsidR="00DC2E78" w:rsidRPr="00882CB3" w:rsidRDefault="00AC0E24" w:rsidP="00AC0E24">
      <w:pPr>
        <w:rPr>
          <w:sz w:val="40"/>
          <w:szCs w:val="40"/>
        </w:rPr>
      </w:pPr>
      <w:r w:rsidRPr="00882CB3">
        <w:rPr>
          <w:sz w:val="40"/>
          <w:szCs w:val="40"/>
        </w:rPr>
        <w:t>What percentage of orders are returned/cancelled?</w:t>
      </w:r>
    </w:p>
    <w:p w14:paraId="385F059E" w14:textId="4BEAFB07" w:rsidR="00A338FB" w:rsidRPr="00A338FB" w:rsidRDefault="00A338FB" w:rsidP="00A338FB">
      <w:pPr>
        <w:numPr>
          <w:ilvl w:val="0"/>
          <w:numId w:val="1"/>
        </w:numPr>
        <w:rPr>
          <w:sz w:val="40"/>
          <w:szCs w:val="40"/>
        </w:rPr>
      </w:pPr>
      <w:r w:rsidRPr="00A338FB">
        <w:rPr>
          <w:b/>
          <w:bCs/>
          <w:sz w:val="40"/>
          <w:szCs w:val="40"/>
        </w:rPr>
        <w:lastRenderedPageBreak/>
        <w:t>Insight:</w:t>
      </w:r>
      <w:r w:rsidRPr="00A338FB">
        <w:rPr>
          <w:sz w:val="40"/>
          <w:szCs w:val="40"/>
        </w:rPr>
        <w:t xml:space="preserve"> The analysis identifies a return rate of 5.10% and an order cancellation rate of 6.60</w:t>
      </w:r>
      <w:proofErr w:type="gramStart"/>
      <w:r w:rsidRPr="00A338FB">
        <w:rPr>
          <w:sz w:val="40"/>
          <w:szCs w:val="40"/>
        </w:rPr>
        <w:t>%.</w:t>
      </w:r>
      <w:r>
        <w:rPr>
          <w:sz w:val="40"/>
          <w:szCs w:val="40"/>
        </w:rPr>
        <w:t>where</w:t>
      </w:r>
      <w:proofErr w:type="gramEnd"/>
      <w:r>
        <w:rPr>
          <w:sz w:val="40"/>
          <w:szCs w:val="40"/>
        </w:rPr>
        <w:t xml:space="preserve"> </w:t>
      </w:r>
      <w:r w:rsidRPr="00A338FB">
        <w:rPr>
          <w:sz w:val="40"/>
          <w:szCs w:val="40"/>
        </w:rPr>
        <w:t xml:space="preserve">Return rate = returned orders ÷ </w:t>
      </w:r>
      <w:r>
        <w:rPr>
          <w:sz w:val="40"/>
          <w:szCs w:val="40"/>
        </w:rPr>
        <w:t xml:space="preserve">total </w:t>
      </w:r>
      <w:r w:rsidRPr="00A338FB">
        <w:rPr>
          <w:sz w:val="40"/>
          <w:szCs w:val="40"/>
        </w:rPr>
        <w:t>orders × 100.</w:t>
      </w:r>
    </w:p>
    <w:p w14:paraId="1E781A08" w14:textId="33C179AE" w:rsidR="00A338FB" w:rsidRPr="000B362B" w:rsidRDefault="00A338FB" w:rsidP="00A338FB">
      <w:pPr>
        <w:numPr>
          <w:ilvl w:val="0"/>
          <w:numId w:val="1"/>
        </w:numPr>
        <w:rPr>
          <w:sz w:val="40"/>
          <w:szCs w:val="40"/>
        </w:rPr>
      </w:pPr>
      <w:r w:rsidRPr="00A338FB">
        <w:rPr>
          <w:sz w:val="40"/>
          <w:szCs w:val="40"/>
        </w:rPr>
        <w:t>Cancellation rate = cancelled orders ÷ total orders × 100.</w:t>
      </w:r>
    </w:p>
    <w:p w14:paraId="008B7682" w14:textId="77777777" w:rsidR="00A338FB" w:rsidRPr="00A338FB" w:rsidRDefault="00A338FB" w:rsidP="00A338FB">
      <w:pPr>
        <w:rPr>
          <w:sz w:val="40"/>
          <w:szCs w:val="40"/>
        </w:rPr>
      </w:pPr>
      <w:r w:rsidRPr="00A338FB">
        <w:rPr>
          <w:b/>
          <w:bCs/>
          <w:sz w:val="40"/>
          <w:szCs w:val="40"/>
        </w:rPr>
        <w:t>Business implication:</w:t>
      </w:r>
      <w:r w:rsidRPr="00A338FB">
        <w:rPr>
          <w:sz w:val="40"/>
          <w:szCs w:val="40"/>
        </w:rPr>
        <w:t xml:space="preserve"> Returns and cancellations represent operational areas worth investigating for potential improvements in customer experience and order </w:t>
      </w:r>
      <w:proofErr w:type="spellStart"/>
      <w:r w:rsidRPr="00A338FB">
        <w:rPr>
          <w:sz w:val="40"/>
          <w:szCs w:val="40"/>
        </w:rPr>
        <w:t>fulfillment</w:t>
      </w:r>
      <w:proofErr w:type="spellEnd"/>
      <w:r w:rsidRPr="00A338FB">
        <w:rPr>
          <w:sz w:val="40"/>
          <w:szCs w:val="40"/>
        </w:rPr>
        <w:t>.</w:t>
      </w:r>
    </w:p>
    <w:p w14:paraId="1E2ADFF1" w14:textId="06F5CAF7" w:rsidR="000F6F95" w:rsidRDefault="000F6F95" w:rsidP="00A338FB">
      <w:pPr>
        <w:rPr>
          <w:b/>
          <w:bCs/>
          <w:sz w:val="40"/>
          <w:szCs w:val="40"/>
        </w:rPr>
      </w:pPr>
    </w:p>
    <w:p w14:paraId="36FE52E9" w14:textId="77777777" w:rsidR="0003377F" w:rsidRDefault="0003377F" w:rsidP="00A338FB">
      <w:pPr>
        <w:rPr>
          <w:b/>
          <w:bCs/>
          <w:sz w:val="40"/>
          <w:szCs w:val="40"/>
        </w:rPr>
      </w:pPr>
    </w:p>
    <w:p w14:paraId="2FE6E6F0" w14:textId="77777777" w:rsidR="0003377F" w:rsidRDefault="0003377F" w:rsidP="00A338FB">
      <w:pPr>
        <w:rPr>
          <w:b/>
          <w:bCs/>
          <w:sz w:val="40"/>
          <w:szCs w:val="40"/>
        </w:rPr>
      </w:pPr>
    </w:p>
    <w:p w14:paraId="65E32400" w14:textId="77777777" w:rsidR="0003377F" w:rsidRDefault="0003377F" w:rsidP="00A338FB">
      <w:pPr>
        <w:rPr>
          <w:b/>
          <w:bCs/>
          <w:sz w:val="40"/>
          <w:szCs w:val="40"/>
        </w:rPr>
      </w:pPr>
    </w:p>
    <w:p w14:paraId="690F4831" w14:textId="77777777" w:rsidR="0003377F" w:rsidRDefault="0003377F" w:rsidP="00A338FB">
      <w:pPr>
        <w:rPr>
          <w:b/>
          <w:bCs/>
          <w:sz w:val="40"/>
          <w:szCs w:val="40"/>
        </w:rPr>
      </w:pPr>
    </w:p>
    <w:p w14:paraId="6FC8C4A6" w14:textId="77777777" w:rsidR="0003377F" w:rsidRDefault="0003377F" w:rsidP="00A338FB">
      <w:pPr>
        <w:rPr>
          <w:b/>
          <w:bCs/>
          <w:sz w:val="40"/>
          <w:szCs w:val="40"/>
        </w:rPr>
      </w:pPr>
    </w:p>
    <w:p w14:paraId="50C06DAA" w14:textId="77777777" w:rsidR="0003377F" w:rsidRDefault="0003377F" w:rsidP="00A338FB">
      <w:pPr>
        <w:rPr>
          <w:b/>
          <w:bCs/>
          <w:sz w:val="40"/>
          <w:szCs w:val="40"/>
        </w:rPr>
      </w:pPr>
    </w:p>
    <w:p w14:paraId="74AE0735" w14:textId="77777777" w:rsidR="0003377F" w:rsidRDefault="0003377F" w:rsidP="00A338FB">
      <w:pPr>
        <w:rPr>
          <w:b/>
          <w:bCs/>
          <w:sz w:val="40"/>
          <w:szCs w:val="40"/>
        </w:rPr>
      </w:pPr>
    </w:p>
    <w:p w14:paraId="5A7FFD8E" w14:textId="77777777" w:rsidR="0003377F" w:rsidRDefault="0003377F" w:rsidP="00A338FB">
      <w:pPr>
        <w:rPr>
          <w:b/>
          <w:bCs/>
          <w:sz w:val="40"/>
          <w:szCs w:val="40"/>
        </w:rPr>
      </w:pPr>
    </w:p>
    <w:p w14:paraId="58DA904F" w14:textId="77777777" w:rsidR="0003377F" w:rsidRDefault="0003377F" w:rsidP="00A338FB">
      <w:pPr>
        <w:rPr>
          <w:b/>
          <w:bCs/>
          <w:sz w:val="40"/>
          <w:szCs w:val="40"/>
        </w:rPr>
      </w:pPr>
    </w:p>
    <w:p w14:paraId="2E9FEEBC" w14:textId="77777777" w:rsidR="0003377F" w:rsidRPr="000B362B" w:rsidRDefault="0003377F" w:rsidP="00A338FB">
      <w:pPr>
        <w:rPr>
          <w:b/>
          <w:bCs/>
          <w:sz w:val="40"/>
          <w:szCs w:val="40"/>
        </w:rPr>
      </w:pPr>
    </w:p>
    <w:p w14:paraId="7F2CDAE3" w14:textId="77777777" w:rsidR="000B362B" w:rsidRPr="000B362B" w:rsidRDefault="000B362B" w:rsidP="000B362B">
      <w:pPr>
        <w:rPr>
          <w:b/>
          <w:bCs/>
          <w:sz w:val="40"/>
          <w:szCs w:val="40"/>
        </w:rPr>
      </w:pPr>
      <w:r w:rsidRPr="000B362B">
        <w:rPr>
          <w:b/>
          <w:bCs/>
          <w:sz w:val="40"/>
          <w:szCs w:val="40"/>
        </w:rPr>
        <w:lastRenderedPageBreak/>
        <w:t>Recommendation 1</w:t>
      </w:r>
    </w:p>
    <w:p w14:paraId="12AE734A" w14:textId="77777777" w:rsidR="000B362B" w:rsidRPr="000B362B" w:rsidRDefault="000B362B" w:rsidP="000B362B">
      <w:pPr>
        <w:rPr>
          <w:b/>
          <w:bCs/>
          <w:sz w:val="40"/>
          <w:szCs w:val="40"/>
        </w:rPr>
      </w:pPr>
      <w:r w:rsidRPr="000B362B">
        <w:rPr>
          <w:b/>
          <w:bCs/>
          <w:sz w:val="40"/>
          <w:szCs w:val="40"/>
        </w:rPr>
        <w:t>Optimize discounting</w:t>
      </w:r>
    </w:p>
    <w:p w14:paraId="3CF94F56" w14:textId="77777777" w:rsidR="000B362B" w:rsidRPr="000B362B" w:rsidRDefault="000B362B" w:rsidP="000B362B">
      <w:pPr>
        <w:rPr>
          <w:sz w:val="40"/>
          <w:szCs w:val="40"/>
        </w:rPr>
      </w:pPr>
      <w:r w:rsidRPr="000B362B">
        <w:rPr>
          <w:sz w:val="40"/>
          <w:szCs w:val="40"/>
        </w:rPr>
        <w:t>If high discounts are associated with low profit margins, introduce targeted discounts rather than applying large discounts across products.</w:t>
      </w:r>
    </w:p>
    <w:p w14:paraId="4365703B" w14:textId="77777777" w:rsidR="000B362B" w:rsidRPr="000B362B" w:rsidRDefault="000B362B" w:rsidP="000B362B">
      <w:pPr>
        <w:rPr>
          <w:sz w:val="40"/>
          <w:szCs w:val="40"/>
        </w:rPr>
      </w:pPr>
    </w:p>
    <w:p w14:paraId="258F670B" w14:textId="77777777" w:rsidR="000B362B" w:rsidRPr="000B362B" w:rsidRDefault="000B362B" w:rsidP="000B362B">
      <w:pPr>
        <w:rPr>
          <w:b/>
          <w:bCs/>
          <w:sz w:val="40"/>
          <w:szCs w:val="40"/>
        </w:rPr>
      </w:pPr>
      <w:r w:rsidRPr="000B362B">
        <w:rPr>
          <w:b/>
          <w:bCs/>
          <w:sz w:val="40"/>
          <w:szCs w:val="40"/>
        </w:rPr>
        <w:t>Recommendation 2</w:t>
      </w:r>
    </w:p>
    <w:p w14:paraId="4AA0746A" w14:textId="77777777" w:rsidR="000B362B" w:rsidRPr="000B362B" w:rsidRDefault="000B362B" w:rsidP="000B362B">
      <w:pPr>
        <w:rPr>
          <w:b/>
          <w:bCs/>
          <w:sz w:val="40"/>
          <w:szCs w:val="40"/>
        </w:rPr>
      </w:pPr>
      <w:r w:rsidRPr="000B362B">
        <w:rPr>
          <w:b/>
          <w:bCs/>
          <w:sz w:val="40"/>
          <w:szCs w:val="40"/>
        </w:rPr>
        <w:t>Focus on high-value customers</w:t>
      </w:r>
    </w:p>
    <w:p w14:paraId="54A6AA42" w14:textId="77777777" w:rsidR="000B362B" w:rsidRPr="000B362B" w:rsidRDefault="000B362B" w:rsidP="000B362B">
      <w:pPr>
        <w:rPr>
          <w:sz w:val="40"/>
          <w:szCs w:val="40"/>
        </w:rPr>
      </w:pPr>
      <w:r w:rsidRPr="000B362B">
        <w:rPr>
          <w:sz w:val="40"/>
          <w:szCs w:val="40"/>
        </w:rPr>
        <w:t>Create loyalty programs and personalized promotions for customers contributing a large percentage of revenue.</w:t>
      </w:r>
    </w:p>
    <w:p w14:paraId="18DE8A9C" w14:textId="77777777" w:rsidR="000B362B" w:rsidRPr="000B362B" w:rsidRDefault="000B362B" w:rsidP="000B362B">
      <w:pPr>
        <w:rPr>
          <w:sz w:val="40"/>
          <w:szCs w:val="40"/>
        </w:rPr>
      </w:pPr>
    </w:p>
    <w:p w14:paraId="2C7833FA" w14:textId="77777777" w:rsidR="000B362B" w:rsidRPr="000B362B" w:rsidRDefault="000B362B" w:rsidP="000B362B">
      <w:pPr>
        <w:rPr>
          <w:b/>
          <w:bCs/>
          <w:sz w:val="40"/>
          <w:szCs w:val="40"/>
        </w:rPr>
      </w:pPr>
      <w:r w:rsidRPr="000B362B">
        <w:rPr>
          <w:b/>
          <w:bCs/>
          <w:sz w:val="40"/>
          <w:szCs w:val="40"/>
        </w:rPr>
        <w:t>Recommendation 3</w:t>
      </w:r>
    </w:p>
    <w:p w14:paraId="2880E477" w14:textId="633BA54A" w:rsidR="000B362B" w:rsidRPr="000B362B" w:rsidRDefault="000B362B" w:rsidP="000B362B">
      <w:pPr>
        <w:rPr>
          <w:b/>
          <w:bCs/>
          <w:sz w:val="40"/>
          <w:szCs w:val="40"/>
        </w:rPr>
      </w:pPr>
      <w:r w:rsidRPr="000B362B">
        <w:rPr>
          <w:b/>
          <w:bCs/>
          <w:sz w:val="40"/>
          <w:szCs w:val="40"/>
        </w:rPr>
        <w:t>Improve low-performing regions</w:t>
      </w:r>
    </w:p>
    <w:p w14:paraId="73C96804" w14:textId="77777777" w:rsidR="000B362B" w:rsidRPr="000B362B" w:rsidRDefault="000B362B" w:rsidP="000B362B">
      <w:pPr>
        <w:rPr>
          <w:sz w:val="40"/>
          <w:szCs w:val="40"/>
        </w:rPr>
      </w:pPr>
      <w:r w:rsidRPr="000B362B">
        <w:rPr>
          <w:sz w:val="40"/>
          <w:szCs w:val="40"/>
        </w:rPr>
        <w:t>Investigate pricing, product availability and marketing effectiveness in regions with low sales.</w:t>
      </w:r>
    </w:p>
    <w:p w14:paraId="10A869E7" w14:textId="77777777" w:rsidR="000B362B" w:rsidRPr="000B362B" w:rsidRDefault="000B362B" w:rsidP="000B362B">
      <w:pPr>
        <w:rPr>
          <w:b/>
          <w:bCs/>
          <w:sz w:val="40"/>
          <w:szCs w:val="40"/>
        </w:rPr>
      </w:pPr>
    </w:p>
    <w:p w14:paraId="40BEA1A0" w14:textId="0240E9AB" w:rsidR="000B362B" w:rsidRPr="000B362B" w:rsidRDefault="000B362B" w:rsidP="000B362B">
      <w:pPr>
        <w:rPr>
          <w:b/>
          <w:bCs/>
          <w:sz w:val="40"/>
          <w:szCs w:val="40"/>
        </w:rPr>
      </w:pPr>
      <w:r w:rsidRPr="000B362B">
        <w:rPr>
          <w:b/>
          <w:bCs/>
          <w:sz w:val="40"/>
          <w:szCs w:val="40"/>
        </w:rPr>
        <w:t>Recommendation 4</w:t>
      </w:r>
    </w:p>
    <w:p w14:paraId="6C4B4413" w14:textId="77777777" w:rsidR="000B362B" w:rsidRPr="000B362B" w:rsidRDefault="000B362B" w:rsidP="000B362B">
      <w:pPr>
        <w:rPr>
          <w:b/>
          <w:bCs/>
          <w:sz w:val="40"/>
          <w:szCs w:val="40"/>
        </w:rPr>
      </w:pPr>
      <w:r w:rsidRPr="000B362B">
        <w:rPr>
          <w:b/>
          <w:bCs/>
          <w:sz w:val="40"/>
          <w:szCs w:val="40"/>
        </w:rPr>
        <w:t>Optimize inventory</w:t>
      </w:r>
    </w:p>
    <w:p w14:paraId="54C5493A" w14:textId="1BB754C4" w:rsidR="000B362B" w:rsidRPr="00882CB3" w:rsidRDefault="000B362B" w:rsidP="000B362B">
      <w:pPr>
        <w:rPr>
          <w:sz w:val="40"/>
          <w:szCs w:val="40"/>
        </w:rPr>
      </w:pPr>
      <w:r w:rsidRPr="000B362B">
        <w:rPr>
          <w:sz w:val="40"/>
          <w:szCs w:val="40"/>
        </w:rPr>
        <w:lastRenderedPageBreak/>
        <w:t>Use monthly/seasonal trends to plan inventory before periods of high demand.</w:t>
      </w:r>
    </w:p>
    <w:sectPr w:rsidR="000B362B" w:rsidRPr="00882C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5F1E13"/>
    <w:multiLevelType w:val="multilevel"/>
    <w:tmpl w:val="C7DE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21191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E24"/>
    <w:rsid w:val="0003377F"/>
    <w:rsid w:val="000467D2"/>
    <w:rsid w:val="000B362B"/>
    <w:rsid w:val="000F6F95"/>
    <w:rsid w:val="00221097"/>
    <w:rsid w:val="0029642B"/>
    <w:rsid w:val="00346886"/>
    <w:rsid w:val="00882CB3"/>
    <w:rsid w:val="00A338FB"/>
    <w:rsid w:val="00AC0E24"/>
    <w:rsid w:val="00C75C86"/>
    <w:rsid w:val="00D708D0"/>
    <w:rsid w:val="00DC2E78"/>
    <w:rsid w:val="00DF5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B1BF0"/>
  <w15:chartTrackingRefBased/>
  <w15:docId w15:val="{D2CAB71E-DE4B-48C0-9FA5-4FD6454F9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CB3"/>
  </w:style>
  <w:style w:type="paragraph" w:styleId="Heading1">
    <w:name w:val="heading 1"/>
    <w:basedOn w:val="Normal"/>
    <w:next w:val="Normal"/>
    <w:link w:val="Heading1Char"/>
    <w:uiPriority w:val="9"/>
    <w:qFormat/>
    <w:rsid w:val="00AC0E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E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E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E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E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E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E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E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E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E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E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E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E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E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E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E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E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E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E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E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E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E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E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E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E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E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E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E2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3377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6</Pages>
  <Words>494</Words>
  <Characters>2821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3</cp:revision>
  <dcterms:created xsi:type="dcterms:W3CDTF">2026-10-26T05:46:00Z</dcterms:created>
  <dcterms:modified xsi:type="dcterms:W3CDTF">2026-10-27T06:06:00Z</dcterms:modified>
</cp:coreProperties>
</file>