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920" w:rsidRPr="003541F5" w:rsidRDefault="008079AC" w:rsidP="003541F5">
      <w:pPr>
        <w:jc w:val="center"/>
        <w:rPr>
          <w:b/>
          <w:sz w:val="32"/>
          <w:szCs w:val="32"/>
          <w:u w:val="single"/>
        </w:rPr>
      </w:pPr>
      <w:r>
        <w:rPr>
          <w:b/>
          <w:sz w:val="32"/>
          <w:szCs w:val="32"/>
          <w:u w:val="single"/>
        </w:rPr>
        <w:t>LAB#04</w:t>
      </w:r>
    </w:p>
    <w:p w:rsidR="00C72920" w:rsidRPr="003541F5" w:rsidRDefault="00C72920" w:rsidP="003541F5">
      <w:pPr>
        <w:jc w:val="center"/>
        <w:rPr>
          <w:b/>
          <w:sz w:val="22"/>
          <w:szCs w:val="22"/>
          <w:u w:val="single"/>
        </w:rPr>
      </w:pPr>
    </w:p>
    <w:p w:rsidR="00335DED" w:rsidRPr="00CF697C" w:rsidRDefault="00335DED" w:rsidP="00335DED">
      <w:pPr>
        <w:pStyle w:val="LabTitle"/>
        <w:spacing w:before="0"/>
        <w:rPr>
          <w:rFonts w:ascii="Times New Roman" w:hAnsi="Times New Roman"/>
          <w:sz w:val="30"/>
          <w:szCs w:val="30"/>
          <w:u w:val="single"/>
        </w:rPr>
      </w:pPr>
      <w:r w:rsidRPr="00CF697C">
        <w:rPr>
          <w:rFonts w:ascii="Times New Roman" w:hAnsi="Times New Roman"/>
          <w:sz w:val="30"/>
          <w:szCs w:val="30"/>
          <w:u w:val="single"/>
        </w:rPr>
        <w:t>THE CISCO IOS CLI ARCHITECTURE &amp; BASIC SWITCH CONFIGURATIONS</w:t>
      </w:r>
    </w:p>
    <w:p w:rsidR="00335DED" w:rsidRPr="00335DED" w:rsidRDefault="00335DED" w:rsidP="00335DED">
      <w:pPr>
        <w:pStyle w:val="Heading1"/>
        <w:spacing w:line="360" w:lineRule="auto"/>
        <w:jc w:val="both"/>
        <w:rPr>
          <w:rFonts w:ascii="Times New Roman" w:hAnsi="Times New Roman"/>
          <w:color w:val="auto"/>
          <w:sz w:val="22"/>
          <w:szCs w:val="22"/>
        </w:rPr>
      </w:pPr>
      <w:r w:rsidRPr="00335DED">
        <w:rPr>
          <w:rFonts w:ascii="Times New Roman" w:hAnsi="Times New Roman"/>
          <w:color w:val="auto"/>
          <w:sz w:val="22"/>
          <w:szCs w:val="22"/>
        </w:rPr>
        <w:t>OBJECTIVE</w:t>
      </w:r>
    </w:p>
    <w:p w:rsidR="00335DED" w:rsidRPr="00CF697C" w:rsidRDefault="00335DED" w:rsidP="00335DED">
      <w:pPr>
        <w:numPr>
          <w:ilvl w:val="0"/>
          <w:numId w:val="5"/>
        </w:numPr>
        <w:spacing w:after="120"/>
        <w:jc w:val="both"/>
        <w:rPr>
          <w:sz w:val="22"/>
          <w:szCs w:val="22"/>
        </w:rPr>
      </w:pPr>
      <w:r w:rsidRPr="00CF697C">
        <w:rPr>
          <w:sz w:val="22"/>
          <w:szCs w:val="22"/>
        </w:rPr>
        <w:t xml:space="preserve">To practice some basic commands to interact with the Cisco IOS CLI Software. </w:t>
      </w:r>
    </w:p>
    <w:p w:rsidR="00335DED" w:rsidRPr="00CF697C" w:rsidRDefault="00335DED" w:rsidP="00335DED">
      <w:pPr>
        <w:numPr>
          <w:ilvl w:val="0"/>
          <w:numId w:val="5"/>
        </w:numPr>
        <w:spacing w:after="120"/>
        <w:jc w:val="both"/>
        <w:rPr>
          <w:sz w:val="22"/>
          <w:szCs w:val="22"/>
        </w:rPr>
      </w:pPr>
      <w:r w:rsidRPr="00CF697C">
        <w:rPr>
          <w:sz w:val="22"/>
          <w:szCs w:val="22"/>
        </w:rPr>
        <w:t>To configure basic startup settings on a Cisco Switch.</w:t>
      </w:r>
    </w:p>
    <w:p w:rsidR="00C72920" w:rsidRPr="003541F5" w:rsidRDefault="00C72920" w:rsidP="008079AC">
      <w:pPr>
        <w:autoSpaceDE w:val="0"/>
        <w:rPr>
          <w:b/>
          <w:sz w:val="22"/>
          <w:szCs w:val="22"/>
          <w:u w:val="single"/>
        </w:rPr>
      </w:pPr>
    </w:p>
    <w:p w:rsidR="00335DED" w:rsidRPr="00CF697C" w:rsidRDefault="00335DED" w:rsidP="00335DED">
      <w:pPr>
        <w:rPr>
          <w:sz w:val="22"/>
          <w:szCs w:val="22"/>
        </w:rPr>
      </w:pPr>
      <w:r w:rsidRPr="00CF697C">
        <w:rPr>
          <w:sz w:val="22"/>
          <w:szCs w:val="22"/>
        </w:rPr>
        <w:t>This section presents the two user levels and various modes of the Cisco IOS software.</w:t>
      </w:r>
    </w:p>
    <w:p w:rsidR="00335DED" w:rsidRPr="00CF697C" w:rsidRDefault="00335DED" w:rsidP="00335DED">
      <w:pPr>
        <w:pStyle w:val="Heading2"/>
        <w:spacing w:line="360" w:lineRule="auto"/>
        <w:jc w:val="both"/>
        <w:rPr>
          <w:rFonts w:ascii="Times New Roman" w:hAnsi="Times New Roman"/>
          <w:sz w:val="22"/>
          <w:szCs w:val="22"/>
        </w:rPr>
      </w:pPr>
      <w:r w:rsidRPr="00335DED">
        <w:rPr>
          <w:rFonts w:ascii="Times New Roman" w:hAnsi="Times New Roman"/>
          <w:color w:val="auto"/>
          <w:sz w:val="22"/>
          <w:szCs w:val="22"/>
        </w:rPr>
        <w:t>OVERVIEW OF USER LEVELS AND MODES</w:t>
      </w:r>
      <w:r w:rsidRPr="00CF697C">
        <w:rPr>
          <w:rFonts w:ascii="Times New Roman" w:hAnsi="Times New Roman"/>
          <w:sz w:val="22"/>
          <w:szCs w:val="22"/>
        </w:rPr>
        <w:t>:</w:t>
      </w:r>
    </w:p>
    <w:p w:rsidR="00335DED" w:rsidRPr="00CF697C" w:rsidRDefault="00335DED" w:rsidP="00335DED">
      <w:pPr>
        <w:rPr>
          <w:sz w:val="22"/>
          <w:szCs w:val="22"/>
        </w:rPr>
      </w:pPr>
      <w:r w:rsidRPr="00CF697C">
        <w:rPr>
          <w:sz w:val="22"/>
          <w:szCs w:val="22"/>
        </w:rPr>
        <w:t>As a security feature, Cisco IOS software separates. Sessions into two different access levels. User EXEC level allows you to access only basic monitoring commands; privileged EXEC level allows you to access all router commands. Privileged EXEC level can be password protected to allow only authorized users the ability to configure or manage the router. From privileged EXEC level, you can access all the command modes. There are five command modes: global configuration mode, interfaces configuration mode, sub interface configuration mode, router configuration mode, and line configuration mode.</w:t>
      </w:r>
    </w:p>
    <w:p w:rsidR="00335DED" w:rsidRPr="00335DED" w:rsidRDefault="00335DED" w:rsidP="00335DED">
      <w:pPr>
        <w:pStyle w:val="Heading1"/>
        <w:spacing w:before="0"/>
        <w:jc w:val="both"/>
        <w:rPr>
          <w:rFonts w:ascii="Times New Roman" w:hAnsi="Times New Roman"/>
          <w:color w:val="auto"/>
          <w:sz w:val="22"/>
          <w:szCs w:val="22"/>
        </w:rPr>
      </w:pPr>
      <w:r w:rsidRPr="00335DED">
        <w:rPr>
          <w:rFonts w:ascii="Times New Roman" w:hAnsi="Times New Roman"/>
          <w:color w:val="auto"/>
          <w:sz w:val="22"/>
          <w:szCs w:val="22"/>
        </w:rPr>
        <w:t>Exercise 5.1</w:t>
      </w:r>
    </w:p>
    <w:p w:rsidR="00335DED" w:rsidRPr="00335DED" w:rsidRDefault="00335DED" w:rsidP="00335DED">
      <w:pPr>
        <w:pStyle w:val="Heading2"/>
        <w:spacing w:before="0" w:line="360" w:lineRule="auto"/>
        <w:jc w:val="both"/>
        <w:rPr>
          <w:rFonts w:ascii="Times New Roman" w:hAnsi="Times New Roman"/>
          <w:color w:val="auto"/>
          <w:sz w:val="22"/>
          <w:szCs w:val="22"/>
        </w:rPr>
      </w:pPr>
      <w:r w:rsidRPr="00335DED">
        <w:rPr>
          <w:rFonts w:ascii="Times New Roman" w:hAnsi="Times New Roman"/>
          <w:color w:val="auto"/>
          <w:sz w:val="22"/>
          <w:szCs w:val="22"/>
        </w:rPr>
        <w:t>Step 1: ?</w:t>
      </w:r>
    </w:p>
    <w:p w:rsidR="00335DED" w:rsidRPr="00CF697C" w:rsidRDefault="00335DED" w:rsidP="00335DED">
      <w:pPr>
        <w:rPr>
          <w:sz w:val="22"/>
          <w:szCs w:val="22"/>
        </w:rPr>
      </w:pPr>
      <w:r w:rsidRPr="00CF697C">
        <w:rPr>
          <w:sz w:val="22"/>
          <w:szCs w:val="22"/>
        </w:rPr>
        <w:t xml:space="preserve">When you open a console session in a switch, you are automatically in user EXEC command mode. The EXEC commands available at the user level are a subset of those available at the privileged level. In general, the user EXEC commands allow you to connect to remote devices, change terminal settings on a temporary basis, perform basic tests, and list system information. </w:t>
      </w:r>
    </w:p>
    <w:p w:rsidR="00335DED" w:rsidRPr="00CF697C" w:rsidRDefault="00335DED" w:rsidP="00335DED">
      <w:pPr>
        <w:rPr>
          <w:sz w:val="22"/>
          <w:szCs w:val="22"/>
        </w:rPr>
      </w:pPr>
      <w:r w:rsidRPr="00CF697C">
        <w:rPr>
          <w:sz w:val="22"/>
          <w:szCs w:val="22"/>
        </w:rPr>
        <w:t xml:space="preserve">You'll notice that the switch displays a switch&gt; prompt. The right arrow (&gt;) in the prompt indicates that the switch is at the user EXEC level. The user EXEC level does not contain any commands that might control (for example, reload or configure) the operation of the switch. To list the commands available at </w:t>
      </w:r>
    </w:p>
    <w:p w:rsidR="00335DED" w:rsidRPr="00CF697C" w:rsidRDefault="00335DED" w:rsidP="00335DED">
      <w:pPr>
        <w:rPr>
          <w:sz w:val="22"/>
          <w:szCs w:val="22"/>
        </w:rPr>
      </w:pPr>
      <w:r w:rsidRPr="00CF697C">
        <w:rPr>
          <w:sz w:val="22"/>
          <w:szCs w:val="22"/>
        </w:rPr>
        <w:t xml:space="preserve">The operation of the router. To list the commands available at the user EXEC level, type </w:t>
      </w:r>
      <w:bookmarkStart w:id="0" w:name="_Hlt499956840"/>
      <w:r w:rsidRPr="00CF697C">
        <w:rPr>
          <w:sz w:val="22"/>
          <w:szCs w:val="22"/>
        </w:rPr>
        <w:fldChar w:fldCharType="begin"/>
      </w:r>
      <w:r w:rsidRPr="00CF697C">
        <w:rPr>
          <w:sz w:val="22"/>
          <w:szCs w:val="22"/>
        </w:rPr>
        <w:instrText>HYPERLINK "javascript:openCmdRefWindow('?')"</w:instrText>
      </w:r>
      <w:r w:rsidRPr="00CF697C">
        <w:rPr>
          <w:sz w:val="22"/>
          <w:szCs w:val="22"/>
        </w:rPr>
        <w:fldChar w:fldCharType="separate"/>
      </w:r>
      <w:r w:rsidRPr="00CF697C">
        <w:rPr>
          <w:rStyle w:val="Hyperlink"/>
          <w:sz w:val="22"/>
          <w:szCs w:val="22"/>
        </w:rPr>
        <w:t>?</w:t>
      </w:r>
      <w:r w:rsidRPr="00CF697C">
        <w:rPr>
          <w:sz w:val="22"/>
          <w:szCs w:val="22"/>
        </w:rPr>
        <w:fldChar w:fldCharType="end"/>
      </w:r>
      <w:bookmarkEnd w:id="0"/>
      <w:r w:rsidRPr="00CF697C">
        <w:rPr>
          <w:sz w:val="22"/>
          <w:szCs w:val="22"/>
        </w:rPr>
        <w:t xml:space="preserve"> at the switch&gt; prompt.</w:t>
      </w:r>
    </w:p>
    <w:p w:rsidR="00335DED" w:rsidRPr="00CF697C" w:rsidRDefault="00335DED" w:rsidP="00335DED">
      <w:pPr>
        <w:spacing w:line="360" w:lineRule="auto"/>
        <w:rPr>
          <w:b/>
          <w:sz w:val="22"/>
          <w:szCs w:val="22"/>
        </w:rPr>
      </w:pPr>
      <w:r w:rsidRPr="00CF697C">
        <w:rPr>
          <w:b/>
          <w:sz w:val="22"/>
          <w:szCs w:val="22"/>
        </w:rPr>
        <w:t>Step 2: enable?</w:t>
      </w:r>
    </w:p>
    <w:p w:rsidR="00335DED" w:rsidRPr="00CF697C" w:rsidRDefault="00335DED" w:rsidP="00335DED">
      <w:pPr>
        <w:rPr>
          <w:sz w:val="22"/>
          <w:szCs w:val="22"/>
        </w:rPr>
      </w:pPr>
      <w:r w:rsidRPr="00CF697C">
        <w:rPr>
          <w:sz w:val="22"/>
          <w:szCs w:val="22"/>
        </w:rPr>
        <w:t xml:space="preserve">Critical commands (for example, configuration and management) require that the user be logged into privileged EXEC level. To change to the privileged EXEC level, type </w:t>
      </w:r>
      <w:hyperlink r:id="rId7" w:history="1">
        <w:r w:rsidRPr="00CF697C">
          <w:rPr>
            <w:rStyle w:val="Hyperlink"/>
            <w:sz w:val="22"/>
            <w:szCs w:val="22"/>
          </w:rPr>
          <w:t>enable</w:t>
        </w:r>
      </w:hyperlink>
      <w:r w:rsidRPr="00CF697C">
        <w:rPr>
          <w:sz w:val="22"/>
          <w:szCs w:val="22"/>
        </w:rPr>
        <w:t xml:space="preserve"> at the switch&gt; prompt. The switch prompt changes to switch#. The privileged EXEC mode prompt consists of the host name of the device followed by the pound sign (#). Then use the help system to display the commands available in privileged EXEC mode. </w:t>
      </w:r>
    </w:p>
    <w:p w:rsidR="00335DED" w:rsidRPr="00CF697C" w:rsidRDefault="00335DED" w:rsidP="00335DED">
      <w:pPr>
        <w:rPr>
          <w:sz w:val="22"/>
          <w:szCs w:val="22"/>
        </w:rPr>
      </w:pPr>
      <w:r w:rsidRPr="00CF697C">
        <w:rPr>
          <w:sz w:val="22"/>
          <w:szCs w:val="22"/>
        </w:rPr>
        <w:t xml:space="preserve">Privileged EXEC level can be password protected to allow only authorized users the ability to configure or manage the switch. </w:t>
      </w:r>
    </w:p>
    <w:p w:rsidR="00335DED" w:rsidRDefault="00335DED" w:rsidP="00335DED">
      <w:pPr>
        <w:spacing w:line="360" w:lineRule="auto"/>
        <w:rPr>
          <w:b/>
          <w:sz w:val="22"/>
          <w:szCs w:val="22"/>
        </w:rPr>
      </w:pPr>
    </w:p>
    <w:p w:rsidR="00335DED" w:rsidRDefault="00335DED" w:rsidP="00335DED">
      <w:pPr>
        <w:spacing w:line="360" w:lineRule="auto"/>
        <w:rPr>
          <w:b/>
          <w:sz w:val="22"/>
          <w:szCs w:val="22"/>
        </w:rPr>
      </w:pPr>
    </w:p>
    <w:p w:rsidR="00335DED" w:rsidRPr="00CF697C" w:rsidRDefault="00335DED" w:rsidP="00335DED">
      <w:pPr>
        <w:spacing w:line="360" w:lineRule="auto"/>
        <w:rPr>
          <w:b/>
          <w:sz w:val="22"/>
          <w:szCs w:val="22"/>
        </w:rPr>
      </w:pPr>
      <w:r w:rsidRPr="00CF697C">
        <w:rPr>
          <w:b/>
          <w:sz w:val="22"/>
          <w:szCs w:val="22"/>
        </w:rPr>
        <w:t>Step 3: configure, &lt;CR&gt;,?</w:t>
      </w:r>
    </w:p>
    <w:p w:rsidR="00335DED" w:rsidRPr="00CF697C" w:rsidRDefault="00335DED" w:rsidP="00335DED">
      <w:pPr>
        <w:rPr>
          <w:sz w:val="22"/>
          <w:szCs w:val="22"/>
        </w:rPr>
      </w:pPr>
      <w:r w:rsidRPr="00CF697C">
        <w:rPr>
          <w:sz w:val="22"/>
          <w:szCs w:val="22"/>
        </w:rPr>
        <w:t>Global configuration commands apply to features that affect the system as a whole. Use the</w:t>
      </w:r>
      <w:bookmarkStart w:id="1" w:name="_Hlt499957105"/>
      <w:r w:rsidRPr="00CF697C">
        <w:rPr>
          <w:sz w:val="22"/>
          <w:szCs w:val="22"/>
        </w:rPr>
        <w:t xml:space="preserve"> </w:t>
      </w:r>
      <w:hyperlink r:id="rId8" w:history="1">
        <w:r w:rsidRPr="00CF697C">
          <w:rPr>
            <w:sz w:val="22"/>
            <w:szCs w:val="22"/>
          </w:rPr>
          <w:t>con</w:t>
        </w:r>
        <w:bookmarkStart w:id="2" w:name="_Hlt499957170"/>
        <w:r w:rsidRPr="00CF697C">
          <w:rPr>
            <w:sz w:val="22"/>
            <w:szCs w:val="22"/>
          </w:rPr>
          <w:t>f</w:t>
        </w:r>
        <w:bookmarkEnd w:id="2"/>
        <w:r w:rsidRPr="00CF697C">
          <w:rPr>
            <w:sz w:val="22"/>
            <w:szCs w:val="22"/>
          </w:rPr>
          <w:t>igure</w:t>
        </w:r>
      </w:hyperlink>
      <w:r w:rsidRPr="00CF697C">
        <w:rPr>
          <w:sz w:val="22"/>
          <w:szCs w:val="22"/>
        </w:rPr>
        <w:t xml:space="preserve"> </w:t>
      </w:r>
      <w:bookmarkEnd w:id="1"/>
      <w:r w:rsidRPr="00CF697C">
        <w:rPr>
          <w:sz w:val="22"/>
          <w:szCs w:val="22"/>
        </w:rPr>
        <w:t xml:space="preserve">privileged EXEC command to enter global configuration mode. When you enter this command, the system EXEC prompts you for the source of the configuration commands: </w:t>
      </w:r>
    </w:p>
    <w:p w:rsidR="00335DED" w:rsidRPr="00CF697C" w:rsidRDefault="00335DED" w:rsidP="00335DED">
      <w:pPr>
        <w:rPr>
          <w:sz w:val="22"/>
          <w:szCs w:val="22"/>
        </w:rPr>
      </w:pPr>
      <w:r w:rsidRPr="00CF697C">
        <w:rPr>
          <w:sz w:val="22"/>
          <w:szCs w:val="22"/>
        </w:rPr>
        <w:t xml:space="preserve">Configuring from terminal, memory, or network [terminal]? </w:t>
      </w:r>
    </w:p>
    <w:p w:rsidR="00335DED" w:rsidRPr="00CF697C" w:rsidRDefault="00335DED" w:rsidP="00335DED">
      <w:pPr>
        <w:rPr>
          <w:sz w:val="22"/>
          <w:szCs w:val="22"/>
        </w:rPr>
      </w:pPr>
      <w:r w:rsidRPr="00CF697C">
        <w:rPr>
          <w:sz w:val="22"/>
          <w:szCs w:val="22"/>
        </w:rPr>
        <w:lastRenderedPageBreak/>
        <w:t xml:space="preserve">You can then specify either the terminal, nonvolatile memory (NVRAM), or a file stored on a network server as the source of configuration commands. Configuring from the terminal is the system default. You can specify the source of the commands when first entering the command, by entering </w:t>
      </w:r>
      <w:hyperlink r:id="rId9" w:history="1">
        <w:r w:rsidRPr="00CF697C">
          <w:rPr>
            <w:sz w:val="22"/>
            <w:szCs w:val="22"/>
          </w:rPr>
          <w:t>configure terminal</w:t>
        </w:r>
      </w:hyperlink>
      <w:r w:rsidRPr="00CF697C">
        <w:rPr>
          <w:sz w:val="22"/>
          <w:szCs w:val="22"/>
        </w:rPr>
        <w:t xml:space="preserve">, </w:t>
      </w:r>
      <w:hyperlink r:id="rId10" w:history="1">
        <w:r w:rsidRPr="00CF697C">
          <w:rPr>
            <w:sz w:val="22"/>
            <w:szCs w:val="22"/>
          </w:rPr>
          <w:t>configure memory</w:t>
        </w:r>
      </w:hyperlink>
      <w:r w:rsidRPr="00CF697C">
        <w:rPr>
          <w:sz w:val="22"/>
          <w:szCs w:val="22"/>
        </w:rPr>
        <w:t xml:space="preserve">, or </w:t>
      </w:r>
      <w:hyperlink r:id="rId11" w:history="1">
        <w:r w:rsidRPr="00CF697C">
          <w:rPr>
            <w:sz w:val="22"/>
            <w:szCs w:val="22"/>
          </w:rPr>
          <w:t>configure network</w:t>
        </w:r>
      </w:hyperlink>
      <w:r w:rsidRPr="00CF697C">
        <w:rPr>
          <w:sz w:val="22"/>
          <w:szCs w:val="22"/>
        </w:rPr>
        <w:t xml:space="preserve">. For now, press Return to select the default, terminal configuration. </w:t>
      </w:r>
    </w:p>
    <w:p w:rsidR="00335DED" w:rsidRPr="00CF697C" w:rsidRDefault="00335DED" w:rsidP="00335DED">
      <w:pPr>
        <w:rPr>
          <w:sz w:val="22"/>
          <w:szCs w:val="22"/>
        </w:rPr>
      </w:pPr>
      <w:r w:rsidRPr="00CF697C">
        <w:rPr>
          <w:sz w:val="22"/>
          <w:szCs w:val="22"/>
        </w:rPr>
        <w:t xml:space="preserve">When the global configuration mode is entered, the switch prompt changes to </w:t>
      </w:r>
      <w:r w:rsidRPr="00CF697C">
        <w:rPr>
          <w:b/>
          <w:i/>
          <w:sz w:val="22"/>
          <w:szCs w:val="22"/>
        </w:rPr>
        <w:t>Switch(config)#</w:t>
      </w:r>
      <w:r w:rsidRPr="00CF697C">
        <w:rPr>
          <w:i/>
          <w:sz w:val="22"/>
          <w:szCs w:val="22"/>
        </w:rPr>
        <w:t>.</w:t>
      </w:r>
      <w:r w:rsidRPr="00CF697C">
        <w:rPr>
          <w:sz w:val="22"/>
          <w:szCs w:val="22"/>
        </w:rPr>
        <w:t xml:space="preserve"> Then use the help system to display the commands available in global configuration mode. </w:t>
      </w:r>
    </w:p>
    <w:p w:rsidR="00335DED" w:rsidRPr="00CF697C" w:rsidRDefault="00335DED" w:rsidP="00335DED">
      <w:pPr>
        <w:spacing w:line="360" w:lineRule="auto"/>
        <w:rPr>
          <w:b/>
          <w:sz w:val="22"/>
          <w:szCs w:val="22"/>
        </w:rPr>
      </w:pPr>
      <w:r w:rsidRPr="00CF697C">
        <w:rPr>
          <w:b/>
          <w:sz w:val="22"/>
          <w:szCs w:val="22"/>
        </w:rPr>
        <w:t>Step 4: interface ethernet 0, ? , exit</w:t>
      </w:r>
    </w:p>
    <w:p w:rsidR="00335DED" w:rsidRPr="00CF697C" w:rsidRDefault="00335DED" w:rsidP="00335DED">
      <w:pPr>
        <w:rPr>
          <w:sz w:val="22"/>
          <w:szCs w:val="22"/>
        </w:rPr>
      </w:pPr>
      <w:r w:rsidRPr="00CF697C">
        <w:rPr>
          <w:sz w:val="22"/>
          <w:szCs w:val="22"/>
        </w:rPr>
        <w:t>From global configuration mode, you can access many other command modes, the following being the most commonly accessed:</w:t>
      </w:r>
    </w:p>
    <w:p w:rsidR="00335DED" w:rsidRPr="00CF697C" w:rsidRDefault="00335DED" w:rsidP="00335DED">
      <w:pPr>
        <w:numPr>
          <w:ilvl w:val="0"/>
          <w:numId w:val="6"/>
        </w:numPr>
        <w:spacing w:after="120"/>
        <w:jc w:val="both"/>
        <w:rPr>
          <w:sz w:val="22"/>
          <w:szCs w:val="22"/>
        </w:rPr>
      </w:pPr>
      <w:r w:rsidRPr="00CF697C">
        <w:rPr>
          <w:sz w:val="22"/>
          <w:szCs w:val="22"/>
        </w:rPr>
        <w:t>Interface configuration mode</w:t>
      </w:r>
    </w:p>
    <w:p w:rsidR="00335DED" w:rsidRPr="00CF697C" w:rsidRDefault="00335DED" w:rsidP="00335DED">
      <w:pPr>
        <w:numPr>
          <w:ilvl w:val="0"/>
          <w:numId w:val="7"/>
        </w:numPr>
        <w:spacing w:after="120"/>
        <w:jc w:val="both"/>
        <w:rPr>
          <w:sz w:val="22"/>
          <w:szCs w:val="22"/>
        </w:rPr>
      </w:pPr>
      <w:r w:rsidRPr="00CF697C">
        <w:rPr>
          <w:sz w:val="22"/>
          <w:szCs w:val="22"/>
        </w:rPr>
        <w:t>Subinterface configuration mode</w:t>
      </w:r>
    </w:p>
    <w:p w:rsidR="00335DED" w:rsidRPr="00CF697C" w:rsidRDefault="00335DED" w:rsidP="00335DED">
      <w:pPr>
        <w:numPr>
          <w:ilvl w:val="0"/>
          <w:numId w:val="6"/>
        </w:numPr>
        <w:spacing w:after="120"/>
        <w:jc w:val="both"/>
        <w:rPr>
          <w:sz w:val="22"/>
          <w:szCs w:val="22"/>
        </w:rPr>
      </w:pPr>
      <w:r w:rsidRPr="00CF697C">
        <w:rPr>
          <w:sz w:val="22"/>
          <w:szCs w:val="22"/>
        </w:rPr>
        <w:t>Router configuration mode</w:t>
      </w:r>
    </w:p>
    <w:p w:rsidR="00335DED" w:rsidRPr="00CF697C" w:rsidRDefault="00335DED" w:rsidP="00335DED">
      <w:pPr>
        <w:numPr>
          <w:ilvl w:val="0"/>
          <w:numId w:val="6"/>
        </w:numPr>
        <w:spacing w:after="120"/>
        <w:jc w:val="both"/>
        <w:rPr>
          <w:sz w:val="22"/>
          <w:szCs w:val="22"/>
        </w:rPr>
      </w:pPr>
      <w:r w:rsidRPr="00CF697C">
        <w:rPr>
          <w:sz w:val="22"/>
          <w:szCs w:val="22"/>
        </w:rPr>
        <w:t>Line configuration mode</w:t>
      </w:r>
    </w:p>
    <w:p w:rsidR="00335DED" w:rsidRPr="00CF697C" w:rsidRDefault="00335DED" w:rsidP="00335DED">
      <w:pPr>
        <w:rPr>
          <w:sz w:val="22"/>
          <w:szCs w:val="22"/>
        </w:rPr>
      </w:pPr>
      <w:r w:rsidRPr="00CF697C">
        <w:rPr>
          <w:sz w:val="22"/>
          <w:szCs w:val="22"/>
        </w:rPr>
        <w:t xml:space="preserve">Interface configuration commands modify the operation. In order to configure a specific interface, you need to enter interface configuration mode, from global configuration mode, by entering the </w:t>
      </w:r>
      <w:hyperlink r:id="rId12" w:history="1">
        <w:r w:rsidRPr="00CF697C">
          <w:rPr>
            <w:sz w:val="22"/>
            <w:szCs w:val="22"/>
          </w:rPr>
          <w:t>interface</w:t>
        </w:r>
      </w:hyperlink>
      <w:r w:rsidRPr="00CF697C">
        <w:rPr>
          <w:sz w:val="22"/>
          <w:szCs w:val="22"/>
        </w:rPr>
        <w:t xml:space="preserve"> interface_type port_number command. Enter interface configuration mode on the Ethernet 0 interface by entering </w:t>
      </w:r>
      <w:hyperlink r:id="rId13" w:history="1">
        <w:r w:rsidRPr="00CF697C">
          <w:rPr>
            <w:sz w:val="22"/>
            <w:szCs w:val="22"/>
          </w:rPr>
          <w:t>interface</w:t>
        </w:r>
      </w:hyperlink>
      <w:r w:rsidRPr="00CF697C">
        <w:rPr>
          <w:sz w:val="22"/>
          <w:szCs w:val="22"/>
        </w:rPr>
        <w:t xml:space="preserve"> Ethernet 0. The prompt Switch(config-if)# indicates that you are in interface configuration mode. Then use the help system to display the commands available in interface configuration mode.</w:t>
      </w:r>
    </w:p>
    <w:p w:rsidR="00335DED" w:rsidRDefault="00335DED" w:rsidP="00335DED">
      <w:pPr>
        <w:rPr>
          <w:sz w:val="22"/>
          <w:szCs w:val="22"/>
        </w:rPr>
      </w:pPr>
      <w:r w:rsidRPr="00CF697C">
        <w:rPr>
          <w:sz w:val="22"/>
          <w:szCs w:val="22"/>
        </w:rPr>
        <w:t xml:space="preserve">To exit interface configuration mode and return to global configuration mode, enter the </w:t>
      </w:r>
      <w:hyperlink r:id="rId14" w:history="1">
        <w:r w:rsidRPr="00CF697C">
          <w:rPr>
            <w:sz w:val="22"/>
            <w:szCs w:val="22"/>
          </w:rPr>
          <w:t>exit</w:t>
        </w:r>
      </w:hyperlink>
      <w:r w:rsidRPr="00CF697C">
        <w:rPr>
          <w:sz w:val="22"/>
          <w:szCs w:val="22"/>
        </w:rPr>
        <w:t xml:space="preserve"> command.</w:t>
      </w:r>
    </w:p>
    <w:p w:rsidR="00335DED" w:rsidRPr="00CF697C" w:rsidRDefault="00335DED" w:rsidP="00335DED">
      <w:pPr>
        <w:rPr>
          <w:b/>
          <w:sz w:val="22"/>
          <w:szCs w:val="22"/>
        </w:rPr>
      </w:pPr>
      <w:r w:rsidRPr="00CF697C">
        <w:rPr>
          <w:b/>
          <w:sz w:val="22"/>
          <w:szCs w:val="22"/>
        </w:rPr>
        <w:t>CLI  EDITOR  FEATURE:</w:t>
      </w:r>
    </w:p>
    <w:p w:rsidR="00335DED" w:rsidRPr="00CF697C" w:rsidRDefault="00335DED" w:rsidP="00335DED">
      <w:pPr>
        <w:rPr>
          <w:sz w:val="22"/>
          <w:szCs w:val="22"/>
        </w:rPr>
      </w:pPr>
      <w:r w:rsidRPr="00CF697C">
        <w:rPr>
          <w:sz w:val="22"/>
          <w:szCs w:val="22"/>
        </w:rPr>
        <w:t>The Cisco IOS CLI offers context-sensitive help, a useful tool if you are a new user because at any time during an EXEC session, you can type a question mark (</w:t>
      </w:r>
      <w:hyperlink r:id="rId15" w:history="1">
        <w:r w:rsidRPr="00CF697C">
          <w:rPr>
            <w:rStyle w:val="Hyperlink"/>
            <w:sz w:val="22"/>
            <w:szCs w:val="22"/>
          </w:rPr>
          <w:t>?</w:t>
        </w:r>
      </w:hyperlink>
      <w:r w:rsidRPr="00CF697C">
        <w:rPr>
          <w:sz w:val="22"/>
          <w:szCs w:val="22"/>
        </w:rPr>
        <w:t xml:space="preserve">) to get help. Two types of context-sensitive help are available: word help and command syntax help. </w:t>
      </w:r>
    </w:p>
    <w:p w:rsidR="00335DED" w:rsidRPr="00CF697C" w:rsidRDefault="00335DED" w:rsidP="00335DED">
      <w:pPr>
        <w:rPr>
          <w:sz w:val="22"/>
          <w:szCs w:val="22"/>
        </w:rPr>
      </w:pPr>
      <w:r w:rsidRPr="00CF697C">
        <w:rPr>
          <w:sz w:val="22"/>
          <w:szCs w:val="22"/>
        </w:rPr>
        <w:t xml:space="preserve">Command syntax help can be used to obtain a list of command, keyword, or argument options that are available based on the syntax you have already entered. To use command syntax help, enter </w:t>
      </w:r>
      <w:hyperlink r:id="rId16" w:history="1">
        <w:r w:rsidRPr="00CF697C">
          <w:rPr>
            <w:sz w:val="22"/>
            <w:szCs w:val="22"/>
          </w:rPr>
          <w:t>?</w:t>
        </w:r>
      </w:hyperlink>
      <w:r w:rsidRPr="00CF697C">
        <w:rPr>
          <w:sz w:val="22"/>
          <w:szCs w:val="22"/>
        </w:rPr>
        <w:t xml:space="preserve"> In the place of a keyword or argument. </w:t>
      </w:r>
    </w:p>
    <w:p w:rsidR="00335DED" w:rsidRPr="00CF697C" w:rsidRDefault="00335DED" w:rsidP="00335DED">
      <w:pPr>
        <w:rPr>
          <w:sz w:val="22"/>
          <w:szCs w:val="22"/>
        </w:rPr>
      </w:pPr>
      <w:r w:rsidRPr="00CF697C">
        <w:rPr>
          <w:b/>
          <w:sz w:val="22"/>
          <w:szCs w:val="22"/>
        </w:rPr>
        <w:t xml:space="preserve">Step 1   enable,co ?                                                                                                                                                                                                                                                                                                                                                                                                                                                                                                                                                                                </w:t>
      </w:r>
    </w:p>
    <w:p w:rsidR="00335DED" w:rsidRPr="00CF697C" w:rsidRDefault="00335DED" w:rsidP="00335DED">
      <w:pPr>
        <w:rPr>
          <w:sz w:val="22"/>
          <w:szCs w:val="22"/>
        </w:rPr>
      </w:pPr>
      <w:r w:rsidRPr="00CF697C">
        <w:rPr>
          <w:sz w:val="22"/>
          <w:szCs w:val="22"/>
        </w:rPr>
        <w:t xml:space="preserve">Context-sensitive command syntax help can be used to obtain a list of commands, keywords, or argument options that are available, based on the syntax you have already entered. To use command syntax help to see a list of arguments that can be used with the </w:t>
      </w:r>
      <w:hyperlink r:id="rId17" w:history="1">
        <w:r w:rsidRPr="00CF697C">
          <w:rPr>
            <w:sz w:val="22"/>
            <w:szCs w:val="22"/>
          </w:rPr>
          <w:t>configure</w:t>
        </w:r>
      </w:hyperlink>
      <w:r w:rsidRPr="00CF697C">
        <w:rPr>
          <w:sz w:val="22"/>
          <w:szCs w:val="22"/>
        </w:rPr>
        <w:t xml:space="preserve"> command, enter </w:t>
      </w:r>
      <w:hyperlink r:id="rId18" w:history="1">
        <w:r w:rsidRPr="00CF697C">
          <w:rPr>
            <w:sz w:val="22"/>
            <w:szCs w:val="22"/>
          </w:rPr>
          <w:t>configure</w:t>
        </w:r>
      </w:hyperlink>
      <w:r w:rsidRPr="00CF697C">
        <w:rPr>
          <w:sz w:val="22"/>
          <w:szCs w:val="22"/>
        </w:rPr>
        <w:t>, with ? in the place of a keyword or argument. Include a space before the question mark.</w:t>
      </w:r>
    </w:p>
    <w:p w:rsidR="00335DED" w:rsidRPr="00CF697C" w:rsidRDefault="00335DED" w:rsidP="00335DED">
      <w:pPr>
        <w:rPr>
          <w:b/>
          <w:sz w:val="22"/>
          <w:szCs w:val="22"/>
        </w:rPr>
      </w:pPr>
      <w:r w:rsidRPr="00CF697C">
        <w:rPr>
          <w:b/>
          <w:sz w:val="22"/>
          <w:szCs w:val="22"/>
        </w:rPr>
        <w:t>Step 2: configure ?</w:t>
      </w:r>
    </w:p>
    <w:p w:rsidR="00335DED" w:rsidRPr="00CF697C" w:rsidRDefault="00335DED" w:rsidP="00335DED">
      <w:pPr>
        <w:rPr>
          <w:sz w:val="22"/>
          <w:szCs w:val="22"/>
        </w:rPr>
      </w:pPr>
      <w:r w:rsidRPr="00CF697C">
        <w:rPr>
          <w:sz w:val="22"/>
          <w:szCs w:val="22"/>
        </w:rPr>
        <w:t xml:space="preserve">Context-sensitive command syntax help can be used to obtain a list of commands, keywords, or argument options that are available, based on the syntax you have already entered. To use command syntax help to see a list of arguments that can be used with the </w:t>
      </w:r>
      <w:hyperlink r:id="rId19" w:history="1">
        <w:r w:rsidRPr="00CF697C">
          <w:rPr>
            <w:sz w:val="22"/>
            <w:szCs w:val="22"/>
          </w:rPr>
          <w:t>configure</w:t>
        </w:r>
      </w:hyperlink>
      <w:r w:rsidRPr="00CF697C">
        <w:rPr>
          <w:sz w:val="22"/>
          <w:szCs w:val="22"/>
        </w:rPr>
        <w:t xml:space="preserve"> command, enter </w:t>
      </w:r>
      <w:hyperlink r:id="rId20" w:history="1">
        <w:r w:rsidRPr="00CF697C">
          <w:rPr>
            <w:sz w:val="22"/>
            <w:szCs w:val="22"/>
          </w:rPr>
          <w:t>configure</w:t>
        </w:r>
      </w:hyperlink>
      <w:r w:rsidRPr="00CF697C">
        <w:rPr>
          <w:sz w:val="22"/>
          <w:szCs w:val="22"/>
        </w:rPr>
        <w:t>, with ? in the place of a keyword or argument. Include a space before the question mark.</w:t>
      </w:r>
    </w:p>
    <w:p w:rsidR="00335DED" w:rsidRPr="00CF697C" w:rsidRDefault="00335DED" w:rsidP="00335DED">
      <w:pPr>
        <w:rPr>
          <w:b/>
          <w:sz w:val="22"/>
          <w:szCs w:val="22"/>
        </w:rPr>
      </w:pPr>
      <w:r w:rsidRPr="00CF697C">
        <w:rPr>
          <w:b/>
          <w:sz w:val="22"/>
          <w:szCs w:val="22"/>
        </w:rPr>
        <w:t xml:space="preserve">Step 3:Ctrl-U, li&lt;tab&gt; , Ctrl-U, i&lt;tab&gt; in&lt;tab&gt;      </w:t>
      </w:r>
    </w:p>
    <w:p w:rsidR="00335DED" w:rsidRPr="00CF697C" w:rsidRDefault="00335DED" w:rsidP="00335DED">
      <w:pPr>
        <w:rPr>
          <w:sz w:val="22"/>
          <w:szCs w:val="22"/>
        </w:rPr>
      </w:pPr>
      <w:r w:rsidRPr="00CF697C">
        <w:rPr>
          <w:sz w:val="22"/>
          <w:szCs w:val="22"/>
        </w:rPr>
        <w:t xml:space="preserve">Lets use another editing feature of the Cisco IOS software. While the characters "in," from the previous lab step, are still being displayed at the prompt, press the Control key, and while holding the Control key down, type a "u." The Control-U key combination, abbreviated "Ctrl-U," erases whatever is displayed on the current, active prompt line in the Cisco IOS software. Control key combinations, like Ctrl-U, are called "hot keys." Continuing with command abbreviation, another way to find the minimum number of characters that uniquely identifies a command is to use the tab-to-complete feature of the Cisco IOS software. For example, type li at the prompt and then press the tab key. The tab-to-complete feature will expand the entry "li" to </w:t>
      </w:r>
      <w:hyperlink r:id="rId21" w:history="1">
        <w:r w:rsidRPr="00CF697C">
          <w:rPr>
            <w:sz w:val="22"/>
            <w:szCs w:val="22"/>
          </w:rPr>
          <w:t>line</w:t>
        </w:r>
      </w:hyperlink>
      <w:r w:rsidRPr="00CF697C">
        <w:rPr>
          <w:sz w:val="22"/>
          <w:szCs w:val="22"/>
        </w:rPr>
        <w:t xml:space="preserve">, because </w:t>
      </w:r>
      <w:hyperlink r:id="rId22" w:history="1">
        <w:r w:rsidRPr="00CF697C">
          <w:rPr>
            <w:sz w:val="22"/>
            <w:szCs w:val="22"/>
          </w:rPr>
          <w:t>line</w:t>
        </w:r>
      </w:hyperlink>
      <w:r w:rsidRPr="00CF697C">
        <w:rPr>
          <w:sz w:val="22"/>
          <w:szCs w:val="22"/>
        </w:rPr>
        <w:t xml:space="preserve"> is the only command that begins with "li." Use the Ctrl-U hot key to delete the </w:t>
      </w:r>
      <w:hyperlink r:id="rId23" w:history="1">
        <w:r w:rsidRPr="00CF697C">
          <w:rPr>
            <w:sz w:val="22"/>
            <w:szCs w:val="22"/>
          </w:rPr>
          <w:t>line</w:t>
        </w:r>
      </w:hyperlink>
      <w:r w:rsidRPr="00CF697C">
        <w:rPr>
          <w:sz w:val="22"/>
          <w:szCs w:val="22"/>
        </w:rPr>
        <w:t xml:space="preserve"> command from the prompt line. Now try typing i at the prompt and then press the </w:t>
      </w:r>
      <w:r w:rsidRPr="00CF697C">
        <w:rPr>
          <w:sz w:val="22"/>
          <w:szCs w:val="22"/>
        </w:rPr>
        <w:lastRenderedPageBreak/>
        <w:t xml:space="preserve">tab key. The tab-to-complete feature will not expand this entry, because as we discovered in the previous lab step, i is an ambiguous command. Now enter in at the prompt and then press the tab key. The tab-to-complete feature will expand this entry to </w:t>
      </w:r>
      <w:hyperlink r:id="rId24" w:history="1">
        <w:r w:rsidRPr="00CF697C">
          <w:rPr>
            <w:sz w:val="22"/>
            <w:szCs w:val="22"/>
          </w:rPr>
          <w:t>interface</w:t>
        </w:r>
      </w:hyperlink>
      <w:r w:rsidRPr="00CF697C">
        <w:rPr>
          <w:sz w:val="22"/>
          <w:szCs w:val="22"/>
        </w:rPr>
        <w:t xml:space="preserve">, because that is the only command that begins with "in." </w:t>
      </w:r>
    </w:p>
    <w:p w:rsidR="00335DED" w:rsidRPr="00CF697C" w:rsidRDefault="00335DED" w:rsidP="00335DED">
      <w:pPr>
        <w:rPr>
          <w:b/>
          <w:sz w:val="22"/>
          <w:szCs w:val="22"/>
        </w:rPr>
      </w:pPr>
      <w:r w:rsidRPr="00CF697C">
        <w:rPr>
          <w:b/>
          <w:sz w:val="22"/>
          <w:szCs w:val="22"/>
        </w:rPr>
        <w:t>Step 6: Ctrl-R,Ctrl-A,&lt;up-arrow&gt;,&lt;up-arrow&gt;,Ctrl-W,ethernet 0,Ctrl-Z</w:t>
      </w:r>
    </w:p>
    <w:p w:rsidR="00335DED" w:rsidRPr="00CF697C" w:rsidRDefault="00335DED" w:rsidP="00335DED">
      <w:pPr>
        <w:rPr>
          <w:sz w:val="22"/>
          <w:szCs w:val="22"/>
        </w:rPr>
      </w:pPr>
      <w:r w:rsidRPr="00CF697C">
        <w:rPr>
          <w:sz w:val="22"/>
          <w:szCs w:val="22"/>
        </w:rPr>
        <w:t xml:space="preserve">You have already learned about the Ctrl-U hot key. The following table offers a comprehensive list of the hot keys and some other keyboard editing functions.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454"/>
        <w:gridCol w:w="5926"/>
      </w:tblGrid>
      <w:tr w:rsidR="00335DED" w:rsidRPr="00CF697C" w:rsidTr="00412988">
        <w:trPr>
          <w:jc w:val="center"/>
        </w:trPr>
        <w:tc>
          <w:tcPr>
            <w:tcW w:w="1454" w:type="dxa"/>
            <w:shd w:val="clear" w:color="auto" w:fill="auto"/>
            <w:vAlign w:val="center"/>
          </w:tcPr>
          <w:p w:rsidR="00335DED" w:rsidRPr="00CF697C" w:rsidRDefault="00335DED" w:rsidP="00412988">
            <w:pPr>
              <w:jc w:val="center"/>
              <w:rPr>
                <w:sz w:val="22"/>
                <w:szCs w:val="22"/>
              </w:rPr>
            </w:pPr>
            <w:r w:rsidRPr="00CF697C">
              <w:rPr>
                <w:sz w:val="22"/>
                <w:szCs w:val="22"/>
              </w:rPr>
              <w:fldChar w:fldCharType="begin"/>
            </w:r>
            <w:r w:rsidRPr="00CF697C">
              <w:rPr>
                <w:sz w:val="22"/>
                <w:szCs w:val="22"/>
              </w:rPr>
              <w:instrText>PRIVATE</w:instrText>
            </w:r>
            <w:r w:rsidRPr="00CF697C">
              <w:rPr>
                <w:sz w:val="22"/>
                <w:szCs w:val="22"/>
              </w:rPr>
              <w:fldChar w:fldCharType="end"/>
            </w:r>
            <w:r w:rsidRPr="00CF697C">
              <w:rPr>
                <w:sz w:val="22"/>
                <w:szCs w:val="22"/>
              </w:rPr>
              <w:t>Delete</w:t>
            </w:r>
          </w:p>
        </w:tc>
        <w:tc>
          <w:tcPr>
            <w:tcW w:w="5926" w:type="dxa"/>
            <w:shd w:val="clear" w:color="auto" w:fill="auto"/>
            <w:vAlign w:val="center"/>
          </w:tcPr>
          <w:p w:rsidR="00335DED" w:rsidRPr="00CF697C" w:rsidRDefault="00335DED" w:rsidP="00412988">
            <w:pPr>
              <w:jc w:val="center"/>
              <w:rPr>
                <w:sz w:val="22"/>
                <w:szCs w:val="22"/>
              </w:rPr>
            </w:pPr>
            <w:r w:rsidRPr="00CF697C">
              <w:rPr>
                <w:sz w:val="22"/>
                <w:szCs w:val="22"/>
              </w:rPr>
              <w:t>- Removes one character to the right of the cursor.</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Backspace</w:t>
            </w:r>
          </w:p>
        </w:tc>
        <w:tc>
          <w:tcPr>
            <w:tcW w:w="5926" w:type="dxa"/>
            <w:vAlign w:val="center"/>
          </w:tcPr>
          <w:p w:rsidR="00335DED" w:rsidRPr="00CF697C" w:rsidRDefault="00335DED" w:rsidP="00412988">
            <w:pPr>
              <w:rPr>
                <w:sz w:val="22"/>
                <w:szCs w:val="22"/>
              </w:rPr>
            </w:pPr>
            <w:r w:rsidRPr="00CF697C">
              <w:rPr>
                <w:sz w:val="22"/>
                <w:szCs w:val="22"/>
              </w:rPr>
              <w:t>- Removes one character to the left of the cursor.</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TAB</w:t>
            </w:r>
          </w:p>
        </w:tc>
        <w:tc>
          <w:tcPr>
            <w:tcW w:w="5926" w:type="dxa"/>
            <w:vAlign w:val="center"/>
          </w:tcPr>
          <w:p w:rsidR="00335DED" w:rsidRPr="00CF697C" w:rsidRDefault="00335DED" w:rsidP="00412988">
            <w:pPr>
              <w:rPr>
                <w:sz w:val="22"/>
                <w:szCs w:val="22"/>
              </w:rPr>
            </w:pPr>
            <w:r w:rsidRPr="00CF697C">
              <w:rPr>
                <w:sz w:val="22"/>
                <w:szCs w:val="22"/>
              </w:rPr>
              <w:t>- Finishes a partial command.</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Ctrl-A</w:t>
            </w:r>
          </w:p>
        </w:tc>
        <w:tc>
          <w:tcPr>
            <w:tcW w:w="5926" w:type="dxa"/>
            <w:vAlign w:val="center"/>
          </w:tcPr>
          <w:p w:rsidR="00335DED" w:rsidRPr="00CF697C" w:rsidRDefault="00335DED" w:rsidP="00412988">
            <w:pPr>
              <w:rPr>
                <w:sz w:val="22"/>
                <w:szCs w:val="22"/>
              </w:rPr>
            </w:pPr>
            <w:r w:rsidRPr="00CF697C">
              <w:rPr>
                <w:sz w:val="22"/>
                <w:szCs w:val="22"/>
              </w:rPr>
              <w:t>- Moves the cursor to the beginning of the current line.</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Ctrl-R</w:t>
            </w:r>
          </w:p>
        </w:tc>
        <w:tc>
          <w:tcPr>
            <w:tcW w:w="5926" w:type="dxa"/>
            <w:vAlign w:val="center"/>
          </w:tcPr>
          <w:p w:rsidR="00335DED" w:rsidRPr="00CF697C" w:rsidRDefault="00335DED" w:rsidP="00412988">
            <w:pPr>
              <w:rPr>
                <w:sz w:val="22"/>
                <w:szCs w:val="22"/>
              </w:rPr>
            </w:pPr>
            <w:r w:rsidRPr="00CF697C">
              <w:rPr>
                <w:sz w:val="22"/>
                <w:szCs w:val="22"/>
              </w:rPr>
              <w:t>- Redisplays a line.</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Ctrl-U</w:t>
            </w:r>
          </w:p>
        </w:tc>
        <w:tc>
          <w:tcPr>
            <w:tcW w:w="5926" w:type="dxa"/>
            <w:vAlign w:val="center"/>
          </w:tcPr>
          <w:p w:rsidR="00335DED" w:rsidRPr="00CF697C" w:rsidRDefault="00335DED" w:rsidP="00412988">
            <w:pPr>
              <w:rPr>
                <w:sz w:val="22"/>
                <w:szCs w:val="22"/>
              </w:rPr>
            </w:pPr>
            <w:r w:rsidRPr="00CF697C">
              <w:rPr>
                <w:sz w:val="22"/>
                <w:szCs w:val="22"/>
              </w:rPr>
              <w:t>- Erases a line.</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Ctrl-W</w:t>
            </w:r>
          </w:p>
        </w:tc>
        <w:tc>
          <w:tcPr>
            <w:tcW w:w="5926" w:type="dxa"/>
            <w:vAlign w:val="center"/>
          </w:tcPr>
          <w:p w:rsidR="00335DED" w:rsidRPr="00CF697C" w:rsidRDefault="00335DED" w:rsidP="00412988">
            <w:pPr>
              <w:rPr>
                <w:sz w:val="22"/>
                <w:szCs w:val="22"/>
              </w:rPr>
            </w:pPr>
            <w:r w:rsidRPr="00CF697C">
              <w:rPr>
                <w:sz w:val="22"/>
                <w:szCs w:val="22"/>
              </w:rPr>
              <w:t>- Erases a word.</w:t>
            </w:r>
          </w:p>
        </w:tc>
      </w:tr>
      <w:tr w:rsidR="00335DED" w:rsidRPr="00CF697C" w:rsidTr="00412988">
        <w:trPr>
          <w:jc w:val="center"/>
        </w:trPr>
        <w:tc>
          <w:tcPr>
            <w:tcW w:w="1454" w:type="dxa"/>
            <w:vAlign w:val="center"/>
          </w:tcPr>
          <w:p w:rsidR="00335DED" w:rsidRPr="00CF697C" w:rsidRDefault="00B63890" w:rsidP="00412988">
            <w:pPr>
              <w:jc w:val="center"/>
              <w:rPr>
                <w:sz w:val="22"/>
                <w:szCs w:val="22"/>
              </w:rPr>
            </w:pPr>
            <w:hyperlink r:id="rId25" w:history="1">
              <w:r w:rsidR="00335DED" w:rsidRPr="00CF697C">
                <w:rPr>
                  <w:sz w:val="22"/>
                  <w:szCs w:val="22"/>
                </w:rPr>
                <w:t>Ctrl-Z</w:t>
              </w:r>
            </w:hyperlink>
          </w:p>
        </w:tc>
        <w:tc>
          <w:tcPr>
            <w:tcW w:w="5926" w:type="dxa"/>
            <w:vAlign w:val="center"/>
          </w:tcPr>
          <w:p w:rsidR="00335DED" w:rsidRPr="00CF697C" w:rsidRDefault="00335DED" w:rsidP="00412988">
            <w:pPr>
              <w:rPr>
                <w:sz w:val="22"/>
                <w:szCs w:val="22"/>
              </w:rPr>
            </w:pPr>
            <w:r w:rsidRPr="00CF697C">
              <w:rPr>
                <w:sz w:val="22"/>
                <w:szCs w:val="22"/>
              </w:rPr>
              <w:t>- Ends configuration mode and returns to the EXEC mode.</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Up Arrow</w:t>
            </w:r>
          </w:p>
        </w:tc>
        <w:tc>
          <w:tcPr>
            <w:tcW w:w="5926" w:type="dxa"/>
            <w:vAlign w:val="center"/>
          </w:tcPr>
          <w:p w:rsidR="00335DED" w:rsidRPr="00CF697C" w:rsidRDefault="00335DED" w:rsidP="00412988">
            <w:pPr>
              <w:rPr>
                <w:sz w:val="22"/>
                <w:szCs w:val="22"/>
              </w:rPr>
            </w:pPr>
            <w:r w:rsidRPr="00CF697C">
              <w:rPr>
                <w:sz w:val="22"/>
                <w:szCs w:val="22"/>
              </w:rPr>
              <w:t>- Allows user to scroll forward through former commands.</w:t>
            </w:r>
          </w:p>
        </w:tc>
      </w:tr>
      <w:tr w:rsidR="00335DED" w:rsidRPr="00CF697C" w:rsidTr="00412988">
        <w:trPr>
          <w:jc w:val="center"/>
        </w:trPr>
        <w:tc>
          <w:tcPr>
            <w:tcW w:w="1454" w:type="dxa"/>
            <w:vAlign w:val="center"/>
          </w:tcPr>
          <w:p w:rsidR="00335DED" w:rsidRPr="00CF697C" w:rsidRDefault="00335DED" w:rsidP="00412988">
            <w:pPr>
              <w:jc w:val="center"/>
              <w:rPr>
                <w:sz w:val="22"/>
                <w:szCs w:val="22"/>
              </w:rPr>
            </w:pPr>
            <w:r w:rsidRPr="00CF697C">
              <w:rPr>
                <w:sz w:val="22"/>
                <w:szCs w:val="22"/>
              </w:rPr>
              <w:t>Down Arrow</w:t>
            </w:r>
          </w:p>
        </w:tc>
        <w:tc>
          <w:tcPr>
            <w:tcW w:w="5926" w:type="dxa"/>
            <w:vAlign w:val="center"/>
          </w:tcPr>
          <w:p w:rsidR="00335DED" w:rsidRPr="00CF697C" w:rsidRDefault="00335DED" w:rsidP="00412988">
            <w:pPr>
              <w:rPr>
                <w:sz w:val="22"/>
                <w:szCs w:val="22"/>
              </w:rPr>
            </w:pPr>
            <w:r w:rsidRPr="00CF697C">
              <w:rPr>
                <w:sz w:val="22"/>
                <w:szCs w:val="22"/>
              </w:rPr>
              <w:t>- Allows user to scroll backward through former commands.</w:t>
            </w:r>
          </w:p>
        </w:tc>
      </w:tr>
    </w:tbl>
    <w:p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w:t>
      </w:r>
      <w:r w:rsidRPr="00CF697C">
        <w:rPr>
          <w:rStyle w:val="TableCapNo"/>
          <w:sz w:val="22"/>
          <w:szCs w:val="22"/>
        </w:rPr>
        <w:t>.1</w:t>
      </w:r>
    </w:p>
    <w:p w:rsidR="00335DED" w:rsidRDefault="00335DED" w:rsidP="00335DED">
      <w:pPr>
        <w:rPr>
          <w:sz w:val="22"/>
          <w:szCs w:val="22"/>
        </w:rPr>
      </w:pPr>
      <w:r w:rsidRPr="00CF697C">
        <w:rPr>
          <w:sz w:val="22"/>
          <w:szCs w:val="22"/>
        </w:rPr>
        <w:t xml:space="preserve">     </w:t>
      </w:r>
    </w:p>
    <w:p w:rsidR="00335DED" w:rsidRPr="00335DED" w:rsidRDefault="00335DED" w:rsidP="00335DED">
      <w:pPr>
        <w:rPr>
          <w:sz w:val="22"/>
          <w:szCs w:val="22"/>
        </w:rPr>
      </w:pPr>
      <w:r w:rsidRPr="00CF697C">
        <w:rPr>
          <w:sz w:val="22"/>
          <w:szCs w:val="22"/>
        </w:rPr>
        <w:t xml:space="preserve">  Use the Ctrl-R hot key to redisplay the current line in the IOS software. Then use the Ctrl-A hot key to move the cursor to the beginning of the current line. Then use the up arrow key on the keyboard to move backwards through the commands in the command buffer—that is, the commands that have been used since entering privileged EXEC mode. Note that a few of the commands you entered in privileged EXEC mode don't appear in the buffer. These are the commands you deleted from the command line with the Ctrl-U hot key; the deletion also removes those commands from the command buffer. You can use the down arrow key to move forward through the buffer. After inspecting the contents of the buffer, use the arrow keys to display "interface serial 11" at the prompt. This was a command with an intentionally invalid parameter, used to demonstrate the command syntax check capability of the Cisco IOS software. Use the Ctrl-W hot key twice, to delete the last two words in this command. Then enter "ethernet 0" after the </w:t>
      </w:r>
      <w:hyperlink r:id="rId26" w:history="1">
        <w:r w:rsidRPr="00CF697C">
          <w:rPr>
            <w:sz w:val="22"/>
            <w:szCs w:val="22"/>
          </w:rPr>
          <w:t>interface</w:t>
        </w:r>
      </w:hyperlink>
      <w:r w:rsidRPr="00CF697C">
        <w:rPr>
          <w:sz w:val="22"/>
          <w:szCs w:val="22"/>
        </w:rPr>
        <w:t xml:space="preserve"> command, and go into interface configuration mode for the. Finally, use the Ctrl-Z hot key to </w:t>
      </w:r>
      <w:r>
        <w:rPr>
          <w:sz w:val="22"/>
          <w:szCs w:val="22"/>
        </w:rPr>
        <w:t>return to privileged EXEC mode.</w:t>
      </w:r>
    </w:p>
    <w:p w:rsidR="00335DED" w:rsidRPr="00D50114" w:rsidRDefault="00335DED" w:rsidP="00335DED">
      <w:pPr>
        <w:pStyle w:val="LabTitle"/>
        <w:jc w:val="both"/>
        <w:rPr>
          <w:rFonts w:ascii="Times New Roman" w:hAnsi="Times New Roman"/>
          <w:sz w:val="22"/>
          <w:szCs w:val="22"/>
        </w:rPr>
      </w:pPr>
      <w:r w:rsidRPr="00D50114">
        <w:rPr>
          <w:rFonts w:ascii="Times New Roman" w:hAnsi="Times New Roman"/>
          <w:sz w:val="22"/>
          <w:szCs w:val="22"/>
        </w:rPr>
        <w:t>BASIC SWITCH CONFIGURATION</w:t>
      </w:r>
    </w:p>
    <w:p w:rsidR="00335DED" w:rsidRPr="00CF697C" w:rsidRDefault="00335DED" w:rsidP="00335DED">
      <w:pPr>
        <w:spacing w:line="360" w:lineRule="auto"/>
        <w:rPr>
          <w:b/>
          <w:sz w:val="22"/>
          <w:szCs w:val="22"/>
        </w:rPr>
      </w:pPr>
      <w:r w:rsidRPr="00CF697C">
        <w:rPr>
          <w:b/>
          <w:sz w:val="22"/>
          <w:szCs w:val="22"/>
        </w:rPr>
        <w:t xml:space="preserve">Step 1: </w:t>
      </w:r>
      <w:hyperlink r:id="rId27" w:history="1">
        <w:r w:rsidRPr="00CF697C">
          <w:rPr>
            <w:b/>
            <w:sz w:val="22"/>
            <w:szCs w:val="22"/>
          </w:rPr>
          <w:t>enable</w:t>
        </w:r>
      </w:hyperlink>
      <w:r w:rsidRPr="00CF697C">
        <w:rPr>
          <w:b/>
          <w:sz w:val="22"/>
          <w:szCs w:val="22"/>
        </w:rPr>
        <w:t xml:space="preserve">, </w:t>
      </w:r>
      <w:hyperlink r:id="rId28" w:history="1">
        <w:r w:rsidRPr="00CF697C">
          <w:rPr>
            <w:b/>
            <w:sz w:val="22"/>
            <w:szCs w:val="22"/>
          </w:rPr>
          <w:t>configure</w:t>
        </w:r>
      </w:hyperlink>
      <w:r w:rsidRPr="00CF697C">
        <w:rPr>
          <w:b/>
          <w:sz w:val="22"/>
          <w:szCs w:val="22"/>
        </w:rPr>
        <w:t xml:space="preserve"> terminal, </w:t>
      </w:r>
      <w:hyperlink r:id="rId29" w:history="1">
        <w:r w:rsidRPr="00CF697C">
          <w:rPr>
            <w:b/>
            <w:sz w:val="22"/>
            <w:szCs w:val="22"/>
          </w:rPr>
          <w:t>hostname</w:t>
        </w:r>
      </w:hyperlink>
      <w:r w:rsidRPr="00CF697C">
        <w:rPr>
          <w:b/>
          <w:sz w:val="22"/>
          <w:szCs w:val="22"/>
        </w:rPr>
        <w:t xml:space="preserve"> Router1</w:t>
      </w:r>
    </w:p>
    <w:p w:rsidR="00335DED" w:rsidRPr="00CF697C" w:rsidRDefault="00335DED" w:rsidP="00335DED">
      <w:pPr>
        <w:rPr>
          <w:sz w:val="22"/>
          <w:szCs w:val="22"/>
        </w:rPr>
      </w:pPr>
      <w:r w:rsidRPr="00CF697C">
        <w:rPr>
          <w:sz w:val="22"/>
          <w:szCs w:val="22"/>
        </w:rPr>
        <w:t xml:space="preserve">The default router name is "Switch." Giving each switch a unique name aids in network management by allowing you to uniquely identify each switch within the network. The name of the switch is considered to be the host name and is displayed in the system prompt. Let's change the host name from "Switch" to "Switch1." Notice that the name in the system prompt changes immediately after the </w:t>
      </w:r>
      <w:hyperlink r:id="rId30" w:history="1">
        <w:r w:rsidRPr="00CF697C">
          <w:rPr>
            <w:sz w:val="22"/>
            <w:szCs w:val="22"/>
          </w:rPr>
          <w:t>hostname</w:t>
        </w:r>
      </w:hyperlink>
      <w:r w:rsidRPr="00CF697C">
        <w:rPr>
          <w:sz w:val="22"/>
          <w:szCs w:val="22"/>
        </w:rPr>
        <w:t xml:space="preserve"> command is entered.</w:t>
      </w:r>
    </w:p>
    <w:tbl>
      <w:tblPr>
        <w:tblW w:w="0" w:type="auto"/>
        <w:tblInd w:w="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335DED" w:rsidRPr="00CF697C" w:rsidTr="00335DED">
        <w:tc>
          <w:tcPr>
            <w:tcW w:w="4154" w:type="dxa"/>
            <w:shd w:val="solid" w:color="000000" w:fill="FFFFFF"/>
            <w:vAlign w:val="center"/>
          </w:tcPr>
          <w:p w:rsidR="00335DED" w:rsidRPr="00CF697C" w:rsidRDefault="00335DED"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shd w:val="solid" w:color="000000" w:fill="FFFFFF"/>
            <w:vAlign w:val="center"/>
          </w:tcPr>
          <w:p w:rsidR="00335DED" w:rsidRPr="00CF697C" w:rsidRDefault="00335DED" w:rsidP="00412988">
            <w:pPr>
              <w:jc w:val="center"/>
              <w:rPr>
                <w:b/>
                <w:sz w:val="22"/>
                <w:szCs w:val="22"/>
              </w:rPr>
            </w:pPr>
            <w:r w:rsidRPr="00CF697C">
              <w:rPr>
                <w:b/>
                <w:sz w:val="22"/>
                <w:szCs w:val="22"/>
              </w:rPr>
              <w:t>Command</w:t>
            </w:r>
          </w:p>
        </w:tc>
      </w:tr>
      <w:tr w:rsidR="00335DED" w:rsidRPr="00CF697C" w:rsidTr="00335DED">
        <w:tc>
          <w:tcPr>
            <w:tcW w:w="4154" w:type="dxa"/>
            <w:vAlign w:val="center"/>
          </w:tcPr>
          <w:p w:rsidR="00335DED" w:rsidRPr="00CF697C" w:rsidRDefault="00335DED" w:rsidP="00335DED">
            <w:pPr>
              <w:numPr>
                <w:ilvl w:val="0"/>
                <w:numId w:val="8"/>
              </w:numPr>
              <w:spacing w:after="120"/>
              <w:jc w:val="both"/>
              <w:rPr>
                <w:sz w:val="22"/>
                <w:szCs w:val="22"/>
              </w:rPr>
            </w:pPr>
            <w:r w:rsidRPr="00CF697C">
              <w:rPr>
                <w:sz w:val="22"/>
                <w:szCs w:val="22"/>
              </w:rPr>
              <w:t>From user EXEC mode, enter privileged EXEC mode.</w:t>
            </w:r>
          </w:p>
        </w:tc>
        <w:tc>
          <w:tcPr>
            <w:tcW w:w="4155" w:type="dxa"/>
            <w:vAlign w:val="center"/>
          </w:tcPr>
          <w:p w:rsidR="00335DED" w:rsidRPr="00CF697C" w:rsidRDefault="00B63890" w:rsidP="00412988">
            <w:pPr>
              <w:rPr>
                <w:sz w:val="22"/>
                <w:szCs w:val="22"/>
              </w:rPr>
            </w:pPr>
            <w:hyperlink r:id="rId31" w:history="1">
              <w:r w:rsidR="00335DED" w:rsidRPr="00CF697C">
                <w:rPr>
                  <w:sz w:val="22"/>
                  <w:szCs w:val="22"/>
                </w:rPr>
                <w:t>enab</w:t>
              </w:r>
              <w:bookmarkStart w:id="3" w:name="_Hlt500838004"/>
              <w:r w:rsidR="00335DED" w:rsidRPr="00CF697C">
                <w:rPr>
                  <w:sz w:val="22"/>
                  <w:szCs w:val="22"/>
                </w:rPr>
                <w:t>l</w:t>
              </w:r>
              <w:bookmarkEnd w:id="3"/>
              <w:r w:rsidR="00335DED" w:rsidRPr="00CF697C">
                <w:rPr>
                  <w:sz w:val="22"/>
                  <w:szCs w:val="22"/>
                </w:rPr>
                <w:t>e</w:t>
              </w:r>
            </w:hyperlink>
          </w:p>
        </w:tc>
      </w:tr>
      <w:tr w:rsidR="00335DED" w:rsidRPr="00CF697C" w:rsidTr="00335DED">
        <w:tc>
          <w:tcPr>
            <w:tcW w:w="4154" w:type="dxa"/>
            <w:vAlign w:val="center"/>
          </w:tcPr>
          <w:p w:rsidR="00335DED" w:rsidRPr="00CF697C" w:rsidRDefault="00335DED" w:rsidP="00335DED">
            <w:pPr>
              <w:numPr>
                <w:ilvl w:val="0"/>
                <w:numId w:val="8"/>
              </w:numPr>
              <w:spacing w:after="120"/>
              <w:jc w:val="both"/>
              <w:rPr>
                <w:sz w:val="22"/>
                <w:szCs w:val="22"/>
              </w:rPr>
            </w:pPr>
            <w:r w:rsidRPr="00CF697C">
              <w:rPr>
                <w:sz w:val="22"/>
                <w:szCs w:val="22"/>
              </w:rPr>
              <w:t>From privileged EXEC mode, enter global configuration mode.</w:t>
            </w:r>
          </w:p>
        </w:tc>
        <w:tc>
          <w:tcPr>
            <w:tcW w:w="4155" w:type="dxa"/>
            <w:vAlign w:val="center"/>
          </w:tcPr>
          <w:p w:rsidR="00335DED" w:rsidRPr="00CF697C" w:rsidRDefault="00B63890" w:rsidP="00412988">
            <w:pPr>
              <w:rPr>
                <w:sz w:val="22"/>
                <w:szCs w:val="22"/>
              </w:rPr>
            </w:pPr>
            <w:hyperlink r:id="rId32" w:history="1">
              <w:r w:rsidR="00335DED" w:rsidRPr="00CF697C">
                <w:rPr>
                  <w:sz w:val="22"/>
                  <w:szCs w:val="22"/>
                </w:rPr>
                <w:t>configure</w:t>
              </w:r>
            </w:hyperlink>
            <w:r w:rsidR="00335DED" w:rsidRPr="00CF697C">
              <w:rPr>
                <w:sz w:val="22"/>
                <w:szCs w:val="22"/>
              </w:rPr>
              <w:t xml:space="preserve"> terminal</w:t>
            </w:r>
          </w:p>
        </w:tc>
      </w:tr>
      <w:tr w:rsidR="00335DED" w:rsidRPr="00CF697C" w:rsidTr="00335DED">
        <w:tc>
          <w:tcPr>
            <w:tcW w:w="4154" w:type="dxa"/>
            <w:vAlign w:val="center"/>
          </w:tcPr>
          <w:p w:rsidR="00335DED" w:rsidRPr="00CF697C" w:rsidRDefault="00335DED" w:rsidP="00335DED">
            <w:pPr>
              <w:numPr>
                <w:ilvl w:val="0"/>
                <w:numId w:val="8"/>
              </w:numPr>
              <w:spacing w:after="120"/>
              <w:jc w:val="both"/>
              <w:rPr>
                <w:sz w:val="22"/>
                <w:szCs w:val="22"/>
              </w:rPr>
            </w:pPr>
            <w:r w:rsidRPr="00CF697C">
              <w:rPr>
                <w:sz w:val="22"/>
                <w:szCs w:val="22"/>
              </w:rPr>
              <w:t>From global configuration mode, configure a new host name.</w:t>
            </w:r>
          </w:p>
        </w:tc>
        <w:tc>
          <w:tcPr>
            <w:tcW w:w="4155" w:type="dxa"/>
            <w:vAlign w:val="center"/>
          </w:tcPr>
          <w:p w:rsidR="00335DED" w:rsidRPr="00CF697C" w:rsidRDefault="00B63890" w:rsidP="00412988">
            <w:pPr>
              <w:rPr>
                <w:sz w:val="22"/>
                <w:szCs w:val="22"/>
              </w:rPr>
            </w:pPr>
            <w:hyperlink r:id="rId33" w:history="1">
              <w:r w:rsidR="00335DED" w:rsidRPr="00CF697C">
                <w:rPr>
                  <w:sz w:val="22"/>
                  <w:szCs w:val="22"/>
                </w:rPr>
                <w:t>hostname</w:t>
              </w:r>
            </w:hyperlink>
            <w:r w:rsidR="00335DED" w:rsidRPr="00CF697C">
              <w:rPr>
                <w:sz w:val="22"/>
                <w:szCs w:val="22"/>
              </w:rPr>
              <w:t xml:space="preserve"> host_name</w:t>
            </w:r>
          </w:p>
        </w:tc>
      </w:tr>
    </w:tbl>
    <w:p w:rsidR="00335DED" w:rsidRPr="00CF697C" w:rsidRDefault="00335DED" w:rsidP="00335DED">
      <w:pPr>
        <w:pStyle w:val="Caption"/>
        <w:rPr>
          <w:rStyle w:val="TableCapNo"/>
          <w:sz w:val="22"/>
          <w:szCs w:val="22"/>
        </w:rPr>
      </w:pPr>
      <w:r w:rsidRPr="00CF697C">
        <w:rPr>
          <w:rStyle w:val="TableCapNo"/>
          <w:sz w:val="22"/>
          <w:szCs w:val="22"/>
        </w:rPr>
        <w:lastRenderedPageBreak/>
        <w:t xml:space="preserve">Table </w:t>
      </w:r>
      <w:r>
        <w:rPr>
          <w:rStyle w:val="TableCapNo"/>
          <w:sz w:val="22"/>
          <w:szCs w:val="22"/>
        </w:rPr>
        <w:t>5</w:t>
      </w:r>
      <w:r w:rsidRPr="00CF697C">
        <w:rPr>
          <w:rStyle w:val="TableCapNo"/>
          <w:sz w:val="22"/>
          <w:szCs w:val="22"/>
        </w:rPr>
        <w:t>.</w:t>
      </w:r>
      <w:r>
        <w:rPr>
          <w:rStyle w:val="TableCapNo"/>
          <w:sz w:val="22"/>
          <w:szCs w:val="22"/>
        </w:rPr>
        <w:t>2</w:t>
      </w:r>
    </w:p>
    <w:p w:rsidR="00335DED" w:rsidRPr="00CF697C" w:rsidRDefault="00335DED" w:rsidP="00335DED">
      <w:pPr>
        <w:rPr>
          <w:b/>
          <w:sz w:val="22"/>
          <w:szCs w:val="22"/>
        </w:rPr>
      </w:pPr>
      <w:r w:rsidRPr="00CF697C">
        <w:rPr>
          <w:b/>
          <w:sz w:val="22"/>
          <w:szCs w:val="22"/>
        </w:rPr>
        <w:t xml:space="preserve">Step 2: exit , clock set 11:56:50 11 March 1999, </w:t>
      </w:r>
      <w:hyperlink r:id="rId34" w:history="1">
        <w:r w:rsidRPr="00CF697C">
          <w:rPr>
            <w:b/>
            <w:sz w:val="22"/>
            <w:szCs w:val="22"/>
          </w:rPr>
          <w:t>show clock</w:t>
        </w:r>
      </w:hyperlink>
    </w:p>
    <w:p w:rsidR="00335DED" w:rsidRPr="00CF697C" w:rsidRDefault="00335DED" w:rsidP="00335DED">
      <w:pPr>
        <w:rPr>
          <w:sz w:val="22"/>
          <w:szCs w:val="22"/>
        </w:rPr>
      </w:pPr>
      <w:r w:rsidRPr="00CF697C">
        <w:rPr>
          <w:sz w:val="22"/>
          <w:szCs w:val="22"/>
        </w:rPr>
        <w:t xml:space="preserve">Set the </w:t>
      </w:r>
      <w:r w:rsidRPr="00CF697C">
        <w:rPr>
          <w:sz w:val="22"/>
          <w:szCs w:val="22"/>
        </w:rPr>
        <w:fldChar w:fldCharType="begin"/>
      </w:r>
      <w:r w:rsidRPr="00CF697C">
        <w:rPr>
          <w:sz w:val="22"/>
          <w:szCs w:val="22"/>
        </w:rPr>
        <w:instrText>HYPERLINK  \l ""</w:instrText>
      </w:r>
      <w:r w:rsidRPr="00CF697C">
        <w:rPr>
          <w:sz w:val="22"/>
          <w:szCs w:val="22"/>
        </w:rPr>
        <w:fldChar w:fldCharType="separate"/>
      </w:r>
      <w:r w:rsidRPr="00CF697C">
        <w:rPr>
          <w:sz w:val="22"/>
          <w:szCs w:val="22"/>
        </w:rPr>
        <w:t>Error! Hyperlink reference not valid.</w:t>
      </w:r>
      <w:r w:rsidRPr="00CF697C">
        <w:rPr>
          <w:sz w:val="22"/>
          <w:szCs w:val="22"/>
        </w:rPr>
        <w:fldChar w:fldCharType="end"/>
      </w:r>
      <w:r w:rsidRPr="00CF697C">
        <w:rPr>
          <w:sz w:val="22"/>
          <w:szCs w:val="22"/>
        </w:rPr>
        <w:t xml:space="preserve"> so that error messages will have accurate </w:t>
      </w:r>
      <w:r w:rsidRPr="00CF697C">
        <w:rPr>
          <w:sz w:val="22"/>
          <w:szCs w:val="22"/>
        </w:rPr>
        <w:fldChar w:fldCharType="begin"/>
      </w:r>
      <w:r w:rsidRPr="00CF697C">
        <w:rPr>
          <w:sz w:val="22"/>
          <w:szCs w:val="22"/>
        </w:rPr>
        <w:instrText>HYPERLINK  \l ""</w:instrText>
      </w:r>
      <w:r w:rsidRPr="00CF697C">
        <w:rPr>
          <w:sz w:val="22"/>
          <w:szCs w:val="22"/>
        </w:rPr>
        <w:fldChar w:fldCharType="separate"/>
      </w:r>
      <w:r w:rsidRPr="00CF697C">
        <w:rPr>
          <w:sz w:val="22"/>
          <w:szCs w:val="22"/>
        </w:rPr>
        <w:t>Error! Hyperlink reference not valid.</w:t>
      </w:r>
      <w:r w:rsidRPr="00CF697C">
        <w:rPr>
          <w:sz w:val="22"/>
          <w:szCs w:val="22"/>
        </w:rPr>
        <w:fldChar w:fldCharType="end"/>
      </w:r>
      <w:r w:rsidRPr="00CF697C">
        <w:rPr>
          <w:sz w:val="22"/>
          <w:szCs w:val="22"/>
        </w:rPr>
        <w:t xml:space="preserve">. The router will use this information to timestamp error messages. Use the following information for the time and date: 11:56:50 11 March 1999. Then use the </w:t>
      </w:r>
      <w:hyperlink r:id="rId35" w:history="1">
        <w:r w:rsidRPr="00CF697C">
          <w:rPr>
            <w:sz w:val="22"/>
            <w:szCs w:val="22"/>
          </w:rPr>
          <w:t>show clock</w:t>
        </w:r>
      </w:hyperlink>
      <w:r w:rsidRPr="00CF697C">
        <w:rPr>
          <w:sz w:val="22"/>
          <w:szCs w:val="22"/>
        </w:rPr>
        <w:t xml:space="preserve"> command to view the new clock setting. </w:t>
      </w:r>
    </w:p>
    <w:tbl>
      <w:tblPr>
        <w:tblW w:w="0" w:type="auto"/>
        <w:tblInd w:w="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335DED" w:rsidRPr="00CF697C" w:rsidTr="00335DED">
        <w:tc>
          <w:tcPr>
            <w:tcW w:w="4154" w:type="dxa"/>
            <w:shd w:val="solid" w:color="000000" w:fill="FFFFFF"/>
            <w:vAlign w:val="center"/>
          </w:tcPr>
          <w:p w:rsidR="00335DED" w:rsidRPr="00CF697C" w:rsidRDefault="00335DED"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shd w:val="solid" w:color="000000" w:fill="FFFFFF"/>
            <w:vAlign w:val="center"/>
          </w:tcPr>
          <w:p w:rsidR="00335DED" w:rsidRPr="00CF697C" w:rsidRDefault="00335DED" w:rsidP="00412988">
            <w:pPr>
              <w:jc w:val="center"/>
              <w:rPr>
                <w:b/>
                <w:sz w:val="22"/>
                <w:szCs w:val="22"/>
              </w:rPr>
            </w:pPr>
            <w:r w:rsidRPr="00CF697C">
              <w:rPr>
                <w:b/>
                <w:sz w:val="22"/>
                <w:szCs w:val="22"/>
              </w:rPr>
              <w:t>Command</w:t>
            </w:r>
          </w:p>
        </w:tc>
      </w:tr>
      <w:tr w:rsidR="00335DED" w:rsidRPr="00CF697C" w:rsidTr="00335DED">
        <w:tc>
          <w:tcPr>
            <w:tcW w:w="4154" w:type="dxa"/>
            <w:vAlign w:val="center"/>
          </w:tcPr>
          <w:p w:rsidR="00335DED" w:rsidRPr="00CF697C" w:rsidRDefault="00335DED" w:rsidP="00335DED">
            <w:pPr>
              <w:numPr>
                <w:ilvl w:val="0"/>
                <w:numId w:val="9"/>
              </w:numPr>
              <w:spacing w:after="120"/>
              <w:jc w:val="both"/>
              <w:rPr>
                <w:sz w:val="22"/>
                <w:szCs w:val="22"/>
              </w:rPr>
            </w:pPr>
            <w:r w:rsidRPr="00CF697C">
              <w:rPr>
                <w:sz w:val="22"/>
                <w:szCs w:val="22"/>
              </w:rPr>
              <w:t>From global configuration mode, return to privileged EXEC mode.</w:t>
            </w:r>
          </w:p>
        </w:tc>
        <w:tc>
          <w:tcPr>
            <w:tcW w:w="4155" w:type="dxa"/>
            <w:vAlign w:val="center"/>
          </w:tcPr>
          <w:p w:rsidR="00335DED" w:rsidRPr="00CF697C" w:rsidRDefault="00B63890" w:rsidP="00412988">
            <w:pPr>
              <w:rPr>
                <w:sz w:val="22"/>
                <w:szCs w:val="22"/>
              </w:rPr>
            </w:pPr>
            <w:hyperlink r:id="rId36" w:history="1">
              <w:r w:rsidR="00335DED" w:rsidRPr="00CF697C">
                <w:rPr>
                  <w:sz w:val="22"/>
                  <w:szCs w:val="22"/>
                </w:rPr>
                <w:t>exit</w:t>
              </w:r>
            </w:hyperlink>
          </w:p>
        </w:tc>
      </w:tr>
      <w:tr w:rsidR="00335DED" w:rsidRPr="00CF697C" w:rsidTr="00335DED">
        <w:tc>
          <w:tcPr>
            <w:tcW w:w="4154" w:type="dxa"/>
            <w:vAlign w:val="center"/>
          </w:tcPr>
          <w:p w:rsidR="00335DED" w:rsidRPr="00CF697C" w:rsidRDefault="00335DED" w:rsidP="00335DED">
            <w:pPr>
              <w:numPr>
                <w:ilvl w:val="0"/>
                <w:numId w:val="9"/>
              </w:numPr>
              <w:spacing w:after="120"/>
              <w:jc w:val="both"/>
              <w:rPr>
                <w:sz w:val="22"/>
                <w:szCs w:val="22"/>
              </w:rPr>
            </w:pPr>
            <w:r w:rsidRPr="00CF697C">
              <w:rPr>
                <w:sz w:val="22"/>
                <w:szCs w:val="22"/>
              </w:rPr>
              <w:t>From privileged EXEC mode, set the system clock.</w:t>
            </w:r>
          </w:p>
        </w:tc>
        <w:tc>
          <w:tcPr>
            <w:tcW w:w="4155" w:type="dxa"/>
            <w:vAlign w:val="center"/>
          </w:tcPr>
          <w:p w:rsidR="00335DED" w:rsidRPr="00CF697C" w:rsidRDefault="00B63890" w:rsidP="00412988">
            <w:pPr>
              <w:rPr>
                <w:sz w:val="22"/>
                <w:szCs w:val="22"/>
              </w:rPr>
            </w:pPr>
            <w:hyperlink r:id="rId37" w:history="1">
              <w:r w:rsidR="00335DED" w:rsidRPr="00CF697C">
                <w:rPr>
                  <w:sz w:val="22"/>
                  <w:szCs w:val="22"/>
                </w:rPr>
                <w:t>clock set</w:t>
              </w:r>
            </w:hyperlink>
            <w:r w:rsidR="00335DED" w:rsidRPr="00CF697C">
              <w:rPr>
                <w:sz w:val="22"/>
                <w:szCs w:val="22"/>
              </w:rPr>
              <w:t xml:space="preserve"> hh:mm:ss day month year</w:t>
            </w:r>
          </w:p>
        </w:tc>
      </w:tr>
      <w:tr w:rsidR="00335DED" w:rsidRPr="00CF697C" w:rsidTr="00335DED">
        <w:tc>
          <w:tcPr>
            <w:tcW w:w="4154" w:type="dxa"/>
            <w:vAlign w:val="center"/>
          </w:tcPr>
          <w:p w:rsidR="00335DED" w:rsidRPr="00CF697C" w:rsidRDefault="00335DED" w:rsidP="00335DED">
            <w:pPr>
              <w:numPr>
                <w:ilvl w:val="0"/>
                <w:numId w:val="9"/>
              </w:numPr>
              <w:spacing w:after="120"/>
              <w:jc w:val="both"/>
              <w:rPr>
                <w:sz w:val="22"/>
                <w:szCs w:val="22"/>
              </w:rPr>
            </w:pPr>
            <w:r w:rsidRPr="00CF697C">
              <w:rPr>
                <w:sz w:val="22"/>
                <w:szCs w:val="22"/>
              </w:rPr>
              <w:t>From privileged EXEC mode, view the clock setting.</w:t>
            </w:r>
          </w:p>
        </w:tc>
        <w:tc>
          <w:tcPr>
            <w:tcW w:w="4155" w:type="dxa"/>
            <w:vAlign w:val="center"/>
          </w:tcPr>
          <w:p w:rsidR="00335DED" w:rsidRPr="00CF697C" w:rsidRDefault="00B63890" w:rsidP="00412988">
            <w:pPr>
              <w:rPr>
                <w:sz w:val="22"/>
                <w:szCs w:val="22"/>
              </w:rPr>
            </w:pPr>
            <w:hyperlink r:id="rId38" w:history="1">
              <w:r w:rsidR="00335DED" w:rsidRPr="00CF697C">
                <w:rPr>
                  <w:sz w:val="22"/>
                  <w:szCs w:val="22"/>
                </w:rPr>
                <w:t>show cl</w:t>
              </w:r>
              <w:bookmarkStart w:id="4" w:name="_Hlt500838085"/>
              <w:r w:rsidR="00335DED" w:rsidRPr="00CF697C">
                <w:rPr>
                  <w:sz w:val="22"/>
                  <w:szCs w:val="22"/>
                </w:rPr>
                <w:t>o</w:t>
              </w:r>
              <w:bookmarkEnd w:id="4"/>
              <w:r w:rsidR="00335DED" w:rsidRPr="00CF697C">
                <w:rPr>
                  <w:sz w:val="22"/>
                  <w:szCs w:val="22"/>
                </w:rPr>
                <w:t>ck</w:t>
              </w:r>
            </w:hyperlink>
          </w:p>
        </w:tc>
      </w:tr>
    </w:tbl>
    <w:p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5.3</w:t>
      </w:r>
    </w:p>
    <w:p w:rsidR="00335DED" w:rsidRDefault="00335DED" w:rsidP="00335DED">
      <w:pPr>
        <w:spacing w:line="360" w:lineRule="auto"/>
        <w:rPr>
          <w:b/>
          <w:sz w:val="22"/>
          <w:szCs w:val="22"/>
        </w:rPr>
      </w:pPr>
    </w:p>
    <w:p w:rsidR="00335DED" w:rsidRDefault="00335DED" w:rsidP="00335DED">
      <w:pPr>
        <w:spacing w:line="360" w:lineRule="auto"/>
        <w:rPr>
          <w:b/>
          <w:sz w:val="22"/>
          <w:szCs w:val="22"/>
        </w:rPr>
      </w:pPr>
    </w:p>
    <w:p w:rsidR="00335DED" w:rsidRPr="00CF697C" w:rsidRDefault="00335DED" w:rsidP="00335DED">
      <w:pPr>
        <w:spacing w:line="360" w:lineRule="auto"/>
        <w:rPr>
          <w:b/>
          <w:sz w:val="22"/>
          <w:szCs w:val="22"/>
        </w:rPr>
      </w:pPr>
      <w:r w:rsidRPr="00CF697C">
        <w:rPr>
          <w:b/>
          <w:sz w:val="22"/>
          <w:szCs w:val="22"/>
        </w:rPr>
        <w:t xml:space="preserve">Step 3: </w:t>
      </w:r>
      <w:hyperlink r:id="rId39" w:history="1">
        <w:r w:rsidRPr="00CF697C">
          <w:rPr>
            <w:b/>
            <w:sz w:val="22"/>
            <w:szCs w:val="22"/>
          </w:rPr>
          <w:t>configure</w:t>
        </w:r>
      </w:hyperlink>
      <w:r w:rsidRPr="00CF697C">
        <w:rPr>
          <w:b/>
          <w:sz w:val="22"/>
          <w:szCs w:val="22"/>
        </w:rPr>
        <w:t xml:space="preserve"> terminal, </w:t>
      </w:r>
      <w:hyperlink r:id="rId40" w:history="1">
        <w:r w:rsidRPr="00CF697C">
          <w:rPr>
            <w:b/>
            <w:sz w:val="22"/>
            <w:szCs w:val="22"/>
          </w:rPr>
          <w:t>banner motd</w:t>
        </w:r>
      </w:hyperlink>
      <w:r w:rsidRPr="00CF697C">
        <w:rPr>
          <w:b/>
          <w:sz w:val="22"/>
          <w:szCs w:val="22"/>
        </w:rPr>
        <w:t xml:space="preserve"> # TechnologyDepartment #, </w:t>
      </w:r>
      <w:hyperlink r:id="rId41" w:history="1">
        <w:r w:rsidRPr="00CF697C">
          <w:rPr>
            <w:b/>
            <w:sz w:val="22"/>
            <w:szCs w:val="22"/>
          </w:rPr>
          <w:t>exit</w:t>
        </w:r>
      </w:hyperlink>
      <w:r w:rsidRPr="00CF697C">
        <w:rPr>
          <w:b/>
          <w:sz w:val="22"/>
          <w:szCs w:val="22"/>
        </w:rPr>
        <w:t>,  &lt;CR&gt;</w:t>
      </w:r>
    </w:p>
    <w:p w:rsidR="00335DED" w:rsidRPr="00CF697C" w:rsidRDefault="00335DED" w:rsidP="00335DED">
      <w:pPr>
        <w:rPr>
          <w:sz w:val="22"/>
          <w:szCs w:val="22"/>
        </w:rPr>
      </w:pPr>
      <w:r w:rsidRPr="00CF697C">
        <w:rPr>
          <w:sz w:val="22"/>
          <w:szCs w:val="22"/>
        </w:rPr>
        <w:t xml:space="preserve">The message-of-the-day banner is displayed at login and is useful for sending startup messages to all connected terminals. By default, no message is displayed at logon. Enter the </w:t>
      </w:r>
      <w:hyperlink r:id="rId42" w:history="1">
        <w:r w:rsidRPr="00CF697C">
          <w:rPr>
            <w:sz w:val="22"/>
            <w:szCs w:val="22"/>
          </w:rPr>
          <w:t>banner motd</w:t>
        </w:r>
      </w:hyperlink>
      <w:r w:rsidRPr="00CF697C">
        <w:rPr>
          <w:sz w:val="22"/>
          <w:szCs w:val="22"/>
        </w:rPr>
        <w:t xml:space="preserve"> command in global configuration mode. When using the </w:t>
      </w:r>
      <w:hyperlink r:id="rId43" w:history="1">
        <w:r w:rsidRPr="00CF697C">
          <w:rPr>
            <w:sz w:val="22"/>
            <w:szCs w:val="22"/>
          </w:rPr>
          <w:t>banner motd</w:t>
        </w:r>
      </w:hyperlink>
      <w:r w:rsidRPr="00CF697C">
        <w:rPr>
          <w:sz w:val="22"/>
          <w:szCs w:val="22"/>
        </w:rPr>
        <w:t xml:space="preserve"> command, enter a few blank spaces and then type a delimiting character. The information typed until the next delimiting character is recognized as the message of the day. In this simulation, use the pound key (</w:t>
      </w:r>
      <w:r w:rsidRPr="00CF697C">
        <w:rPr>
          <w:b/>
          <w:sz w:val="22"/>
          <w:szCs w:val="22"/>
        </w:rPr>
        <w:t>#</w:t>
      </w:r>
      <w:r w:rsidRPr="00CF697C">
        <w:rPr>
          <w:sz w:val="22"/>
          <w:szCs w:val="22"/>
        </w:rPr>
        <w:t>) as the delimiting character.</w:t>
      </w:r>
    </w:p>
    <w:p w:rsidR="00335DED" w:rsidRPr="00CF697C" w:rsidRDefault="00335DED" w:rsidP="00335DED">
      <w:pPr>
        <w:spacing w:line="360" w:lineRule="auto"/>
        <w:rPr>
          <w:b/>
          <w:sz w:val="22"/>
          <w:szCs w:val="22"/>
        </w:rPr>
      </w:pPr>
      <w:r w:rsidRPr="00CF697C">
        <w:rPr>
          <w:b/>
          <w:sz w:val="22"/>
          <w:szCs w:val="22"/>
        </w:rPr>
        <w:t xml:space="preserve">Step 4: </w:t>
      </w:r>
      <w:hyperlink r:id="rId44" w:history="1">
        <w:r w:rsidRPr="00CF697C">
          <w:rPr>
            <w:b/>
            <w:sz w:val="22"/>
            <w:szCs w:val="22"/>
          </w:rPr>
          <w:t>enable</w:t>
        </w:r>
      </w:hyperlink>
      <w:r w:rsidRPr="00CF697C">
        <w:rPr>
          <w:b/>
          <w:sz w:val="22"/>
          <w:szCs w:val="22"/>
        </w:rPr>
        <w:t xml:space="preserve">, </w:t>
      </w:r>
      <w:hyperlink r:id="rId45" w:history="1">
        <w:r w:rsidRPr="00CF697C">
          <w:rPr>
            <w:b/>
            <w:sz w:val="22"/>
            <w:szCs w:val="22"/>
          </w:rPr>
          <w:t>configure</w:t>
        </w:r>
      </w:hyperlink>
      <w:r w:rsidRPr="00CF697C">
        <w:rPr>
          <w:b/>
          <w:sz w:val="22"/>
          <w:szCs w:val="22"/>
        </w:rPr>
        <w:t xml:space="preserve"> terminal, </w:t>
      </w:r>
      <w:hyperlink r:id="rId46" w:history="1">
        <w:r w:rsidRPr="00CF697C">
          <w:rPr>
            <w:b/>
            <w:sz w:val="22"/>
            <w:szCs w:val="22"/>
          </w:rPr>
          <w:t>interface</w:t>
        </w:r>
      </w:hyperlink>
      <w:r w:rsidRPr="00CF697C">
        <w:rPr>
          <w:b/>
          <w:sz w:val="22"/>
          <w:szCs w:val="22"/>
        </w:rPr>
        <w:t xml:space="preserve"> ethernet 0, </w:t>
      </w:r>
      <w:hyperlink r:id="rId47" w:history="1">
        <w:r w:rsidRPr="00CF697C">
          <w:rPr>
            <w:b/>
            <w:sz w:val="22"/>
            <w:szCs w:val="22"/>
          </w:rPr>
          <w:t>description</w:t>
        </w:r>
      </w:hyperlink>
      <w:r w:rsidRPr="00CF697C">
        <w:rPr>
          <w:b/>
          <w:sz w:val="22"/>
          <w:szCs w:val="22"/>
        </w:rPr>
        <w:t xml:space="preserve"> FirstEthernetInNetwork1,  Ctrl-Z ,  show running-config                                                                                                                                                                </w:t>
      </w:r>
    </w:p>
    <w:p w:rsidR="00335DED" w:rsidRPr="00CF697C" w:rsidRDefault="00335DED" w:rsidP="00335DED">
      <w:pPr>
        <w:rPr>
          <w:sz w:val="22"/>
          <w:szCs w:val="22"/>
        </w:rPr>
      </w:pPr>
      <w:r w:rsidRPr="00CF697C">
        <w:rPr>
          <w:sz w:val="22"/>
          <w:szCs w:val="22"/>
        </w:rPr>
        <w:t xml:space="preserve">Now display the running configuration, to see the interface description you just configured. To display the running configuration, use the </w:t>
      </w:r>
      <w:hyperlink r:id="rId48" w:history="1">
        <w:r w:rsidRPr="00CF697C">
          <w:rPr>
            <w:sz w:val="22"/>
            <w:szCs w:val="22"/>
          </w:rPr>
          <w:t>show running-config</w:t>
        </w:r>
      </w:hyperlink>
      <w:r w:rsidRPr="00CF697C">
        <w:rPr>
          <w:sz w:val="22"/>
          <w:szCs w:val="22"/>
        </w:rPr>
        <w:t xml:space="preserve"> command in privileged EXEC mode. </w:t>
      </w:r>
    </w:p>
    <w:p w:rsidR="00335DED" w:rsidRPr="00CF697C" w:rsidRDefault="00335DED" w:rsidP="00335DED">
      <w:pPr>
        <w:rPr>
          <w:sz w:val="22"/>
          <w:szCs w:val="22"/>
        </w:rPr>
      </w:pPr>
      <w:r w:rsidRPr="00CF697C">
        <w:rPr>
          <w:sz w:val="22"/>
          <w:szCs w:val="22"/>
        </w:rPr>
        <w:t xml:space="preserve">In a configuration display, the exclamation marks function as line separators to make reading easier. In this configuration, notice how commands entered at the interface configuration level, such as the interface description command, appear indented underneath the interface they were entered on. Global-level commands are not indented, so you can easily identify which configuration parameters are set at the global configuration level and which are set at the various configuration sublevels. </w:t>
      </w:r>
    </w:p>
    <w:p w:rsidR="00335DED" w:rsidRPr="00CF697C" w:rsidRDefault="00335DED" w:rsidP="00335DED">
      <w:pPr>
        <w:rPr>
          <w:sz w:val="22"/>
          <w:szCs w:val="22"/>
        </w:rPr>
      </w:pPr>
      <w:r w:rsidRPr="00CF697C">
        <w:rPr>
          <w:sz w:val="22"/>
          <w:szCs w:val="22"/>
        </w:rPr>
        <w:t xml:space="preserve">Notice the commands that you have configured so far in this Basic Configuration Lab: </w:t>
      </w:r>
      <w:hyperlink r:id="rId49" w:history="1">
        <w:r w:rsidRPr="00CF697C">
          <w:rPr>
            <w:sz w:val="22"/>
            <w:szCs w:val="22"/>
          </w:rPr>
          <w:t>hostname</w:t>
        </w:r>
      </w:hyperlink>
      <w:r w:rsidRPr="00CF697C">
        <w:rPr>
          <w:sz w:val="22"/>
          <w:szCs w:val="22"/>
        </w:rPr>
        <w:t xml:space="preserve">, </w:t>
      </w:r>
      <w:hyperlink r:id="rId50" w:history="1">
        <w:r w:rsidRPr="00CF697C">
          <w:rPr>
            <w:sz w:val="22"/>
            <w:szCs w:val="22"/>
          </w:rPr>
          <w:t>service timestamps</w:t>
        </w:r>
      </w:hyperlink>
      <w:r w:rsidRPr="00CF697C">
        <w:rPr>
          <w:sz w:val="22"/>
          <w:szCs w:val="22"/>
        </w:rPr>
        <w:t xml:space="preserve">, </w:t>
      </w:r>
      <w:hyperlink r:id="rId51" w:history="1">
        <w:r w:rsidRPr="00CF697C">
          <w:rPr>
            <w:sz w:val="22"/>
            <w:szCs w:val="22"/>
          </w:rPr>
          <w:t>banner motd</w:t>
        </w:r>
      </w:hyperlink>
      <w:r w:rsidRPr="00CF697C">
        <w:rPr>
          <w:sz w:val="22"/>
          <w:szCs w:val="22"/>
        </w:rPr>
        <w:t xml:space="preserve">, and interface </w:t>
      </w:r>
      <w:hyperlink r:id="rId52" w:history="1">
        <w:r w:rsidRPr="00CF697C">
          <w:rPr>
            <w:sz w:val="22"/>
            <w:szCs w:val="22"/>
          </w:rPr>
          <w:t>description</w:t>
        </w:r>
      </w:hyperlink>
      <w:r w:rsidRPr="00CF697C">
        <w:rPr>
          <w:sz w:val="22"/>
          <w:szCs w:val="22"/>
        </w:rPr>
        <w:t xml:space="preserve">. </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335DED" w:rsidRPr="00CF697C" w:rsidTr="00412988">
        <w:tc>
          <w:tcPr>
            <w:tcW w:w="4154" w:type="dxa"/>
            <w:shd w:val="solid" w:color="000000" w:fill="FFFFFF"/>
            <w:vAlign w:val="center"/>
          </w:tcPr>
          <w:p w:rsidR="00335DED" w:rsidRPr="00CF697C" w:rsidRDefault="00335DED"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shd w:val="solid" w:color="000000" w:fill="FFFFFF"/>
            <w:vAlign w:val="center"/>
          </w:tcPr>
          <w:p w:rsidR="00335DED" w:rsidRPr="00CF697C" w:rsidRDefault="00335DED" w:rsidP="00412988">
            <w:pPr>
              <w:jc w:val="center"/>
              <w:rPr>
                <w:b/>
                <w:sz w:val="22"/>
                <w:szCs w:val="22"/>
              </w:rPr>
            </w:pPr>
            <w:r w:rsidRPr="00CF697C">
              <w:rPr>
                <w:b/>
                <w:sz w:val="22"/>
                <w:szCs w:val="22"/>
              </w:rPr>
              <w:t>Command</w:t>
            </w:r>
          </w:p>
        </w:tc>
      </w:tr>
      <w:tr w:rsidR="00335DED" w:rsidRPr="00CF697C" w:rsidTr="00412988">
        <w:tc>
          <w:tcPr>
            <w:tcW w:w="4154" w:type="dxa"/>
            <w:vAlign w:val="center"/>
          </w:tcPr>
          <w:p w:rsidR="00335DED" w:rsidRPr="00CF697C" w:rsidRDefault="00335DED" w:rsidP="00335DED">
            <w:pPr>
              <w:numPr>
                <w:ilvl w:val="0"/>
                <w:numId w:val="10"/>
              </w:numPr>
              <w:spacing w:after="120"/>
              <w:jc w:val="both"/>
              <w:rPr>
                <w:sz w:val="22"/>
                <w:szCs w:val="22"/>
              </w:rPr>
            </w:pPr>
            <w:r w:rsidRPr="00CF697C">
              <w:rPr>
                <w:sz w:val="22"/>
                <w:szCs w:val="22"/>
              </w:rPr>
              <w:t>From user EXEC mode, enter privileged EXEC mode.</w:t>
            </w:r>
          </w:p>
        </w:tc>
        <w:tc>
          <w:tcPr>
            <w:tcW w:w="4155" w:type="dxa"/>
            <w:vAlign w:val="center"/>
          </w:tcPr>
          <w:p w:rsidR="00335DED" w:rsidRPr="00CF697C" w:rsidRDefault="00B63890" w:rsidP="00412988">
            <w:pPr>
              <w:rPr>
                <w:sz w:val="22"/>
                <w:szCs w:val="22"/>
              </w:rPr>
            </w:pPr>
            <w:hyperlink r:id="rId53" w:history="1">
              <w:r w:rsidR="00335DED" w:rsidRPr="00CF697C">
                <w:rPr>
                  <w:sz w:val="22"/>
                  <w:szCs w:val="22"/>
                </w:rPr>
                <w:t>enable</w:t>
              </w:r>
            </w:hyperlink>
          </w:p>
        </w:tc>
      </w:tr>
      <w:tr w:rsidR="00335DED" w:rsidRPr="00CF697C" w:rsidTr="00412988">
        <w:tc>
          <w:tcPr>
            <w:tcW w:w="4154" w:type="dxa"/>
            <w:vAlign w:val="center"/>
          </w:tcPr>
          <w:p w:rsidR="00335DED" w:rsidRPr="00CF697C" w:rsidRDefault="00335DED" w:rsidP="00335DED">
            <w:pPr>
              <w:numPr>
                <w:ilvl w:val="0"/>
                <w:numId w:val="10"/>
              </w:numPr>
              <w:spacing w:after="120"/>
              <w:jc w:val="both"/>
              <w:rPr>
                <w:sz w:val="22"/>
                <w:szCs w:val="22"/>
              </w:rPr>
            </w:pPr>
            <w:r w:rsidRPr="00CF697C">
              <w:rPr>
                <w:sz w:val="22"/>
                <w:szCs w:val="22"/>
              </w:rPr>
              <w:t>From privileged EXEC mode, enter global configuration mode.</w:t>
            </w:r>
          </w:p>
        </w:tc>
        <w:tc>
          <w:tcPr>
            <w:tcW w:w="4155" w:type="dxa"/>
            <w:vAlign w:val="center"/>
          </w:tcPr>
          <w:p w:rsidR="00335DED" w:rsidRPr="00CF697C" w:rsidRDefault="00B63890" w:rsidP="00412988">
            <w:pPr>
              <w:rPr>
                <w:sz w:val="22"/>
                <w:szCs w:val="22"/>
              </w:rPr>
            </w:pPr>
            <w:hyperlink r:id="rId54" w:history="1">
              <w:r w:rsidR="00335DED" w:rsidRPr="00CF697C">
                <w:rPr>
                  <w:sz w:val="22"/>
                  <w:szCs w:val="22"/>
                </w:rPr>
                <w:t>configure</w:t>
              </w:r>
            </w:hyperlink>
            <w:r w:rsidR="00335DED" w:rsidRPr="00CF697C">
              <w:rPr>
                <w:sz w:val="22"/>
                <w:szCs w:val="22"/>
              </w:rPr>
              <w:t xml:space="preserve"> terminal</w:t>
            </w:r>
          </w:p>
        </w:tc>
      </w:tr>
      <w:tr w:rsidR="00335DED" w:rsidRPr="00CF697C" w:rsidTr="00412988">
        <w:tc>
          <w:tcPr>
            <w:tcW w:w="4154" w:type="dxa"/>
            <w:vAlign w:val="center"/>
          </w:tcPr>
          <w:p w:rsidR="00335DED" w:rsidRPr="00CF697C" w:rsidRDefault="00335DED" w:rsidP="00335DED">
            <w:pPr>
              <w:numPr>
                <w:ilvl w:val="0"/>
                <w:numId w:val="10"/>
              </w:numPr>
              <w:spacing w:after="120"/>
              <w:jc w:val="both"/>
              <w:rPr>
                <w:sz w:val="22"/>
                <w:szCs w:val="22"/>
              </w:rPr>
            </w:pPr>
            <w:r w:rsidRPr="00CF697C">
              <w:rPr>
                <w:sz w:val="22"/>
                <w:szCs w:val="22"/>
              </w:rPr>
              <w:t>From global configuration mode, enter interface configuration mode.</w:t>
            </w:r>
          </w:p>
        </w:tc>
        <w:tc>
          <w:tcPr>
            <w:tcW w:w="4155" w:type="dxa"/>
            <w:vAlign w:val="center"/>
          </w:tcPr>
          <w:p w:rsidR="00335DED" w:rsidRPr="00CF697C" w:rsidRDefault="00B63890" w:rsidP="00412988">
            <w:pPr>
              <w:rPr>
                <w:sz w:val="22"/>
                <w:szCs w:val="22"/>
              </w:rPr>
            </w:pPr>
            <w:hyperlink r:id="rId55" w:history="1">
              <w:r w:rsidR="00335DED" w:rsidRPr="00CF697C">
                <w:rPr>
                  <w:sz w:val="22"/>
                  <w:szCs w:val="22"/>
                </w:rPr>
                <w:t>interface</w:t>
              </w:r>
            </w:hyperlink>
            <w:r w:rsidR="00335DED" w:rsidRPr="00CF697C">
              <w:rPr>
                <w:sz w:val="22"/>
                <w:szCs w:val="22"/>
              </w:rPr>
              <w:t xml:space="preserve"> type number</w:t>
            </w:r>
          </w:p>
        </w:tc>
      </w:tr>
      <w:tr w:rsidR="00335DED" w:rsidRPr="00CF697C" w:rsidTr="00412988">
        <w:tc>
          <w:tcPr>
            <w:tcW w:w="4154" w:type="dxa"/>
            <w:vAlign w:val="center"/>
          </w:tcPr>
          <w:p w:rsidR="00335DED" w:rsidRPr="00CF697C" w:rsidRDefault="00335DED" w:rsidP="00335DED">
            <w:pPr>
              <w:numPr>
                <w:ilvl w:val="0"/>
                <w:numId w:val="10"/>
              </w:numPr>
              <w:spacing w:after="120"/>
              <w:jc w:val="both"/>
              <w:rPr>
                <w:sz w:val="22"/>
                <w:szCs w:val="22"/>
              </w:rPr>
            </w:pPr>
            <w:r w:rsidRPr="00CF697C">
              <w:rPr>
                <w:sz w:val="22"/>
                <w:szCs w:val="22"/>
              </w:rPr>
              <w:t>From interface configuration mode, configure an interface description.</w:t>
            </w:r>
          </w:p>
        </w:tc>
        <w:tc>
          <w:tcPr>
            <w:tcW w:w="4155" w:type="dxa"/>
            <w:vAlign w:val="center"/>
          </w:tcPr>
          <w:p w:rsidR="00335DED" w:rsidRPr="00CF697C" w:rsidRDefault="00B63890" w:rsidP="00412988">
            <w:pPr>
              <w:rPr>
                <w:sz w:val="22"/>
                <w:szCs w:val="22"/>
              </w:rPr>
            </w:pPr>
            <w:hyperlink r:id="rId56" w:history="1">
              <w:r w:rsidR="00335DED" w:rsidRPr="00CF697C">
                <w:rPr>
                  <w:sz w:val="22"/>
                  <w:szCs w:val="22"/>
                </w:rPr>
                <w:t>description</w:t>
              </w:r>
            </w:hyperlink>
            <w:r w:rsidR="00335DED" w:rsidRPr="00CF697C">
              <w:rPr>
                <w:sz w:val="22"/>
                <w:szCs w:val="22"/>
              </w:rPr>
              <w:t xml:space="preserve"> interface_description</w:t>
            </w:r>
          </w:p>
        </w:tc>
      </w:tr>
      <w:tr w:rsidR="00335DED" w:rsidRPr="00CF697C" w:rsidTr="00412988">
        <w:tc>
          <w:tcPr>
            <w:tcW w:w="4154" w:type="dxa"/>
            <w:vAlign w:val="center"/>
          </w:tcPr>
          <w:p w:rsidR="00335DED" w:rsidRPr="00CF697C" w:rsidRDefault="00335DED" w:rsidP="00335DED">
            <w:pPr>
              <w:numPr>
                <w:ilvl w:val="0"/>
                <w:numId w:val="10"/>
              </w:numPr>
              <w:spacing w:after="120"/>
              <w:jc w:val="both"/>
              <w:rPr>
                <w:sz w:val="22"/>
                <w:szCs w:val="22"/>
              </w:rPr>
            </w:pPr>
            <w:r w:rsidRPr="00CF697C">
              <w:rPr>
                <w:sz w:val="22"/>
                <w:szCs w:val="22"/>
              </w:rPr>
              <w:lastRenderedPageBreak/>
              <w:t>From interface configuration mode, return to privileged EXEC mode.</w:t>
            </w:r>
          </w:p>
        </w:tc>
        <w:tc>
          <w:tcPr>
            <w:tcW w:w="4155" w:type="dxa"/>
            <w:vAlign w:val="center"/>
          </w:tcPr>
          <w:p w:rsidR="00335DED" w:rsidRPr="00CF697C" w:rsidRDefault="00335DED" w:rsidP="00412988">
            <w:pPr>
              <w:rPr>
                <w:sz w:val="22"/>
                <w:szCs w:val="22"/>
              </w:rPr>
            </w:pPr>
            <w:r w:rsidRPr="00CF697C">
              <w:rPr>
                <w:sz w:val="22"/>
                <w:szCs w:val="22"/>
              </w:rPr>
              <w:t>&lt;</w:t>
            </w:r>
            <w:hyperlink r:id="rId57" w:history="1">
              <w:r w:rsidRPr="00CF697C">
                <w:rPr>
                  <w:sz w:val="22"/>
                  <w:szCs w:val="22"/>
                </w:rPr>
                <w:t>Ctrl-Z</w:t>
              </w:r>
            </w:hyperlink>
            <w:r w:rsidRPr="00CF697C">
              <w:rPr>
                <w:sz w:val="22"/>
                <w:szCs w:val="22"/>
              </w:rPr>
              <w:t>&gt;</w:t>
            </w:r>
          </w:p>
        </w:tc>
      </w:tr>
      <w:tr w:rsidR="00335DED" w:rsidRPr="00CF697C" w:rsidTr="00412988">
        <w:tc>
          <w:tcPr>
            <w:tcW w:w="4154" w:type="dxa"/>
            <w:vAlign w:val="center"/>
          </w:tcPr>
          <w:p w:rsidR="00335DED" w:rsidRPr="00CF697C" w:rsidRDefault="00335DED" w:rsidP="00335DED">
            <w:pPr>
              <w:numPr>
                <w:ilvl w:val="0"/>
                <w:numId w:val="10"/>
              </w:numPr>
              <w:spacing w:after="120"/>
              <w:jc w:val="both"/>
              <w:rPr>
                <w:sz w:val="22"/>
                <w:szCs w:val="22"/>
              </w:rPr>
            </w:pPr>
            <w:r w:rsidRPr="00CF697C">
              <w:rPr>
                <w:sz w:val="22"/>
                <w:szCs w:val="22"/>
              </w:rPr>
              <w:t>From privileged EXEC mode, display the running configuration.</w:t>
            </w:r>
          </w:p>
        </w:tc>
        <w:tc>
          <w:tcPr>
            <w:tcW w:w="4155" w:type="dxa"/>
            <w:vAlign w:val="center"/>
          </w:tcPr>
          <w:p w:rsidR="00335DED" w:rsidRPr="00CF697C" w:rsidRDefault="00B63890" w:rsidP="00412988">
            <w:pPr>
              <w:rPr>
                <w:sz w:val="22"/>
                <w:szCs w:val="22"/>
              </w:rPr>
            </w:pPr>
            <w:hyperlink r:id="rId58" w:history="1">
              <w:r w:rsidR="00335DED" w:rsidRPr="00CF697C">
                <w:rPr>
                  <w:sz w:val="22"/>
                  <w:szCs w:val="22"/>
                </w:rPr>
                <w:t>show running-config</w:t>
              </w:r>
            </w:hyperlink>
          </w:p>
        </w:tc>
      </w:tr>
    </w:tbl>
    <w:p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5.4</w:t>
      </w:r>
    </w:p>
    <w:p w:rsidR="00335DED" w:rsidRDefault="00335DED" w:rsidP="00335DED">
      <w:pPr>
        <w:spacing w:line="360" w:lineRule="auto"/>
        <w:rPr>
          <w:b/>
          <w:sz w:val="22"/>
          <w:szCs w:val="22"/>
        </w:rPr>
      </w:pPr>
    </w:p>
    <w:p w:rsidR="00335DED" w:rsidRDefault="00335DED" w:rsidP="00335DED">
      <w:pPr>
        <w:spacing w:line="360" w:lineRule="auto"/>
        <w:rPr>
          <w:b/>
          <w:sz w:val="22"/>
          <w:szCs w:val="22"/>
        </w:rPr>
      </w:pPr>
    </w:p>
    <w:p w:rsidR="00335DED" w:rsidRPr="00CF697C" w:rsidRDefault="00335DED" w:rsidP="00335DED">
      <w:pPr>
        <w:spacing w:line="360" w:lineRule="auto"/>
        <w:rPr>
          <w:sz w:val="22"/>
          <w:szCs w:val="22"/>
        </w:rPr>
      </w:pPr>
      <w:r w:rsidRPr="00CF697C">
        <w:rPr>
          <w:b/>
          <w:sz w:val="22"/>
          <w:szCs w:val="22"/>
        </w:rPr>
        <w:t xml:space="preserve">STEP 5: </w:t>
      </w:r>
      <w:hyperlink r:id="rId59" w:history="1">
        <w:r w:rsidRPr="00CF697C">
          <w:rPr>
            <w:b/>
            <w:sz w:val="22"/>
            <w:szCs w:val="22"/>
          </w:rPr>
          <w:t>configure</w:t>
        </w:r>
      </w:hyperlink>
      <w:r w:rsidRPr="00CF697C">
        <w:rPr>
          <w:b/>
          <w:sz w:val="22"/>
          <w:szCs w:val="22"/>
        </w:rPr>
        <w:t xml:space="preserve"> terminal, </w:t>
      </w:r>
      <w:hyperlink r:id="rId60" w:history="1">
        <w:r w:rsidRPr="00CF697C">
          <w:rPr>
            <w:b/>
            <w:sz w:val="22"/>
            <w:szCs w:val="22"/>
          </w:rPr>
          <w:t>line console</w:t>
        </w:r>
      </w:hyperlink>
      <w:r w:rsidRPr="00CF697C">
        <w:rPr>
          <w:b/>
          <w:sz w:val="22"/>
          <w:szCs w:val="22"/>
        </w:rPr>
        <w:t xml:space="preserve"> 0, </w:t>
      </w:r>
      <w:hyperlink r:id="rId61" w:history="1">
        <w:r w:rsidRPr="00CF697C">
          <w:rPr>
            <w:b/>
            <w:sz w:val="22"/>
            <w:szCs w:val="22"/>
          </w:rPr>
          <w:t>password</w:t>
        </w:r>
      </w:hyperlink>
      <w:r w:rsidRPr="00CF697C">
        <w:rPr>
          <w:b/>
          <w:sz w:val="22"/>
          <w:szCs w:val="22"/>
        </w:rPr>
        <w:t xml:space="preserve"> cisco, </w:t>
      </w:r>
      <w:hyperlink r:id="rId62" w:history="1">
        <w:r w:rsidRPr="00CF697C">
          <w:rPr>
            <w:b/>
            <w:sz w:val="22"/>
            <w:szCs w:val="22"/>
          </w:rPr>
          <w:t>Ctrl-Z</w:t>
        </w:r>
      </w:hyperlink>
      <w:r w:rsidRPr="00CF697C">
        <w:rPr>
          <w:b/>
          <w:sz w:val="22"/>
          <w:szCs w:val="22"/>
        </w:rPr>
        <w:t xml:space="preserve">, </w:t>
      </w:r>
      <w:hyperlink r:id="rId63" w:history="1">
        <w:r w:rsidRPr="00CF697C">
          <w:rPr>
            <w:b/>
            <w:sz w:val="22"/>
            <w:szCs w:val="22"/>
          </w:rPr>
          <w:t>exit</w:t>
        </w:r>
      </w:hyperlink>
      <w:r w:rsidRPr="00CF697C">
        <w:rPr>
          <w:b/>
          <w:sz w:val="22"/>
          <w:szCs w:val="22"/>
        </w:rPr>
        <w:t>, &lt;CR&gt;, cisco</w:t>
      </w:r>
      <w:r w:rsidRPr="00CF697C">
        <w:rPr>
          <w:sz w:val="22"/>
          <w:szCs w:val="22"/>
        </w:rPr>
        <w:t>:</w:t>
      </w:r>
    </w:p>
    <w:p w:rsidR="00335DED" w:rsidRPr="00CF697C" w:rsidRDefault="00335DED" w:rsidP="00335DED">
      <w:pPr>
        <w:rPr>
          <w:sz w:val="22"/>
          <w:szCs w:val="22"/>
        </w:rPr>
      </w:pPr>
      <w:r w:rsidRPr="00CF697C">
        <w:rPr>
          <w:sz w:val="22"/>
          <w:szCs w:val="22"/>
        </w:rPr>
        <w:t xml:space="preserve">You can use the </w:t>
      </w:r>
      <w:hyperlink r:id="rId64" w:history="1">
        <w:r w:rsidRPr="00CF697C">
          <w:rPr>
            <w:sz w:val="22"/>
            <w:szCs w:val="22"/>
          </w:rPr>
          <w:t>password</w:t>
        </w:r>
      </w:hyperlink>
      <w:r w:rsidRPr="00CF697C">
        <w:rPr>
          <w:sz w:val="22"/>
          <w:szCs w:val="22"/>
        </w:rPr>
        <w:t xml:space="preserve"> command, in line configuration mode, to configure a password to restrict access to a switch. Console passwords can be established on individual lines. Remember that passwords are case-sensitive. Passwords can be configured for console terminals or for incoming Telnet sessions. Configure the password cisco for console line 0. Then exit the EXEC completely and log back into the switch. You will be prompted for the console password you just configured before you can enter user EXEC mode. </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76"/>
        <w:gridCol w:w="4079"/>
      </w:tblGrid>
      <w:tr w:rsidR="00335DED" w:rsidRPr="00CF697C" w:rsidTr="00412988">
        <w:tc>
          <w:tcPr>
            <w:tcW w:w="4154" w:type="dxa"/>
            <w:shd w:val="solid" w:color="000000" w:fill="FFFFFF"/>
            <w:vAlign w:val="center"/>
          </w:tcPr>
          <w:p w:rsidR="00335DED" w:rsidRPr="00CF697C" w:rsidRDefault="00335DED" w:rsidP="00412988">
            <w:pPr>
              <w:jc w:val="center"/>
              <w:rPr>
                <w:b/>
                <w:sz w:val="22"/>
                <w:szCs w:val="22"/>
              </w:rPr>
            </w:pPr>
            <w:r w:rsidRPr="00CF697C">
              <w:rPr>
                <w:sz w:val="22"/>
                <w:szCs w:val="22"/>
              </w:rPr>
              <w:tab/>
            </w: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gridSpan w:val="2"/>
            <w:shd w:val="solid" w:color="000000" w:fill="FFFFFF"/>
            <w:vAlign w:val="center"/>
          </w:tcPr>
          <w:p w:rsidR="00335DED" w:rsidRPr="00CF697C" w:rsidRDefault="00335DED" w:rsidP="00412988">
            <w:pPr>
              <w:jc w:val="center"/>
              <w:rPr>
                <w:b/>
                <w:sz w:val="22"/>
                <w:szCs w:val="22"/>
              </w:rPr>
            </w:pPr>
            <w:r w:rsidRPr="00CF697C">
              <w:rPr>
                <w:b/>
                <w:sz w:val="22"/>
                <w:szCs w:val="22"/>
              </w:rPr>
              <w:t>Command</w:t>
            </w:r>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From privileged EXEC mode, enter global configuration mode.</w:t>
            </w:r>
          </w:p>
        </w:tc>
        <w:tc>
          <w:tcPr>
            <w:tcW w:w="4079" w:type="dxa"/>
            <w:vAlign w:val="center"/>
          </w:tcPr>
          <w:p w:rsidR="00335DED" w:rsidRPr="00CF697C" w:rsidRDefault="00B63890" w:rsidP="00412988">
            <w:pPr>
              <w:jc w:val="center"/>
              <w:rPr>
                <w:sz w:val="22"/>
                <w:szCs w:val="22"/>
              </w:rPr>
            </w:pPr>
            <w:hyperlink r:id="rId65" w:history="1">
              <w:r w:rsidR="00335DED" w:rsidRPr="00CF697C">
                <w:rPr>
                  <w:sz w:val="22"/>
                  <w:szCs w:val="22"/>
                </w:rPr>
                <w:t>configure</w:t>
              </w:r>
            </w:hyperlink>
            <w:r w:rsidR="00335DED" w:rsidRPr="00CF697C">
              <w:rPr>
                <w:sz w:val="22"/>
                <w:szCs w:val="22"/>
              </w:rPr>
              <w:t xml:space="preserve"> terminal</w:t>
            </w:r>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From global configuration mode, enter line configuration mode for a console line.</w:t>
            </w:r>
          </w:p>
        </w:tc>
        <w:tc>
          <w:tcPr>
            <w:tcW w:w="4079" w:type="dxa"/>
            <w:vAlign w:val="center"/>
          </w:tcPr>
          <w:p w:rsidR="00335DED" w:rsidRPr="00CF697C" w:rsidRDefault="00B63890" w:rsidP="00412988">
            <w:pPr>
              <w:jc w:val="center"/>
              <w:rPr>
                <w:sz w:val="22"/>
                <w:szCs w:val="22"/>
              </w:rPr>
            </w:pPr>
            <w:hyperlink r:id="rId66" w:history="1">
              <w:r w:rsidR="00335DED" w:rsidRPr="00CF697C">
                <w:rPr>
                  <w:sz w:val="22"/>
                  <w:szCs w:val="22"/>
                </w:rPr>
                <w:t>line console</w:t>
              </w:r>
            </w:hyperlink>
            <w:r w:rsidR="00335DED" w:rsidRPr="00CF697C">
              <w:rPr>
                <w:sz w:val="22"/>
                <w:szCs w:val="22"/>
              </w:rPr>
              <w:t xml:space="preserve"> line_number</w:t>
            </w:r>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From line configuration mode, configure a console password.</w:t>
            </w:r>
          </w:p>
        </w:tc>
        <w:tc>
          <w:tcPr>
            <w:tcW w:w="4079" w:type="dxa"/>
            <w:vAlign w:val="center"/>
          </w:tcPr>
          <w:p w:rsidR="00335DED" w:rsidRPr="00CF697C" w:rsidRDefault="00B63890" w:rsidP="00412988">
            <w:pPr>
              <w:jc w:val="center"/>
              <w:rPr>
                <w:sz w:val="22"/>
                <w:szCs w:val="22"/>
              </w:rPr>
            </w:pPr>
            <w:hyperlink r:id="rId67" w:history="1">
              <w:r w:rsidR="00335DED" w:rsidRPr="00CF697C">
                <w:rPr>
                  <w:sz w:val="22"/>
                  <w:szCs w:val="22"/>
                </w:rPr>
                <w:t>password</w:t>
              </w:r>
            </w:hyperlink>
            <w:r w:rsidR="00335DED" w:rsidRPr="00CF697C">
              <w:rPr>
                <w:sz w:val="22"/>
                <w:szCs w:val="22"/>
              </w:rPr>
              <w:t xml:space="preserve"> password</w:t>
            </w:r>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From line configuration mode, return to privileged EXEC mode.</w:t>
            </w:r>
          </w:p>
        </w:tc>
        <w:tc>
          <w:tcPr>
            <w:tcW w:w="4079" w:type="dxa"/>
            <w:vAlign w:val="center"/>
          </w:tcPr>
          <w:p w:rsidR="00335DED" w:rsidRPr="00CF697C" w:rsidRDefault="00335DED" w:rsidP="00412988">
            <w:pPr>
              <w:jc w:val="center"/>
              <w:rPr>
                <w:sz w:val="22"/>
                <w:szCs w:val="22"/>
              </w:rPr>
            </w:pPr>
            <w:r w:rsidRPr="00CF697C">
              <w:rPr>
                <w:sz w:val="22"/>
                <w:szCs w:val="22"/>
              </w:rPr>
              <w:t>&lt;</w:t>
            </w:r>
            <w:hyperlink r:id="rId68" w:history="1">
              <w:r w:rsidRPr="00CF697C">
                <w:rPr>
                  <w:sz w:val="22"/>
                  <w:szCs w:val="22"/>
                </w:rPr>
                <w:t>Ctrl-Z</w:t>
              </w:r>
            </w:hyperlink>
            <w:r w:rsidRPr="00CF697C">
              <w:rPr>
                <w:sz w:val="22"/>
                <w:szCs w:val="22"/>
              </w:rPr>
              <w:t>&gt;</w:t>
            </w:r>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From privileged EXEC mode, exit the EXEC entirely.</w:t>
            </w:r>
          </w:p>
        </w:tc>
        <w:tc>
          <w:tcPr>
            <w:tcW w:w="4079" w:type="dxa"/>
            <w:vAlign w:val="center"/>
          </w:tcPr>
          <w:p w:rsidR="00335DED" w:rsidRPr="00CF697C" w:rsidRDefault="00B63890" w:rsidP="00412988">
            <w:pPr>
              <w:jc w:val="center"/>
              <w:rPr>
                <w:sz w:val="22"/>
                <w:szCs w:val="22"/>
              </w:rPr>
            </w:pPr>
            <w:hyperlink r:id="rId69" w:history="1">
              <w:r w:rsidR="00335DED" w:rsidRPr="00CF697C">
                <w:rPr>
                  <w:sz w:val="22"/>
                  <w:szCs w:val="22"/>
                </w:rPr>
                <w:t>exit</w:t>
              </w:r>
            </w:hyperlink>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Press Return when prompted.</w:t>
            </w:r>
          </w:p>
        </w:tc>
        <w:tc>
          <w:tcPr>
            <w:tcW w:w="4079" w:type="dxa"/>
            <w:vAlign w:val="center"/>
          </w:tcPr>
          <w:p w:rsidR="00335DED" w:rsidRPr="00CF697C" w:rsidRDefault="00335DED" w:rsidP="00412988">
            <w:pPr>
              <w:jc w:val="center"/>
              <w:rPr>
                <w:sz w:val="22"/>
                <w:szCs w:val="22"/>
              </w:rPr>
            </w:pPr>
            <w:r w:rsidRPr="00CF697C">
              <w:rPr>
                <w:sz w:val="22"/>
                <w:szCs w:val="22"/>
              </w:rPr>
              <w:t>&lt;CR&gt;</w:t>
            </w:r>
          </w:p>
        </w:tc>
      </w:tr>
      <w:tr w:rsidR="00335DED" w:rsidRPr="00CF697C" w:rsidTr="00412988">
        <w:tc>
          <w:tcPr>
            <w:tcW w:w="4230" w:type="dxa"/>
            <w:gridSpan w:val="2"/>
            <w:vAlign w:val="center"/>
          </w:tcPr>
          <w:p w:rsidR="00335DED" w:rsidRPr="00CF697C" w:rsidRDefault="00335DED" w:rsidP="00335DED">
            <w:pPr>
              <w:numPr>
                <w:ilvl w:val="0"/>
                <w:numId w:val="11"/>
              </w:numPr>
              <w:spacing w:after="120"/>
              <w:rPr>
                <w:sz w:val="22"/>
                <w:szCs w:val="22"/>
              </w:rPr>
            </w:pPr>
            <w:r w:rsidRPr="00CF697C">
              <w:rPr>
                <w:sz w:val="22"/>
                <w:szCs w:val="22"/>
              </w:rPr>
              <w:t>Enter the console password at the prompt, to enter user EXEC mode.</w:t>
            </w:r>
          </w:p>
        </w:tc>
        <w:tc>
          <w:tcPr>
            <w:tcW w:w="4079" w:type="dxa"/>
            <w:vAlign w:val="center"/>
          </w:tcPr>
          <w:p w:rsidR="00335DED" w:rsidRPr="00CF697C" w:rsidRDefault="00335DED" w:rsidP="00412988">
            <w:pPr>
              <w:jc w:val="center"/>
              <w:rPr>
                <w:sz w:val="22"/>
                <w:szCs w:val="22"/>
              </w:rPr>
            </w:pPr>
            <w:r w:rsidRPr="00CF697C">
              <w:rPr>
                <w:sz w:val="22"/>
                <w:szCs w:val="22"/>
              </w:rPr>
              <w:t>password</w:t>
            </w:r>
          </w:p>
        </w:tc>
      </w:tr>
    </w:tbl>
    <w:p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5.5</w:t>
      </w:r>
    </w:p>
    <w:p w:rsidR="003541F5" w:rsidRDefault="003541F5"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Default="00335DED" w:rsidP="00335DED">
      <w:pPr>
        <w:pStyle w:val="ListParagraph"/>
        <w:spacing w:after="200" w:line="276" w:lineRule="auto"/>
        <w:ind w:left="360"/>
        <w:jc w:val="both"/>
        <w:rPr>
          <w:bCs/>
          <w:color w:val="000000"/>
          <w:sz w:val="22"/>
          <w:szCs w:val="22"/>
        </w:rPr>
      </w:pPr>
    </w:p>
    <w:p w:rsidR="00335DED" w:rsidRPr="00CF697C" w:rsidRDefault="00335DED" w:rsidP="00335DED">
      <w:pPr>
        <w:ind w:left="2880" w:firstLine="720"/>
        <w:rPr>
          <w:b/>
          <w:sz w:val="22"/>
          <w:szCs w:val="22"/>
        </w:rPr>
      </w:pPr>
      <w:r w:rsidRPr="00CF697C">
        <w:rPr>
          <w:b/>
          <w:sz w:val="22"/>
          <w:szCs w:val="22"/>
        </w:rPr>
        <w:lastRenderedPageBreak/>
        <w:t>HOME ASSIGNMENTS</w:t>
      </w:r>
    </w:p>
    <w:p w:rsidR="00335DED" w:rsidRDefault="00335DED" w:rsidP="00335DED">
      <w:pPr>
        <w:rPr>
          <w:sz w:val="22"/>
          <w:szCs w:val="22"/>
        </w:rPr>
      </w:pPr>
    </w:p>
    <w:p w:rsidR="00335DED" w:rsidRPr="00CF697C" w:rsidRDefault="00335DED" w:rsidP="00335DED">
      <w:pPr>
        <w:rPr>
          <w:sz w:val="22"/>
          <w:szCs w:val="22"/>
        </w:rPr>
      </w:pPr>
      <w:r w:rsidRPr="00CF697C">
        <w:rPr>
          <w:sz w:val="22"/>
          <w:szCs w:val="22"/>
        </w:rPr>
        <w:t xml:space="preserve">Q1: Perform all the basic switch configurations those are mention in manual </w:t>
      </w:r>
    </w:p>
    <w:p w:rsidR="00335DED" w:rsidRPr="00CF697C" w:rsidRDefault="00335DED" w:rsidP="00335DED">
      <w:pPr>
        <w:rPr>
          <w:sz w:val="22"/>
          <w:szCs w:val="22"/>
        </w:rPr>
      </w:pPr>
      <w:r w:rsidRPr="00CF697C">
        <w:rPr>
          <w:sz w:val="22"/>
          <w:szCs w:val="22"/>
        </w:rPr>
        <w:t xml:space="preserve">      &amp; submit the hard copy.</w:t>
      </w:r>
    </w:p>
    <w:p w:rsidR="00335DED" w:rsidRPr="00CF697C" w:rsidRDefault="00335DED" w:rsidP="00335DED">
      <w:pPr>
        <w:rPr>
          <w:sz w:val="22"/>
          <w:szCs w:val="22"/>
        </w:rPr>
      </w:pPr>
      <w:r w:rsidRPr="00CF697C">
        <w:rPr>
          <w:sz w:val="22"/>
          <w:szCs w:val="22"/>
        </w:rPr>
        <w:t>Q2: Write description of any three commands of ‘User Mode”.</w:t>
      </w:r>
    </w:p>
    <w:p w:rsidR="00335DED" w:rsidRPr="00CF697C" w:rsidRDefault="00335DED" w:rsidP="00335DED">
      <w:pPr>
        <w:rPr>
          <w:sz w:val="22"/>
          <w:szCs w:val="22"/>
        </w:rPr>
      </w:pPr>
      <w:r w:rsidRPr="00CF697C">
        <w:rPr>
          <w:sz w:val="22"/>
          <w:szCs w:val="22"/>
        </w:rPr>
        <w:t>Q3: Write description of any three commands of ‘Privileged Mode”.</w:t>
      </w:r>
    </w:p>
    <w:p w:rsidR="00335DED" w:rsidRPr="003541F5" w:rsidRDefault="00335DED" w:rsidP="00335DED">
      <w:pPr>
        <w:pStyle w:val="ListParagraph"/>
        <w:spacing w:after="200" w:line="276" w:lineRule="auto"/>
        <w:ind w:left="360"/>
        <w:jc w:val="both"/>
        <w:rPr>
          <w:bCs/>
          <w:color w:val="000000"/>
          <w:sz w:val="22"/>
          <w:szCs w:val="22"/>
        </w:rPr>
      </w:pPr>
    </w:p>
    <w:sectPr w:rsidR="00335DED" w:rsidRPr="003541F5" w:rsidSect="003541F5">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90" w:rsidRDefault="00B63890" w:rsidP="003541F5">
      <w:r>
        <w:separator/>
      </w:r>
    </w:p>
  </w:endnote>
  <w:endnote w:type="continuationSeparator" w:id="0">
    <w:p w:rsidR="00B63890" w:rsidRDefault="00B63890"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E3" w:rsidRDefault="005E0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1F5" w:rsidRDefault="00035E6B">
    <w:pPr>
      <w:pStyle w:val="Footer"/>
      <w:pBdr>
        <w:top w:val="thinThickSmallGap" w:sz="24" w:space="1" w:color="622423" w:themeColor="accent2" w:themeShade="7F"/>
      </w:pBdr>
      <w:rPr>
        <w:rFonts w:asciiTheme="majorHAnsi" w:hAnsiTheme="majorHAnsi"/>
      </w:rPr>
    </w:pPr>
    <w:r>
      <w:rPr>
        <w:sz w:val="20"/>
        <w:szCs w:val="20"/>
      </w:rPr>
      <w:t>PM Hunarmand Program</w:t>
    </w:r>
    <w:r w:rsidR="005E00E3">
      <w:rPr>
        <w:sz w:val="20"/>
        <w:szCs w:val="20"/>
      </w:rPr>
      <w:t xml:space="preserve"> Batch # 1</w:t>
    </w:r>
    <w:r w:rsidR="00755E1F">
      <w:rPr>
        <w:sz w:val="20"/>
        <w:szCs w:val="20"/>
      </w:rPr>
      <w:tab/>
    </w:r>
    <w:r w:rsidR="00755E1F">
      <w:rPr>
        <w:sz w:val="20"/>
        <w:szCs w:val="20"/>
      </w:rPr>
      <w:tab/>
      <w:t>Year</w:t>
    </w:r>
    <w:bookmarkStart w:id="5" w:name="_GoBack"/>
    <w:bookmarkEnd w:id="5"/>
    <w:r w:rsidR="005E00E3">
      <w:rPr>
        <w:sz w:val="20"/>
        <w:szCs w:val="20"/>
      </w:rPr>
      <w:t>-2020</w:t>
    </w:r>
    <w:r w:rsidR="003541F5" w:rsidRPr="003541F5">
      <w:rPr>
        <w:sz w:val="20"/>
        <w:szCs w:val="20"/>
      </w:rPr>
      <w:ptab w:relativeTo="margin" w:alignment="right" w:leader="none"/>
    </w:r>
  </w:p>
  <w:p w:rsidR="003541F5" w:rsidRDefault="0035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E3" w:rsidRDefault="005E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90" w:rsidRDefault="00B63890" w:rsidP="003541F5">
      <w:r>
        <w:separator/>
      </w:r>
    </w:p>
  </w:footnote>
  <w:footnote w:type="continuationSeparator" w:id="0">
    <w:p w:rsidR="00B63890" w:rsidRDefault="00B63890"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E3" w:rsidRDefault="005E0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rsidR="003541F5" w:rsidRDefault="00035E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35E6B">
          <w:rPr>
            <w:sz w:val="20"/>
            <w:szCs w:val="20"/>
          </w:rPr>
          <w:t>LAB#</w:t>
        </w:r>
        <w:r>
          <w:rPr>
            <w:sz w:val="20"/>
            <w:szCs w:val="20"/>
          </w:rPr>
          <w:t>4</w:t>
        </w:r>
        <w:r w:rsidRPr="00035E6B">
          <w:rPr>
            <w:sz w:val="20"/>
            <w:szCs w:val="20"/>
          </w:rPr>
          <w:t xml:space="preserve">: </w:t>
        </w:r>
        <w:r>
          <w:rPr>
            <w:sz w:val="20"/>
            <w:szCs w:val="20"/>
          </w:rPr>
          <w:t>Modes of CISCO IOS CLI</w:t>
        </w:r>
        <w:r w:rsidRPr="00035E6B">
          <w:rPr>
            <w:sz w:val="20"/>
            <w:szCs w:val="20"/>
          </w:rPr>
          <w:t xml:space="preserve">                        </w:t>
        </w:r>
        <w:r>
          <w:rPr>
            <w:sz w:val="20"/>
            <w:szCs w:val="20"/>
          </w:rPr>
          <w:t xml:space="preserve">                                 </w:t>
        </w:r>
        <w:r w:rsidRPr="00035E6B">
          <w:rPr>
            <w:sz w:val="20"/>
            <w:szCs w:val="20"/>
          </w:rPr>
          <w:t xml:space="preserve"> Cisco Certified Network Associate(CCNA)</w:t>
        </w:r>
      </w:p>
    </w:sdtContent>
  </w:sdt>
  <w:p w:rsidR="003541F5" w:rsidRDefault="0035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0E3" w:rsidRDefault="005E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31A2D"/>
    <w:multiLevelType w:val="hybridMultilevel"/>
    <w:tmpl w:val="C8FCE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B26AC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A052223"/>
    <w:multiLevelType w:val="singleLevel"/>
    <w:tmpl w:val="E4C27C20"/>
    <w:lvl w:ilvl="0">
      <w:start w:val="1"/>
      <w:numFmt w:val="decimal"/>
      <w:lvlText w:val="%1."/>
      <w:lvlJc w:val="left"/>
      <w:pPr>
        <w:tabs>
          <w:tab w:val="num" w:pos="360"/>
        </w:tabs>
        <w:ind w:left="360" w:hanging="360"/>
      </w:pPr>
    </w:lvl>
  </w:abstractNum>
  <w:abstractNum w:abstractNumId="5"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F2824"/>
    <w:multiLevelType w:val="singleLevel"/>
    <w:tmpl w:val="BA7E1AE8"/>
    <w:lvl w:ilvl="0">
      <w:start w:val="1"/>
      <w:numFmt w:val="decimal"/>
      <w:lvlText w:val="%1."/>
      <w:lvlJc w:val="left"/>
      <w:pPr>
        <w:tabs>
          <w:tab w:val="num" w:pos="360"/>
        </w:tabs>
        <w:ind w:left="360" w:hanging="360"/>
      </w:pPr>
    </w:lvl>
  </w:abstractNum>
  <w:abstractNum w:abstractNumId="7" w15:restartNumberingAfterBreak="0">
    <w:nsid w:val="5E12114A"/>
    <w:multiLevelType w:val="singleLevel"/>
    <w:tmpl w:val="0994E23C"/>
    <w:lvl w:ilvl="0">
      <w:start w:val="1"/>
      <w:numFmt w:val="decimal"/>
      <w:lvlText w:val="%1."/>
      <w:lvlJc w:val="left"/>
      <w:pPr>
        <w:tabs>
          <w:tab w:val="num" w:pos="360"/>
        </w:tabs>
        <w:ind w:left="360" w:hanging="360"/>
      </w:pPr>
    </w:lvl>
  </w:abstractNum>
  <w:abstractNum w:abstractNumId="8"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9" w15:restartNumberingAfterBreak="0">
    <w:nsid w:val="6EE4010F"/>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0"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9"/>
  </w:num>
  <w:num w:numId="8">
    <w:abstractNumId w:val="3"/>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20"/>
    <w:rsid w:val="00035E6B"/>
    <w:rsid w:val="000C4A12"/>
    <w:rsid w:val="001E4B3E"/>
    <w:rsid w:val="00231636"/>
    <w:rsid w:val="00335DED"/>
    <w:rsid w:val="003541F5"/>
    <w:rsid w:val="00511D64"/>
    <w:rsid w:val="005E00E3"/>
    <w:rsid w:val="00755E1F"/>
    <w:rsid w:val="008079AC"/>
    <w:rsid w:val="009114AF"/>
    <w:rsid w:val="009F39E4"/>
    <w:rsid w:val="00B63890"/>
    <w:rsid w:val="00C72920"/>
    <w:rsid w:val="00F1767C"/>
    <w:rsid w:val="00F7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F21A8"/>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335DE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uiPriority w:val="34"/>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LabTitle">
    <w:name w:val="LabTitle"/>
    <w:next w:val="Normal"/>
    <w:rsid w:val="00335DED"/>
    <w:pPr>
      <w:spacing w:before="240" w:after="240" w:line="240" w:lineRule="auto"/>
      <w:jc w:val="center"/>
    </w:pPr>
    <w:rPr>
      <w:rFonts w:ascii="Arial Black" w:eastAsia="Times New Roman" w:hAnsi="Arial Black" w:cs="Times New Roman"/>
      <w:b/>
      <w:caps/>
      <w:noProof/>
      <w:color w:val="000000"/>
      <w:sz w:val="32"/>
      <w:szCs w:val="20"/>
    </w:rPr>
  </w:style>
  <w:style w:type="character" w:customStyle="1" w:styleId="Heading2Char">
    <w:name w:val="Heading 2 Char"/>
    <w:basedOn w:val="DefaultParagraphFont"/>
    <w:link w:val="Heading2"/>
    <w:uiPriority w:val="9"/>
    <w:semiHidden/>
    <w:rsid w:val="00335DED"/>
    <w:rPr>
      <w:rFonts w:asciiTheme="majorHAnsi" w:eastAsiaTheme="majorEastAsia" w:hAnsiTheme="majorHAnsi" w:cstheme="majorBidi"/>
      <w:color w:val="365F91" w:themeColor="accent1" w:themeShade="BF"/>
      <w:sz w:val="26"/>
      <w:szCs w:val="26"/>
    </w:rPr>
  </w:style>
  <w:style w:type="character" w:customStyle="1" w:styleId="TableCapNo">
    <w:name w:val="TableCapNo"/>
    <w:rsid w:val="00335DED"/>
    <w:rPr>
      <w:rFonts w:ascii="Times New Roman" w:hAnsi="Times New Roman"/>
      <w:b/>
      <w:sz w:val="20"/>
    </w:rPr>
  </w:style>
  <w:style w:type="character" w:styleId="Hyperlink">
    <w:name w:val="Hyperlink"/>
    <w:rsid w:val="00335DED"/>
    <w:rPr>
      <w:color w:val="0000FF"/>
      <w:u w:val="single"/>
    </w:rPr>
  </w:style>
  <w:style w:type="paragraph" w:styleId="Caption">
    <w:name w:val="caption"/>
    <w:basedOn w:val="Normal"/>
    <w:next w:val="Normal"/>
    <w:qFormat/>
    <w:rsid w:val="00335DED"/>
    <w:pPr>
      <w:spacing w:after="120"/>
      <w:jc w:val="center"/>
    </w:pPr>
    <w:rPr>
      <w:color w:val="00000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openCmdRefWindow('interface')" TargetMode="External"/><Relationship Id="rId18" Type="http://schemas.openxmlformats.org/officeDocument/2006/relationships/hyperlink" Target="javascript:openCmdRefWindow('configure')" TargetMode="External"/><Relationship Id="rId26" Type="http://schemas.openxmlformats.org/officeDocument/2006/relationships/hyperlink" Target="javascript:openCmdRefWindow('interface')" TargetMode="External"/><Relationship Id="rId39" Type="http://schemas.openxmlformats.org/officeDocument/2006/relationships/hyperlink" Target="javascript:openCmdRefWindow('configure')" TargetMode="External"/><Relationship Id="rId21" Type="http://schemas.openxmlformats.org/officeDocument/2006/relationships/hyperlink" Target="javascript:openCmdRefWindow('line')" TargetMode="External"/><Relationship Id="rId34" Type="http://schemas.openxmlformats.org/officeDocument/2006/relationships/hyperlink" Target="javascript:openCmdRefWindow('show%20clock')" TargetMode="External"/><Relationship Id="rId42" Type="http://schemas.openxmlformats.org/officeDocument/2006/relationships/hyperlink" Target="javascript:openCmdRefWindow('banner%20motd')" TargetMode="External"/><Relationship Id="rId47" Type="http://schemas.openxmlformats.org/officeDocument/2006/relationships/hyperlink" Target="javascript:openCmdRefWindow('description')" TargetMode="External"/><Relationship Id="rId50" Type="http://schemas.openxmlformats.org/officeDocument/2006/relationships/hyperlink" Target="javascript:openCmdRefWindow('service%20timestamps')" TargetMode="External"/><Relationship Id="rId55" Type="http://schemas.openxmlformats.org/officeDocument/2006/relationships/hyperlink" Target="javascript:openCmdRefWindow('interface')" TargetMode="External"/><Relationship Id="rId63" Type="http://schemas.openxmlformats.org/officeDocument/2006/relationships/hyperlink" Target="javascript:openCmdRefWindow('exit')" TargetMode="External"/><Relationship Id="rId68" Type="http://schemas.openxmlformats.org/officeDocument/2006/relationships/hyperlink" Target="javascript:openCmdRefWindow('end')" TargetMode="External"/><Relationship Id="rId76" Type="http://schemas.openxmlformats.org/officeDocument/2006/relationships/fontTable" Target="fontTable.xml"/><Relationship Id="rId7" Type="http://schemas.openxmlformats.org/officeDocument/2006/relationships/hyperlink" Target="javascript:openCmdRefWindow('enable')" TargetMode="External"/><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javascript:openCmdRefWindow('?')" TargetMode="External"/><Relationship Id="rId29" Type="http://schemas.openxmlformats.org/officeDocument/2006/relationships/hyperlink" Target="javascript:openCmdRefWindow('hostname')" TargetMode="External"/><Relationship Id="rId11" Type="http://schemas.openxmlformats.org/officeDocument/2006/relationships/hyperlink" Target="javascript:openCmdRefWindow('configure')" TargetMode="External"/><Relationship Id="rId24" Type="http://schemas.openxmlformats.org/officeDocument/2006/relationships/hyperlink" Target="javascript:openCmdRefWindow('interface')" TargetMode="External"/><Relationship Id="rId32" Type="http://schemas.openxmlformats.org/officeDocument/2006/relationships/hyperlink" Target="javascript:openCmdRefWindow('configure')" TargetMode="External"/><Relationship Id="rId37" Type="http://schemas.openxmlformats.org/officeDocument/2006/relationships/hyperlink" Target="javascript:openCmdRefWindow('clock%20set')" TargetMode="External"/><Relationship Id="rId40" Type="http://schemas.openxmlformats.org/officeDocument/2006/relationships/hyperlink" Target="javascript:openCmdRefWindow('banner%20motd')" TargetMode="External"/><Relationship Id="rId45" Type="http://schemas.openxmlformats.org/officeDocument/2006/relationships/hyperlink" Target="javascript:openCmdRefWindow('configure')" TargetMode="External"/><Relationship Id="rId53" Type="http://schemas.openxmlformats.org/officeDocument/2006/relationships/hyperlink" Target="javascript:openCmdRefWindow('enable')" TargetMode="External"/><Relationship Id="rId58" Type="http://schemas.openxmlformats.org/officeDocument/2006/relationships/hyperlink" Target="javascript:openCmdRefWindow('show%20running-config')" TargetMode="External"/><Relationship Id="rId66" Type="http://schemas.openxmlformats.org/officeDocument/2006/relationships/hyperlink" Target="javascript:openCmdRefWindow('line')" TargetMode="External"/><Relationship Id="rId7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javascript:openCmdRefWindow('?')" TargetMode="External"/><Relationship Id="rId23" Type="http://schemas.openxmlformats.org/officeDocument/2006/relationships/hyperlink" Target="javascript:openCmdRefWindow('line')" TargetMode="External"/><Relationship Id="rId28" Type="http://schemas.openxmlformats.org/officeDocument/2006/relationships/hyperlink" Target="javascript:openCmdRefWindow('configure')" TargetMode="External"/><Relationship Id="rId36" Type="http://schemas.openxmlformats.org/officeDocument/2006/relationships/hyperlink" Target="javascript:openCmdRefWindow('exit')" TargetMode="External"/><Relationship Id="rId49" Type="http://schemas.openxmlformats.org/officeDocument/2006/relationships/hyperlink" Target="javascript:openCmdRefWindow('hostname')" TargetMode="External"/><Relationship Id="rId57" Type="http://schemas.openxmlformats.org/officeDocument/2006/relationships/hyperlink" Target="javascript:openCmdRefWindow('end')" TargetMode="External"/><Relationship Id="rId61" Type="http://schemas.openxmlformats.org/officeDocument/2006/relationships/hyperlink" Target="javascript:openCmdRefWindow('password')" TargetMode="External"/><Relationship Id="rId10" Type="http://schemas.openxmlformats.org/officeDocument/2006/relationships/hyperlink" Target="javascript:openCmdRefWindow('configure')" TargetMode="External"/><Relationship Id="rId19" Type="http://schemas.openxmlformats.org/officeDocument/2006/relationships/hyperlink" Target="javascript:openCmdRefWindow('configure')" TargetMode="External"/><Relationship Id="rId31" Type="http://schemas.openxmlformats.org/officeDocument/2006/relationships/hyperlink" Target="javascript:openCmdRefWindow('enable')" TargetMode="External"/><Relationship Id="rId44" Type="http://schemas.openxmlformats.org/officeDocument/2006/relationships/hyperlink" Target="javascript:openCmdRefWindow('enable')" TargetMode="External"/><Relationship Id="rId52" Type="http://schemas.openxmlformats.org/officeDocument/2006/relationships/hyperlink" Target="javascript:openCmdRefWindow('description')" TargetMode="External"/><Relationship Id="rId60" Type="http://schemas.openxmlformats.org/officeDocument/2006/relationships/hyperlink" Target="javascript:openCmdRefWindow('line')" TargetMode="External"/><Relationship Id="rId65" Type="http://schemas.openxmlformats.org/officeDocument/2006/relationships/hyperlink" Target="javascript:openCmdRefWindow('configure')" TargetMode="External"/><Relationship Id="rId73" Type="http://schemas.openxmlformats.org/officeDocument/2006/relationships/footer" Target="footer2.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openCmdRefWindow('configure')" TargetMode="External"/><Relationship Id="rId14" Type="http://schemas.openxmlformats.org/officeDocument/2006/relationships/hyperlink" Target="javascript:openCmdRefWindow('exit')" TargetMode="External"/><Relationship Id="rId22" Type="http://schemas.openxmlformats.org/officeDocument/2006/relationships/hyperlink" Target="javascript:openCmdRefWindow('line')" TargetMode="External"/><Relationship Id="rId27" Type="http://schemas.openxmlformats.org/officeDocument/2006/relationships/hyperlink" Target="javascript:openCmdRefWindow('enable')" TargetMode="External"/><Relationship Id="rId30" Type="http://schemas.openxmlformats.org/officeDocument/2006/relationships/hyperlink" Target="javascript:openCmdRefWindow('hostname')" TargetMode="External"/><Relationship Id="rId35" Type="http://schemas.openxmlformats.org/officeDocument/2006/relationships/hyperlink" Target="javascript:openCmdRefWindow('show%20clock')" TargetMode="External"/><Relationship Id="rId43" Type="http://schemas.openxmlformats.org/officeDocument/2006/relationships/hyperlink" Target="javascript:openCmdRefWindow('banner%20motd')" TargetMode="External"/><Relationship Id="rId48" Type="http://schemas.openxmlformats.org/officeDocument/2006/relationships/hyperlink" Target="javascript:openCmdRefWindow('show%20running-config')" TargetMode="External"/><Relationship Id="rId56" Type="http://schemas.openxmlformats.org/officeDocument/2006/relationships/hyperlink" Target="javascript:openCmdRefWindow('description')" TargetMode="External"/><Relationship Id="rId64" Type="http://schemas.openxmlformats.org/officeDocument/2006/relationships/hyperlink" Target="javascript:openCmdRefWindow('password')" TargetMode="External"/><Relationship Id="rId69" Type="http://schemas.openxmlformats.org/officeDocument/2006/relationships/hyperlink" Target="javascript:openCmdRefWindow('exit')" TargetMode="External"/><Relationship Id="rId77" Type="http://schemas.openxmlformats.org/officeDocument/2006/relationships/glossaryDocument" Target="glossary/document.xml"/><Relationship Id="rId8" Type="http://schemas.openxmlformats.org/officeDocument/2006/relationships/hyperlink" Target="javascript:openCmdRefWindow('configure')" TargetMode="External"/><Relationship Id="rId51" Type="http://schemas.openxmlformats.org/officeDocument/2006/relationships/hyperlink" Target="javascript:openCmdRefWindow('banner%20motd')"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javascript:openCmdRefWindow('interface')" TargetMode="External"/><Relationship Id="rId17" Type="http://schemas.openxmlformats.org/officeDocument/2006/relationships/hyperlink" Target="javascript:openCmdRefWindow('configure')" TargetMode="External"/><Relationship Id="rId25" Type="http://schemas.openxmlformats.org/officeDocument/2006/relationships/hyperlink" Target="javascript:openCmdRefWindow('end')" TargetMode="External"/><Relationship Id="rId33" Type="http://schemas.openxmlformats.org/officeDocument/2006/relationships/hyperlink" Target="javascript:openCmdRefWindow('hostname')" TargetMode="External"/><Relationship Id="rId38" Type="http://schemas.openxmlformats.org/officeDocument/2006/relationships/hyperlink" Target="javascript:openCmdRefWindow('show%20clock')" TargetMode="External"/><Relationship Id="rId46" Type="http://schemas.openxmlformats.org/officeDocument/2006/relationships/hyperlink" Target="javascript:openCmdRefWindow('interface')" TargetMode="External"/><Relationship Id="rId59" Type="http://schemas.openxmlformats.org/officeDocument/2006/relationships/hyperlink" Target="javascript:openCmdRefWindow('configure')" TargetMode="External"/><Relationship Id="rId67" Type="http://schemas.openxmlformats.org/officeDocument/2006/relationships/hyperlink" Target="javascript:openCmdRefWindow('password')" TargetMode="External"/><Relationship Id="rId20" Type="http://schemas.openxmlformats.org/officeDocument/2006/relationships/hyperlink" Target="javascript:openCmdRefWindow('configure')" TargetMode="External"/><Relationship Id="rId41" Type="http://schemas.openxmlformats.org/officeDocument/2006/relationships/hyperlink" Target="javascript:openCmdRefWindow('exit')" TargetMode="External"/><Relationship Id="rId54" Type="http://schemas.openxmlformats.org/officeDocument/2006/relationships/hyperlink" Target="javascript:openCmdRefWindow('configure')" TargetMode="External"/><Relationship Id="rId62" Type="http://schemas.openxmlformats.org/officeDocument/2006/relationships/hyperlink" Target="javascript:openCmdRefWindow('end')"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64512"/>
    <w:rsid w:val="00035AD1"/>
    <w:rsid w:val="0038352C"/>
    <w:rsid w:val="00530D8D"/>
    <w:rsid w:val="008965BC"/>
    <w:rsid w:val="008E4C13"/>
    <w:rsid w:val="00993135"/>
    <w:rsid w:val="00A035DF"/>
    <w:rsid w:val="00D6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 w:type="paragraph" w:customStyle="1" w:styleId="A02845CC62C34AB7A5A98AFCAABD00E0">
    <w:name w:val="A02845CC62C34AB7A5A98AFCAABD00E0"/>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LAB#2: Configuration of device                                                                                                            SSUET/QR/113</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 Modes of CISCO IOS CLI                                                          Cisco Certified Network Associate(CCNA)</dc:title>
  <dc:creator>Engineer</dc:creator>
  <cp:lastModifiedBy>Admin</cp:lastModifiedBy>
  <cp:revision>5</cp:revision>
  <dcterms:created xsi:type="dcterms:W3CDTF">2020-11-06T10:51:00Z</dcterms:created>
  <dcterms:modified xsi:type="dcterms:W3CDTF">2020-11-09T11:06:00Z</dcterms:modified>
</cp:coreProperties>
</file>