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920" w:rsidRPr="003541F5" w:rsidRDefault="005547C8" w:rsidP="003541F5">
      <w:pPr>
        <w:jc w:val="center"/>
        <w:rPr>
          <w:b/>
          <w:sz w:val="32"/>
          <w:szCs w:val="32"/>
          <w:u w:val="single"/>
        </w:rPr>
      </w:pPr>
      <w:r>
        <w:rPr>
          <w:b/>
          <w:sz w:val="32"/>
          <w:szCs w:val="32"/>
          <w:u w:val="single"/>
        </w:rPr>
        <w:t>LAB#05</w:t>
      </w:r>
    </w:p>
    <w:p w:rsidR="00C72920" w:rsidRPr="003541F5" w:rsidRDefault="00C72920" w:rsidP="003541F5">
      <w:pPr>
        <w:jc w:val="center"/>
        <w:rPr>
          <w:b/>
          <w:sz w:val="22"/>
          <w:szCs w:val="22"/>
          <w:u w:val="single"/>
        </w:rPr>
      </w:pPr>
    </w:p>
    <w:p w:rsidR="00C72920" w:rsidRPr="003541F5" w:rsidRDefault="00C72920" w:rsidP="003541F5">
      <w:pPr>
        <w:tabs>
          <w:tab w:val="left" w:pos="2730"/>
          <w:tab w:val="center" w:pos="4703"/>
        </w:tabs>
        <w:autoSpaceDE w:val="0"/>
        <w:jc w:val="center"/>
        <w:rPr>
          <w:b/>
          <w:sz w:val="30"/>
          <w:szCs w:val="30"/>
          <w:u w:val="single"/>
        </w:rPr>
      </w:pPr>
      <w:r w:rsidRPr="003541F5">
        <w:rPr>
          <w:b/>
          <w:sz w:val="30"/>
          <w:szCs w:val="30"/>
          <w:u w:val="single"/>
        </w:rPr>
        <w:t>CONFIGURING DEVICE</w:t>
      </w:r>
      <w:r w:rsidR="005547C8">
        <w:rPr>
          <w:b/>
          <w:sz w:val="30"/>
          <w:szCs w:val="30"/>
          <w:u w:val="single"/>
        </w:rPr>
        <w:t xml:space="preserve"> SECURITY</w:t>
      </w:r>
    </w:p>
    <w:p w:rsidR="00C72920" w:rsidRPr="003541F5" w:rsidRDefault="00C72920" w:rsidP="003541F5">
      <w:pPr>
        <w:jc w:val="center"/>
        <w:rPr>
          <w:b/>
          <w:sz w:val="22"/>
          <w:szCs w:val="22"/>
          <w:u w:val="single"/>
        </w:rPr>
      </w:pPr>
    </w:p>
    <w:p w:rsidR="003541F5" w:rsidRDefault="003541F5" w:rsidP="003541F5">
      <w:pPr>
        <w:autoSpaceDE w:val="0"/>
        <w:jc w:val="both"/>
        <w:rPr>
          <w:b/>
          <w:sz w:val="22"/>
          <w:szCs w:val="22"/>
        </w:rPr>
      </w:pPr>
      <w:r w:rsidRPr="003541F5">
        <w:rPr>
          <w:b/>
          <w:sz w:val="22"/>
          <w:szCs w:val="22"/>
        </w:rPr>
        <w:t>OBJECTIVE:</w:t>
      </w:r>
    </w:p>
    <w:p w:rsidR="008079AC" w:rsidRPr="005547C8" w:rsidRDefault="005547C8" w:rsidP="005547C8">
      <w:pPr>
        <w:spacing w:after="200" w:line="276" w:lineRule="auto"/>
        <w:rPr>
          <w:rFonts w:eastAsia="Calibri"/>
          <w:sz w:val="22"/>
          <w:szCs w:val="22"/>
        </w:rPr>
      </w:pPr>
      <w:r>
        <w:rPr>
          <w:rFonts w:eastAsia="Calibri"/>
          <w:sz w:val="22"/>
          <w:szCs w:val="22"/>
          <w:lang w:eastAsia="en-GB"/>
        </w:rPr>
        <w:t xml:space="preserve">Introduction to Basic </w:t>
      </w:r>
      <w:r w:rsidR="008079AC">
        <w:rPr>
          <w:rFonts w:eastAsia="Calibri"/>
          <w:sz w:val="22"/>
          <w:szCs w:val="22"/>
        </w:rPr>
        <w:t>Device Security.</w:t>
      </w:r>
    </w:p>
    <w:p w:rsidR="008079AC" w:rsidRDefault="005547C8" w:rsidP="008079AC">
      <w:pPr>
        <w:tabs>
          <w:tab w:val="left" w:pos="6765"/>
        </w:tabs>
        <w:rPr>
          <w:b/>
          <w:color w:val="000000"/>
          <w:sz w:val="22"/>
          <w:szCs w:val="22"/>
        </w:rPr>
      </w:pPr>
      <w:r>
        <w:rPr>
          <w:b/>
          <w:sz w:val="22"/>
          <w:szCs w:val="22"/>
        </w:rPr>
        <w:t>1</w:t>
      </w:r>
      <w:r w:rsidR="008079AC">
        <w:rPr>
          <w:b/>
          <w:sz w:val="22"/>
          <w:szCs w:val="22"/>
        </w:rPr>
        <w:t xml:space="preserve">) </w:t>
      </w:r>
      <w:r w:rsidR="008079AC">
        <w:rPr>
          <w:b/>
          <w:bCs/>
          <w:color w:val="000000"/>
          <w:sz w:val="22"/>
          <w:szCs w:val="22"/>
        </w:rPr>
        <w:t>Configure terminal, line console 0, password Cisco, Ctrl-Z, exit, &lt;CR&gt;, Cisco</w:t>
      </w:r>
      <w:r w:rsidR="008079AC">
        <w:rPr>
          <w:b/>
          <w:color w:val="000000"/>
          <w:sz w:val="22"/>
          <w:szCs w:val="22"/>
        </w:rPr>
        <w:t>:</w:t>
      </w:r>
    </w:p>
    <w:p w:rsidR="008079AC" w:rsidRDefault="008079AC" w:rsidP="008079AC">
      <w:pPr>
        <w:tabs>
          <w:tab w:val="left" w:pos="6765"/>
        </w:tabs>
        <w:rPr>
          <w:b/>
          <w:color w:val="000000"/>
          <w:sz w:val="22"/>
          <w:szCs w:val="22"/>
        </w:rPr>
      </w:pPr>
    </w:p>
    <w:p w:rsidR="008079AC" w:rsidRDefault="008079AC" w:rsidP="008079AC">
      <w:pPr>
        <w:tabs>
          <w:tab w:val="left" w:pos="6765"/>
        </w:tabs>
        <w:rPr>
          <w:sz w:val="22"/>
          <w:szCs w:val="22"/>
        </w:rPr>
      </w:pPr>
      <w:r>
        <w:rPr>
          <w:sz w:val="22"/>
          <w:szCs w:val="22"/>
        </w:rPr>
        <w:t>You can use the password command, in line configuration mode, to configure a password to restrict access to a switch. Console passwords can be established on individual lines. Remember that passwords are case-sensitive. Passwords can be configured for console terminals or for incoming Telnet sessions. Configure the password Cisco for console line 0. Then exit the EXEC completely and log back into the switch. You will be prompted for the console password you just configured before you can enter user EXEC mode</w:t>
      </w: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tbl>
      <w:tblPr>
        <w:tblW w:w="0" w:type="auto"/>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97"/>
        <w:gridCol w:w="4197"/>
      </w:tblGrid>
      <w:tr w:rsidR="008079AC" w:rsidTr="008079AC">
        <w:trPr>
          <w:trHeight w:val="340"/>
          <w:jc w:val="center"/>
        </w:trPr>
        <w:tc>
          <w:tcPr>
            <w:tcW w:w="4197" w:type="dxa"/>
            <w:tcBorders>
              <w:top w:val="single" w:sz="8" w:space="0" w:color="000000"/>
              <w:left w:val="single" w:sz="8" w:space="0" w:color="000000"/>
              <w:bottom w:val="nil"/>
              <w:right w:val="nil"/>
            </w:tcBorders>
            <w:shd w:val="clear" w:color="auto" w:fill="000000"/>
            <w:hideMark/>
          </w:tcPr>
          <w:tbl>
            <w:tblPr>
              <w:tblW w:w="0" w:type="auto"/>
              <w:jc w:val="center"/>
              <w:tblLook w:val="04A0" w:firstRow="1" w:lastRow="0" w:firstColumn="1" w:lastColumn="0" w:noHBand="0" w:noVBand="1"/>
            </w:tblPr>
            <w:tblGrid>
              <w:gridCol w:w="681"/>
              <w:gridCol w:w="236"/>
            </w:tblGrid>
            <w:tr w:rsidR="008079AC">
              <w:trPr>
                <w:trHeight w:val="107"/>
                <w:jc w:val="center"/>
              </w:trPr>
              <w:tc>
                <w:tcPr>
                  <w:tcW w:w="0" w:type="auto"/>
                  <w:tcBorders>
                    <w:top w:val="nil"/>
                    <w:left w:val="nil"/>
                    <w:bottom w:val="nil"/>
                    <w:right w:val="nil"/>
                  </w:tcBorders>
                  <w:hideMark/>
                </w:tcPr>
                <w:p w:rsidR="008079AC" w:rsidRDefault="008079AC">
                  <w:pPr>
                    <w:tabs>
                      <w:tab w:val="left" w:pos="6765"/>
                    </w:tabs>
                    <w:rPr>
                      <w:b/>
                      <w:bCs/>
                      <w:sz w:val="22"/>
                      <w:szCs w:val="22"/>
                    </w:rPr>
                  </w:pPr>
                  <w:r>
                    <w:rPr>
                      <w:b/>
                      <w:bCs/>
                      <w:sz w:val="22"/>
                      <w:szCs w:val="22"/>
                    </w:rPr>
                    <w:t xml:space="preserve">Task </w:t>
                  </w:r>
                </w:p>
              </w:tc>
              <w:tc>
                <w:tcPr>
                  <w:tcW w:w="236" w:type="dxa"/>
                  <w:tcBorders>
                    <w:top w:val="nil"/>
                    <w:left w:val="nil"/>
                    <w:bottom w:val="nil"/>
                    <w:right w:val="nil"/>
                  </w:tcBorders>
                </w:tcPr>
                <w:p w:rsidR="008079AC" w:rsidRDefault="008079AC">
                  <w:pPr>
                    <w:tabs>
                      <w:tab w:val="left" w:pos="6765"/>
                    </w:tabs>
                    <w:rPr>
                      <w:b/>
                      <w:bCs/>
                      <w:sz w:val="22"/>
                      <w:szCs w:val="22"/>
                    </w:rPr>
                  </w:pPr>
                </w:p>
              </w:tc>
            </w:tr>
          </w:tbl>
          <w:p w:rsidR="008079AC" w:rsidRDefault="008079AC">
            <w:pPr>
              <w:tabs>
                <w:tab w:val="left" w:pos="6765"/>
              </w:tabs>
              <w:rPr>
                <w:b/>
                <w:bCs/>
                <w:color w:val="FFFFFF"/>
                <w:sz w:val="22"/>
                <w:szCs w:val="22"/>
                <w:lang w:eastAsia="zh-CN"/>
              </w:rPr>
            </w:pPr>
          </w:p>
        </w:tc>
        <w:tc>
          <w:tcPr>
            <w:tcW w:w="4197" w:type="dxa"/>
            <w:tcBorders>
              <w:top w:val="single" w:sz="8" w:space="0" w:color="000000"/>
              <w:left w:val="nil"/>
              <w:bottom w:val="nil"/>
              <w:right w:val="single" w:sz="8" w:space="0" w:color="000000"/>
            </w:tcBorders>
            <w:shd w:val="clear" w:color="auto" w:fill="000000"/>
            <w:hideMark/>
          </w:tcPr>
          <w:p w:rsidR="008079AC" w:rsidRDefault="008079AC">
            <w:pPr>
              <w:tabs>
                <w:tab w:val="left" w:pos="6765"/>
              </w:tabs>
              <w:rPr>
                <w:b/>
                <w:bCs/>
                <w:color w:val="FFFFFF"/>
                <w:sz w:val="22"/>
                <w:szCs w:val="22"/>
              </w:rPr>
            </w:pPr>
            <w:r>
              <w:rPr>
                <w:b/>
                <w:bCs/>
                <w:color w:val="FFFFFF"/>
                <w:sz w:val="22"/>
                <w:szCs w:val="22"/>
              </w:rPr>
              <w:t xml:space="preserve">Command </w:t>
            </w:r>
          </w:p>
        </w:tc>
      </w:tr>
      <w:tr w:rsidR="008079AC" w:rsidTr="008079AC">
        <w:trPr>
          <w:trHeight w:val="340"/>
          <w:jc w:val="center"/>
        </w:trPr>
        <w:tc>
          <w:tcPr>
            <w:tcW w:w="4197" w:type="dxa"/>
            <w:tcBorders>
              <w:top w:val="single" w:sz="8" w:space="0" w:color="000000"/>
              <w:left w:val="single" w:sz="8" w:space="0" w:color="000000"/>
              <w:bottom w:val="single" w:sz="8" w:space="0" w:color="000000"/>
              <w:right w:val="nil"/>
            </w:tcBorders>
            <w:hideMark/>
          </w:tcPr>
          <w:p w:rsidR="008079AC" w:rsidRDefault="008079AC">
            <w:pPr>
              <w:tabs>
                <w:tab w:val="left" w:pos="6765"/>
              </w:tabs>
              <w:rPr>
                <w:b/>
                <w:bCs/>
                <w:sz w:val="22"/>
                <w:szCs w:val="22"/>
              </w:rPr>
            </w:pPr>
            <w:r>
              <w:rPr>
                <w:noProof/>
              </w:rPr>
              <mc:AlternateContent>
                <mc:Choice Requires="wps">
                  <w:drawing>
                    <wp:anchor distT="0" distB="0" distL="114300" distR="114300" simplePos="0" relativeHeight="251658240" behindDoc="0" locked="0" layoutInCell="1" allowOverlap="1">
                      <wp:simplePos x="0" y="0"/>
                      <wp:positionH relativeFrom="column">
                        <wp:posOffset>2456180</wp:posOffset>
                      </wp:positionH>
                      <wp:positionV relativeFrom="paragraph">
                        <wp:posOffset>-19050</wp:posOffset>
                      </wp:positionV>
                      <wp:extent cx="0" cy="2214245"/>
                      <wp:effectExtent l="12065" t="5715" r="6985" b="889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4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7D7E81" id="_x0000_t32" coordsize="21600,21600" o:spt="32" o:oned="t" path="m,l21600,21600e" filled="f">
                      <v:path arrowok="t" fillok="f" o:connecttype="none"/>
                      <o:lock v:ext="edit" shapetype="t"/>
                    </v:shapetype>
                    <v:shape id="AutoShape 6" o:spid="_x0000_s1026" type="#_x0000_t32" style="position:absolute;margin-left:193.4pt;margin-top:-1.5pt;width:0;height:17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"/>
                  </w:pict>
                </mc:Fallback>
              </mc:AlternateContent>
            </w:r>
            <w:r>
              <w:rPr>
                <w:b/>
                <w:bCs/>
                <w:sz w:val="22"/>
                <w:szCs w:val="22"/>
              </w:rPr>
              <w:t xml:space="preserve">1. From privileged EXEC mode, enter global configuration mode. </w:t>
            </w:r>
          </w:p>
        </w:tc>
        <w:tc>
          <w:tcPr>
            <w:tcW w:w="4197" w:type="dxa"/>
            <w:tcBorders>
              <w:top w:val="single" w:sz="8" w:space="0" w:color="000000"/>
              <w:left w:val="nil"/>
              <w:bottom w:val="single" w:sz="8" w:space="0" w:color="000000"/>
              <w:right w:val="single" w:sz="8" w:space="0" w:color="000000"/>
            </w:tcBorders>
            <w:hideMark/>
          </w:tcPr>
          <w:p w:rsidR="008079AC" w:rsidRDefault="008079AC">
            <w:pPr>
              <w:tabs>
                <w:tab w:val="left" w:pos="6765"/>
              </w:tabs>
              <w:rPr>
                <w:sz w:val="22"/>
                <w:szCs w:val="22"/>
              </w:rPr>
            </w:pPr>
            <w:r>
              <w:rPr>
                <w:sz w:val="22"/>
                <w:szCs w:val="22"/>
              </w:rPr>
              <w:t xml:space="preserve">configure terminal </w:t>
            </w:r>
          </w:p>
        </w:tc>
      </w:tr>
      <w:tr w:rsidR="008079AC" w:rsidTr="008079AC">
        <w:trPr>
          <w:trHeight w:val="340"/>
          <w:jc w:val="center"/>
        </w:trPr>
        <w:tc>
          <w:tcPr>
            <w:tcW w:w="4197" w:type="dxa"/>
            <w:tcBorders>
              <w:top w:val="nil"/>
              <w:left w:val="single" w:sz="8" w:space="0" w:color="000000"/>
              <w:bottom w:val="nil"/>
              <w:right w:val="nil"/>
            </w:tcBorders>
            <w:hideMark/>
          </w:tcPr>
          <w:p w:rsidR="008079AC" w:rsidRDefault="008079AC">
            <w:pPr>
              <w:tabs>
                <w:tab w:val="left" w:pos="6765"/>
              </w:tabs>
              <w:rPr>
                <w:b/>
                <w:bCs/>
                <w:sz w:val="22"/>
                <w:szCs w:val="22"/>
              </w:rPr>
            </w:pPr>
            <w:r>
              <w:rPr>
                <w:b/>
                <w:bCs/>
                <w:sz w:val="22"/>
                <w:szCs w:val="22"/>
              </w:rPr>
              <w:t xml:space="preserve">2. From global configuration mode, enter line configuration mode for a console line. </w:t>
            </w:r>
          </w:p>
        </w:tc>
        <w:tc>
          <w:tcPr>
            <w:tcW w:w="4197" w:type="dxa"/>
            <w:tcBorders>
              <w:top w:val="nil"/>
              <w:left w:val="nil"/>
              <w:bottom w:val="nil"/>
              <w:right w:val="single" w:sz="8" w:space="0" w:color="000000"/>
            </w:tcBorders>
            <w:hideMark/>
          </w:tcPr>
          <w:p w:rsidR="008079AC" w:rsidRDefault="008079AC">
            <w:pPr>
              <w:tabs>
                <w:tab w:val="left" w:pos="6765"/>
              </w:tabs>
              <w:rPr>
                <w:sz w:val="22"/>
                <w:szCs w:val="22"/>
              </w:rPr>
            </w:pPr>
            <w:r>
              <w:rPr>
                <w:sz w:val="22"/>
                <w:szCs w:val="22"/>
              </w:rPr>
              <w:t xml:space="preserve">line console line_number </w:t>
            </w:r>
          </w:p>
        </w:tc>
      </w:tr>
      <w:tr w:rsidR="008079AC" w:rsidTr="008079AC">
        <w:trPr>
          <w:trHeight w:val="361"/>
          <w:jc w:val="center"/>
        </w:trPr>
        <w:tc>
          <w:tcPr>
            <w:tcW w:w="4197" w:type="dxa"/>
            <w:tcBorders>
              <w:top w:val="single" w:sz="8" w:space="0" w:color="000000"/>
              <w:left w:val="single" w:sz="8" w:space="0" w:color="000000"/>
              <w:bottom w:val="single" w:sz="8" w:space="0" w:color="000000"/>
              <w:right w:val="nil"/>
            </w:tcBorders>
            <w:hideMark/>
          </w:tcPr>
          <w:p w:rsidR="008079AC" w:rsidRDefault="008079AC">
            <w:pPr>
              <w:tabs>
                <w:tab w:val="left" w:pos="6765"/>
              </w:tabs>
              <w:rPr>
                <w:b/>
                <w:bCs/>
                <w:sz w:val="22"/>
                <w:szCs w:val="22"/>
              </w:rPr>
            </w:pPr>
            <w:r>
              <w:rPr>
                <w:b/>
                <w:bCs/>
                <w:sz w:val="22"/>
                <w:szCs w:val="22"/>
              </w:rPr>
              <w:t xml:space="preserve">3. From line configuration mode, configure a console password. </w:t>
            </w:r>
          </w:p>
        </w:tc>
        <w:tc>
          <w:tcPr>
            <w:tcW w:w="4197" w:type="dxa"/>
            <w:tcBorders>
              <w:top w:val="single" w:sz="8" w:space="0" w:color="000000"/>
              <w:left w:val="nil"/>
              <w:bottom w:val="single" w:sz="8" w:space="0" w:color="000000"/>
              <w:right w:val="single" w:sz="8" w:space="0" w:color="000000"/>
            </w:tcBorders>
            <w:hideMark/>
          </w:tcPr>
          <w:p w:rsidR="008079AC" w:rsidRDefault="008079AC">
            <w:pPr>
              <w:tabs>
                <w:tab w:val="left" w:pos="6765"/>
              </w:tabs>
              <w:rPr>
                <w:sz w:val="22"/>
                <w:szCs w:val="22"/>
              </w:rPr>
            </w:pPr>
            <w:r>
              <w:rPr>
                <w:sz w:val="22"/>
                <w:szCs w:val="22"/>
              </w:rPr>
              <w:t xml:space="preserve">password password </w:t>
            </w:r>
          </w:p>
        </w:tc>
      </w:tr>
      <w:tr w:rsidR="008079AC" w:rsidTr="008079AC">
        <w:trPr>
          <w:trHeight w:val="340"/>
          <w:jc w:val="center"/>
        </w:trPr>
        <w:tc>
          <w:tcPr>
            <w:tcW w:w="4197" w:type="dxa"/>
            <w:tcBorders>
              <w:top w:val="nil"/>
              <w:left w:val="single" w:sz="8" w:space="0" w:color="000000"/>
              <w:bottom w:val="nil"/>
              <w:right w:val="nil"/>
            </w:tcBorders>
            <w:hideMark/>
          </w:tcPr>
          <w:p w:rsidR="008079AC" w:rsidRDefault="008079AC">
            <w:pPr>
              <w:tabs>
                <w:tab w:val="left" w:pos="6765"/>
              </w:tabs>
              <w:rPr>
                <w:b/>
                <w:bCs/>
                <w:sz w:val="22"/>
                <w:szCs w:val="22"/>
              </w:rPr>
            </w:pPr>
            <w:r>
              <w:rPr>
                <w:b/>
                <w:bCs/>
                <w:sz w:val="22"/>
                <w:szCs w:val="22"/>
              </w:rPr>
              <w:t xml:space="preserve">4. From line configuration mode, return to privileged EXEC mode. </w:t>
            </w:r>
          </w:p>
        </w:tc>
        <w:tc>
          <w:tcPr>
            <w:tcW w:w="4197" w:type="dxa"/>
            <w:tcBorders>
              <w:top w:val="nil"/>
              <w:left w:val="nil"/>
              <w:bottom w:val="nil"/>
              <w:right w:val="single" w:sz="8" w:space="0" w:color="000000"/>
            </w:tcBorders>
            <w:hideMark/>
          </w:tcPr>
          <w:p w:rsidR="008079AC" w:rsidRDefault="008079AC">
            <w:pPr>
              <w:tabs>
                <w:tab w:val="left" w:pos="6765"/>
              </w:tabs>
              <w:rPr>
                <w:sz w:val="22"/>
                <w:szCs w:val="22"/>
              </w:rPr>
            </w:pPr>
            <w:r>
              <w:rPr>
                <w:sz w:val="22"/>
                <w:szCs w:val="22"/>
              </w:rPr>
              <w:t xml:space="preserve">&lt;Ctrl-Z&gt; </w:t>
            </w:r>
          </w:p>
        </w:tc>
      </w:tr>
      <w:tr w:rsidR="008079AC" w:rsidTr="008079AC">
        <w:trPr>
          <w:trHeight w:val="340"/>
          <w:jc w:val="center"/>
        </w:trPr>
        <w:tc>
          <w:tcPr>
            <w:tcW w:w="4197" w:type="dxa"/>
            <w:tcBorders>
              <w:top w:val="single" w:sz="8" w:space="0" w:color="000000"/>
              <w:left w:val="single" w:sz="8" w:space="0" w:color="000000"/>
              <w:bottom w:val="single" w:sz="8" w:space="0" w:color="000000"/>
              <w:right w:val="nil"/>
            </w:tcBorders>
            <w:hideMark/>
          </w:tcPr>
          <w:p w:rsidR="008079AC" w:rsidRDefault="008079AC">
            <w:pPr>
              <w:tabs>
                <w:tab w:val="left" w:pos="6765"/>
              </w:tabs>
              <w:rPr>
                <w:b/>
                <w:bCs/>
                <w:sz w:val="22"/>
                <w:szCs w:val="22"/>
              </w:rPr>
            </w:pPr>
            <w:r>
              <w:rPr>
                <w:b/>
                <w:bCs/>
                <w:sz w:val="22"/>
                <w:szCs w:val="22"/>
              </w:rPr>
              <w:t xml:space="preserve">5. From privileged EXEC mode, exit the EXEC entirely. </w:t>
            </w:r>
          </w:p>
        </w:tc>
        <w:tc>
          <w:tcPr>
            <w:tcW w:w="4197" w:type="dxa"/>
            <w:tcBorders>
              <w:top w:val="single" w:sz="8" w:space="0" w:color="000000"/>
              <w:left w:val="nil"/>
              <w:bottom w:val="single" w:sz="8" w:space="0" w:color="000000"/>
              <w:right w:val="single" w:sz="8" w:space="0" w:color="000000"/>
            </w:tcBorders>
            <w:hideMark/>
          </w:tcPr>
          <w:p w:rsidR="008079AC" w:rsidRDefault="008079AC">
            <w:pPr>
              <w:tabs>
                <w:tab w:val="left" w:pos="6765"/>
              </w:tabs>
              <w:rPr>
                <w:sz w:val="22"/>
                <w:szCs w:val="22"/>
              </w:rPr>
            </w:pPr>
            <w:r>
              <w:rPr>
                <w:sz w:val="22"/>
                <w:szCs w:val="22"/>
              </w:rPr>
              <w:t xml:space="preserve">exit </w:t>
            </w:r>
          </w:p>
        </w:tc>
      </w:tr>
      <w:tr w:rsidR="008079AC" w:rsidTr="008079AC">
        <w:trPr>
          <w:trHeight w:val="340"/>
          <w:jc w:val="center"/>
        </w:trPr>
        <w:tc>
          <w:tcPr>
            <w:tcW w:w="4197" w:type="dxa"/>
            <w:tcBorders>
              <w:top w:val="nil"/>
              <w:left w:val="single" w:sz="8" w:space="0" w:color="000000"/>
              <w:bottom w:val="nil"/>
              <w:right w:val="nil"/>
            </w:tcBorders>
            <w:hideMark/>
          </w:tcPr>
          <w:p w:rsidR="008079AC" w:rsidRDefault="008079AC">
            <w:pPr>
              <w:tabs>
                <w:tab w:val="left" w:pos="6765"/>
              </w:tabs>
              <w:rPr>
                <w:b/>
                <w:bCs/>
                <w:sz w:val="22"/>
                <w:szCs w:val="22"/>
              </w:rPr>
            </w:pPr>
            <w:r>
              <w:rPr>
                <w:b/>
                <w:bCs/>
                <w:sz w:val="22"/>
                <w:szCs w:val="22"/>
              </w:rPr>
              <w:t xml:space="preserve">6. Press Return when prompted. </w:t>
            </w:r>
          </w:p>
        </w:tc>
        <w:tc>
          <w:tcPr>
            <w:tcW w:w="4197" w:type="dxa"/>
            <w:tcBorders>
              <w:top w:val="nil"/>
              <w:left w:val="nil"/>
              <w:bottom w:val="nil"/>
              <w:right w:val="single" w:sz="8" w:space="0" w:color="000000"/>
            </w:tcBorders>
            <w:hideMark/>
          </w:tcPr>
          <w:p w:rsidR="008079AC" w:rsidRDefault="008079AC">
            <w:pPr>
              <w:tabs>
                <w:tab w:val="left" w:pos="6765"/>
              </w:tabs>
              <w:rPr>
                <w:sz w:val="22"/>
                <w:szCs w:val="22"/>
              </w:rPr>
            </w:pPr>
            <w:r>
              <w:rPr>
                <w:sz w:val="22"/>
                <w:szCs w:val="22"/>
              </w:rPr>
              <w:t xml:space="preserve">&lt;CR&gt; </w:t>
            </w:r>
          </w:p>
        </w:tc>
      </w:tr>
      <w:tr w:rsidR="008079AC" w:rsidTr="008079AC">
        <w:trPr>
          <w:trHeight w:val="340"/>
          <w:jc w:val="center"/>
        </w:trPr>
        <w:tc>
          <w:tcPr>
            <w:tcW w:w="4197" w:type="dxa"/>
            <w:tcBorders>
              <w:top w:val="single" w:sz="8" w:space="0" w:color="000000"/>
              <w:left w:val="single" w:sz="8" w:space="0" w:color="000000"/>
              <w:bottom w:val="single" w:sz="8" w:space="0" w:color="000000"/>
              <w:right w:val="nil"/>
            </w:tcBorders>
            <w:hideMark/>
          </w:tcPr>
          <w:p w:rsidR="008079AC" w:rsidRDefault="008079AC">
            <w:pPr>
              <w:tabs>
                <w:tab w:val="left" w:pos="6765"/>
              </w:tabs>
              <w:rPr>
                <w:b/>
                <w:bCs/>
                <w:sz w:val="22"/>
                <w:szCs w:val="22"/>
              </w:rPr>
            </w:pPr>
            <w:r>
              <w:rPr>
                <w:b/>
                <w:bCs/>
                <w:sz w:val="22"/>
                <w:szCs w:val="22"/>
              </w:rPr>
              <w:t xml:space="preserve">7. Enter the console password at the prompt, to enter user EXEC mode. </w:t>
            </w:r>
          </w:p>
        </w:tc>
        <w:tc>
          <w:tcPr>
            <w:tcW w:w="4197" w:type="dxa"/>
            <w:tcBorders>
              <w:top w:val="single" w:sz="8" w:space="0" w:color="000000"/>
              <w:left w:val="nil"/>
              <w:bottom w:val="single" w:sz="8" w:space="0" w:color="000000"/>
              <w:right w:val="single" w:sz="8" w:space="0" w:color="000000"/>
            </w:tcBorders>
            <w:hideMark/>
          </w:tcPr>
          <w:p w:rsidR="008079AC" w:rsidRDefault="008079AC">
            <w:pPr>
              <w:tabs>
                <w:tab w:val="left" w:pos="6765"/>
              </w:tabs>
              <w:rPr>
                <w:sz w:val="22"/>
                <w:szCs w:val="22"/>
              </w:rPr>
            </w:pPr>
            <w:r>
              <w:rPr>
                <w:sz w:val="22"/>
                <w:szCs w:val="22"/>
              </w:rPr>
              <w:t xml:space="preserve">password </w:t>
            </w:r>
          </w:p>
        </w:tc>
      </w:tr>
    </w:tbl>
    <w:p w:rsidR="008079AC" w:rsidRDefault="008079AC" w:rsidP="008079AC">
      <w:pPr>
        <w:pStyle w:val="ListParagraph"/>
        <w:autoSpaceDE w:val="0"/>
        <w:autoSpaceDN w:val="0"/>
        <w:adjustRightInd w:val="0"/>
        <w:ind w:left="0"/>
        <w:rPr>
          <w:sz w:val="22"/>
          <w:szCs w:val="22"/>
        </w:rPr>
      </w:pPr>
    </w:p>
    <w:p w:rsidR="005547C8" w:rsidRDefault="005547C8" w:rsidP="008079AC">
      <w:pPr>
        <w:pStyle w:val="ListParagraph"/>
        <w:autoSpaceDE w:val="0"/>
        <w:autoSpaceDN w:val="0"/>
        <w:adjustRightInd w:val="0"/>
        <w:ind w:left="0"/>
        <w:rPr>
          <w:sz w:val="22"/>
          <w:szCs w:val="22"/>
        </w:rPr>
      </w:pPr>
    </w:p>
    <w:p w:rsidR="005547C8" w:rsidRDefault="005547C8" w:rsidP="008079AC">
      <w:pPr>
        <w:pStyle w:val="ListParagraph"/>
        <w:autoSpaceDE w:val="0"/>
        <w:autoSpaceDN w:val="0"/>
        <w:adjustRightInd w:val="0"/>
        <w:ind w:left="0"/>
        <w:rPr>
          <w:sz w:val="22"/>
          <w:szCs w:val="22"/>
        </w:rPr>
      </w:pPr>
    </w:p>
    <w:p w:rsidR="008079AC" w:rsidRDefault="008079AC" w:rsidP="008079AC">
      <w:pPr>
        <w:pStyle w:val="ListParagraph"/>
        <w:autoSpaceDE w:val="0"/>
        <w:autoSpaceDN w:val="0"/>
        <w:adjustRightInd w:val="0"/>
        <w:ind w:left="0"/>
        <w:rPr>
          <w:sz w:val="22"/>
          <w:szCs w:val="22"/>
        </w:rPr>
      </w:pPr>
    </w:p>
    <w:p w:rsidR="008079AC" w:rsidRDefault="005547C8" w:rsidP="008079AC">
      <w:pPr>
        <w:pStyle w:val="ListParagraph"/>
        <w:autoSpaceDE w:val="0"/>
        <w:autoSpaceDN w:val="0"/>
        <w:adjustRightInd w:val="0"/>
        <w:ind w:left="0"/>
        <w:rPr>
          <w:b/>
          <w:color w:val="000000"/>
          <w:sz w:val="22"/>
          <w:szCs w:val="22"/>
        </w:rPr>
      </w:pPr>
      <w:r>
        <w:rPr>
          <w:sz w:val="22"/>
          <w:szCs w:val="22"/>
        </w:rPr>
        <w:t>2</w:t>
      </w:r>
      <w:r w:rsidR="008079AC">
        <w:rPr>
          <w:b/>
          <w:sz w:val="22"/>
          <w:szCs w:val="22"/>
        </w:rPr>
        <w:t>)</w:t>
      </w:r>
      <w:r w:rsidR="008079AC">
        <w:rPr>
          <w:b/>
          <w:bCs/>
          <w:color w:val="000000"/>
          <w:sz w:val="22"/>
          <w:szCs w:val="22"/>
        </w:rPr>
        <w:t xml:space="preserve"> Enable, configure terminal, line vty 0 4, password Cisco</w:t>
      </w:r>
    </w:p>
    <w:p w:rsidR="008079AC" w:rsidRDefault="008079AC" w:rsidP="008079AC">
      <w:pPr>
        <w:pStyle w:val="ListParagraph"/>
        <w:ind w:left="0"/>
        <w:jc w:val="both"/>
        <w:rPr>
          <w:color w:val="000000"/>
          <w:sz w:val="22"/>
          <w:szCs w:val="22"/>
        </w:rPr>
      </w:pPr>
    </w:p>
    <w:p w:rsidR="008079AC" w:rsidRDefault="008079AC" w:rsidP="008079AC">
      <w:pPr>
        <w:pStyle w:val="ListParagraph"/>
        <w:ind w:left="0"/>
        <w:jc w:val="both"/>
        <w:rPr>
          <w:color w:val="000000"/>
          <w:sz w:val="22"/>
          <w:szCs w:val="22"/>
        </w:rPr>
      </w:pPr>
      <w:r>
        <w:rPr>
          <w:color w:val="000000"/>
          <w:sz w:val="22"/>
          <w:szCs w:val="22"/>
        </w:rPr>
        <w:t>To further restrict access to the switch, configure the password Cisco for Error! Hyperlink reference not valid. Zero through four.</w:t>
      </w:r>
    </w:p>
    <w:p w:rsidR="008079AC" w:rsidRDefault="008079AC" w:rsidP="008079AC">
      <w:pPr>
        <w:tabs>
          <w:tab w:val="left" w:pos="6765"/>
        </w:tabs>
        <w:rPr>
          <w:sz w:val="22"/>
          <w:szCs w:val="22"/>
        </w:rPr>
      </w:pPr>
    </w:p>
    <w:p w:rsidR="005547C8" w:rsidRDefault="005547C8" w:rsidP="008079AC">
      <w:pPr>
        <w:tabs>
          <w:tab w:val="left" w:pos="6765"/>
        </w:tabs>
        <w:rPr>
          <w:sz w:val="22"/>
          <w:szCs w:val="22"/>
        </w:rPr>
      </w:pPr>
    </w:p>
    <w:p w:rsidR="005547C8" w:rsidRDefault="005547C8" w:rsidP="008079AC">
      <w:pPr>
        <w:tabs>
          <w:tab w:val="left" w:pos="6765"/>
        </w:tabs>
        <w:rPr>
          <w:sz w:val="22"/>
          <w:szCs w:val="22"/>
        </w:rPr>
      </w:pPr>
    </w:p>
    <w:p w:rsidR="005547C8" w:rsidRDefault="005547C8" w:rsidP="008079AC">
      <w:pPr>
        <w:tabs>
          <w:tab w:val="left" w:pos="6765"/>
        </w:tabs>
        <w:rPr>
          <w:sz w:val="22"/>
          <w:szCs w:val="22"/>
        </w:rPr>
      </w:pPr>
    </w:p>
    <w:p w:rsidR="005547C8" w:rsidRDefault="005547C8" w:rsidP="008079AC">
      <w:pPr>
        <w:tabs>
          <w:tab w:val="left" w:pos="6765"/>
        </w:tabs>
        <w:rPr>
          <w:sz w:val="22"/>
          <w:szCs w:val="22"/>
        </w:rPr>
      </w:pPr>
    </w:p>
    <w:p w:rsidR="005547C8" w:rsidRDefault="005547C8" w:rsidP="008079AC">
      <w:pPr>
        <w:tabs>
          <w:tab w:val="left" w:pos="6765"/>
        </w:tabs>
        <w:rPr>
          <w:sz w:val="22"/>
          <w:szCs w:val="22"/>
        </w:rPr>
      </w:pPr>
    </w:p>
    <w:p w:rsidR="005547C8" w:rsidRDefault="005547C8" w:rsidP="008079AC">
      <w:pPr>
        <w:tabs>
          <w:tab w:val="left" w:pos="6765"/>
        </w:tabs>
        <w:rPr>
          <w:sz w:val="22"/>
          <w:szCs w:val="22"/>
        </w:rPr>
      </w:pPr>
    </w:p>
    <w:p w:rsidR="005547C8" w:rsidRDefault="005547C8" w:rsidP="008079AC">
      <w:pPr>
        <w:tabs>
          <w:tab w:val="left" w:pos="6765"/>
        </w:tabs>
        <w:rPr>
          <w:sz w:val="22"/>
          <w:szCs w:val="22"/>
        </w:rPr>
      </w:pPr>
    </w:p>
    <w:p w:rsidR="005547C8" w:rsidRDefault="005547C8" w:rsidP="008079AC">
      <w:pPr>
        <w:tabs>
          <w:tab w:val="left" w:pos="6765"/>
        </w:tabs>
        <w:rPr>
          <w:sz w:val="22"/>
          <w:szCs w:val="22"/>
        </w:rPr>
      </w:pPr>
    </w:p>
    <w:p w:rsidR="005547C8" w:rsidRDefault="005547C8" w:rsidP="008079AC">
      <w:pPr>
        <w:tabs>
          <w:tab w:val="left" w:pos="6765"/>
        </w:tabs>
        <w:rPr>
          <w:sz w:val="22"/>
          <w:szCs w:val="22"/>
        </w:rPr>
      </w:pPr>
    </w:p>
    <w:p w:rsidR="005547C8" w:rsidRDefault="005547C8" w:rsidP="008079AC">
      <w:pPr>
        <w:tabs>
          <w:tab w:val="left" w:pos="6765"/>
        </w:tabs>
        <w:rPr>
          <w:sz w:val="22"/>
          <w:szCs w:val="22"/>
        </w:rPr>
      </w:pPr>
    </w:p>
    <w:tbl>
      <w:tblPr>
        <w:tblW w:w="0" w:type="auto"/>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685"/>
        <w:gridCol w:w="4187"/>
      </w:tblGrid>
      <w:tr w:rsidR="008079AC" w:rsidTr="008079AC">
        <w:trPr>
          <w:trHeight w:val="311"/>
          <w:jc w:val="center"/>
        </w:trPr>
        <w:tc>
          <w:tcPr>
            <w:tcW w:w="3685" w:type="dxa"/>
            <w:tcBorders>
              <w:top w:val="single" w:sz="8" w:space="0" w:color="000000"/>
              <w:left w:val="single" w:sz="8" w:space="0" w:color="000000"/>
              <w:bottom w:val="nil"/>
              <w:right w:val="nil"/>
            </w:tcBorders>
            <w:shd w:val="clear" w:color="auto" w:fill="000000"/>
            <w:hideMark/>
          </w:tcPr>
          <w:p w:rsidR="008079AC" w:rsidRDefault="008079AC">
            <w:pPr>
              <w:spacing w:after="200" w:line="276" w:lineRule="auto"/>
              <w:contextualSpacing/>
              <w:jc w:val="both"/>
              <w:rPr>
                <w:rFonts w:ascii="Calibri" w:eastAsia="Calibri" w:hAnsi="Calibri" w:cs="Arial"/>
                <w:b/>
                <w:bCs/>
                <w:color w:val="FFFFFF"/>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2253615</wp:posOffset>
                      </wp:positionH>
                      <wp:positionV relativeFrom="paragraph">
                        <wp:posOffset>164465</wp:posOffset>
                      </wp:positionV>
                      <wp:extent cx="0" cy="1619250"/>
                      <wp:effectExtent l="13335" t="13335" r="5715" b="571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B4FDE" id="AutoShape 7" o:spid="_x0000_s1026" type="#_x0000_t32" style="position:absolute;margin-left:177.45pt;margin-top:12.95pt;width:0;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"/>
                  </w:pict>
                </mc:Fallback>
              </mc:AlternateContent>
            </w:r>
            <w:r>
              <w:rPr>
                <w:rFonts w:ascii="Calibri" w:eastAsia="Calibri" w:hAnsi="Calibri" w:cs="Arial"/>
                <w:b/>
                <w:bCs/>
                <w:color w:val="FFFFFF"/>
                <w:sz w:val="22"/>
                <w:szCs w:val="22"/>
              </w:rPr>
              <w:t>Task</w:t>
            </w:r>
          </w:p>
        </w:tc>
        <w:tc>
          <w:tcPr>
            <w:tcW w:w="4187" w:type="dxa"/>
            <w:tcBorders>
              <w:top w:val="single" w:sz="8" w:space="0" w:color="000000"/>
              <w:left w:val="nil"/>
              <w:bottom w:val="nil"/>
              <w:right w:val="single" w:sz="8" w:space="0" w:color="000000"/>
            </w:tcBorders>
            <w:shd w:val="clear" w:color="auto" w:fill="000000"/>
            <w:hideMark/>
          </w:tcPr>
          <w:p w:rsidR="008079AC" w:rsidRDefault="008079AC">
            <w:pPr>
              <w:spacing w:after="200" w:line="276" w:lineRule="auto"/>
              <w:contextualSpacing/>
              <w:jc w:val="both"/>
              <w:rPr>
                <w:rFonts w:ascii="Calibri" w:eastAsia="Calibri" w:hAnsi="Calibri" w:cs="Arial"/>
                <w:b/>
                <w:bCs/>
                <w:color w:val="FFFFFF"/>
                <w:sz w:val="22"/>
                <w:szCs w:val="22"/>
              </w:rPr>
            </w:pPr>
            <w:r>
              <w:rPr>
                <w:rFonts w:ascii="Calibri" w:eastAsia="Calibri" w:hAnsi="Calibri" w:cs="Arial"/>
                <w:b/>
                <w:bCs/>
                <w:color w:val="FFFFFF"/>
                <w:sz w:val="22"/>
                <w:szCs w:val="22"/>
              </w:rPr>
              <w:t>Command</w:t>
            </w:r>
          </w:p>
        </w:tc>
      </w:tr>
      <w:tr w:rsidR="008079AC" w:rsidTr="008079AC">
        <w:trPr>
          <w:trHeight w:val="311"/>
          <w:jc w:val="center"/>
        </w:trPr>
        <w:tc>
          <w:tcPr>
            <w:tcW w:w="3685" w:type="dxa"/>
            <w:tcBorders>
              <w:top w:val="single" w:sz="8" w:space="0" w:color="000000"/>
              <w:left w:val="single" w:sz="8" w:space="0" w:color="000000"/>
              <w:bottom w:val="single" w:sz="8" w:space="0" w:color="000000"/>
              <w:right w:val="nil"/>
            </w:tcBorders>
            <w:hideMark/>
          </w:tcPr>
          <w:p w:rsidR="008079AC" w:rsidRDefault="008079AC">
            <w:pPr>
              <w:autoSpaceDE w:val="0"/>
              <w:autoSpaceDN w:val="0"/>
              <w:adjustRightInd w:val="0"/>
              <w:rPr>
                <w:rFonts w:ascii="Calibri" w:eastAsia="Calibri" w:hAnsi="Calibri" w:cs="Arial"/>
                <w:b/>
                <w:bCs/>
                <w:color w:val="000000"/>
                <w:sz w:val="22"/>
                <w:szCs w:val="22"/>
              </w:rPr>
            </w:pPr>
            <w:r>
              <w:rPr>
                <w:rFonts w:ascii="Calibri" w:eastAsia="Calibri" w:hAnsi="Calibri" w:cs="Arial"/>
                <w:b/>
                <w:bCs/>
                <w:color w:val="000000"/>
                <w:sz w:val="22"/>
                <w:szCs w:val="22"/>
              </w:rPr>
              <w:t xml:space="preserve">1. From user EXEC mode, enter privileged EXEC mode. </w:t>
            </w:r>
          </w:p>
        </w:tc>
        <w:tc>
          <w:tcPr>
            <w:tcW w:w="4187" w:type="dxa"/>
            <w:tcBorders>
              <w:top w:val="single" w:sz="8" w:space="0" w:color="000000"/>
              <w:left w:val="nil"/>
              <w:bottom w:val="single" w:sz="8" w:space="0" w:color="000000"/>
              <w:right w:val="single" w:sz="8" w:space="0" w:color="000000"/>
            </w:tcBorders>
            <w:hideMark/>
          </w:tcPr>
          <w:p w:rsidR="008079AC" w:rsidRDefault="008079AC">
            <w:pPr>
              <w:autoSpaceDE w:val="0"/>
              <w:autoSpaceDN w:val="0"/>
              <w:adjustRightInd w:val="0"/>
              <w:rPr>
                <w:rFonts w:ascii="Calibri" w:eastAsia="Calibri" w:hAnsi="Calibri" w:cs="Arial"/>
                <w:color w:val="000000"/>
                <w:sz w:val="22"/>
                <w:szCs w:val="22"/>
              </w:rPr>
            </w:pPr>
            <w:r>
              <w:rPr>
                <w:rFonts w:ascii="Calibri" w:eastAsia="Calibri" w:hAnsi="Calibri" w:cs="Arial"/>
                <w:color w:val="000000"/>
                <w:sz w:val="22"/>
                <w:szCs w:val="22"/>
              </w:rPr>
              <w:t xml:space="preserve">enable </w:t>
            </w:r>
          </w:p>
        </w:tc>
      </w:tr>
      <w:tr w:rsidR="008079AC" w:rsidTr="008079AC">
        <w:trPr>
          <w:trHeight w:val="311"/>
          <w:jc w:val="center"/>
        </w:trPr>
        <w:tc>
          <w:tcPr>
            <w:tcW w:w="3685" w:type="dxa"/>
            <w:tcBorders>
              <w:top w:val="nil"/>
              <w:left w:val="single" w:sz="8" w:space="0" w:color="000000"/>
              <w:bottom w:val="nil"/>
              <w:right w:val="nil"/>
            </w:tcBorders>
            <w:hideMark/>
          </w:tcPr>
          <w:p w:rsidR="008079AC" w:rsidRDefault="008079AC">
            <w:pPr>
              <w:autoSpaceDE w:val="0"/>
              <w:autoSpaceDN w:val="0"/>
              <w:adjustRightInd w:val="0"/>
              <w:rPr>
                <w:rFonts w:ascii="Calibri" w:eastAsia="Calibri" w:hAnsi="Calibri" w:cs="Arial"/>
                <w:b/>
                <w:bCs/>
                <w:color w:val="000000"/>
                <w:sz w:val="22"/>
                <w:szCs w:val="22"/>
              </w:rPr>
            </w:pPr>
            <w:r>
              <w:rPr>
                <w:rFonts w:ascii="Calibri" w:eastAsia="Calibri" w:hAnsi="Calibri" w:cs="Arial"/>
                <w:b/>
                <w:bCs/>
                <w:color w:val="000000"/>
                <w:sz w:val="22"/>
                <w:szCs w:val="22"/>
              </w:rPr>
              <w:t xml:space="preserve">2. From Privileged EXEC mode, enter global configuration mode. </w:t>
            </w:r>
          </w:p>
        </w:tc>
        <w:tc>
          <w:tcPr>
            <w:tcW w:w="4187" w:type="dxa"/>
            <w:tcBorders>
              <w:top w:val="nil"/>
              <w:left w:val="nil"/>
              <w:bottom w:val="nil"/>
              <w:right w:val="single" w:sz="8" w:space="0" w:color="000000"/>
            </w:tcBorders>
            <w:hideMark/>
          </w:tcPr>
          <w:p w:rsidR="008079AC" w:rsidRDefault="008079AC">
            <w:pPr>
              <w:autoSpaceDE w:val="0"/>
              <w:autoSpaceDN w:val="0"/>
              <w:adjustRightInd w:val="0"/>
              <w:rPr>
                <w:rFonts w:ascii="Calibri" w:eastAsia="Calibri" w:hAnsi="Calibri" w:cs="Arial"/>
                <w:color w:val="000000"/>
                <w:sz w:val="22"/>
                <w:szCs w:val="22"/>
              </w:rPr>
            </w:pPr>
            <w:r>
              <w:rPr>
                <w:rFonts w:ascii="Calibri" w:eastAsia="Calibri" w:hAnsi="Calibri" w:cs="Arial"/>
                <w:color w:val="000000"/>
                <w:sz w:val="22"/>
                <w:szCs w:val="22"/>
              </w:rPr>
              <w:t xml:space="preserve">configure terminal </w:t>
            </w:r>
          </w:p>
        </w:tc>
      </w:tr>
      <w:tr w:rsidR="008079AC" w:rsidTr="008079AC">
        <w:trPr>
          <w:trHeight w:val="311"/>
          <w:jc w:val="center"/>
        </w:trPr>
        <w:tc>
          <w:tcPr>
            <w:tcW w:w="3685" w:type="dxa"/>
            <w:tcBorders>
              <w:top w:val="single" w:sz="8" w:space="0" w:color="000000"/>
              <w:left w:val="single" w:sz="8" w:space="0" w:color="000000"/>
              <w:bottom w:val="single" w:sz="8" w:space="0" w:color="000000"/>
              <w:right w:val="nil"/>
            </w:tcBorders>
            <w:hideMark/>
          </w:tcPr>
          <w:p w:rsidR="008079AC" w:rsidRDefault="008079AC">
            <w:pPr>
              <w:autoSpaceDE w:val="0"/>
              <w:autoSpaceDN w:val="0"/>
              <w:adjustRightInd w:val="0"/>
              <w:rPr>
                <w:rFonts w:ascii="Calibri" w:eastAsia="Calibri" w:hAnsi="Calibri" w:cs="Arial"/>
                <w:b/>
                <w:bCs/>
                <w:color w:val="000000"/>
                <w:sz w:val="22"/>
                <w:szCs w:val="22"/>
              </w:rPr>
            </w:pPr>
            <w:r>
              <w:rPr>
                <w:rFonts w:ascii="Calibri" w:eastAsia="Calibri" w:hAnsi="Calibri" w:cs="Arial"/>
                <w:b/>
                <w:bCs/>
                <w:color w:val="000000"/>
                <w:sz w:val="22"/>
                <w:szCs w:val="22"/>
              </w:rPr>
              <w:t xml:space="preserve">3. From global configuration mode, enter line configuration mode for a virtual </w:t>
            </w:r>
          </w:p>
        </w:tc>
        <w:tc>
          <w:tcPr>
            <w:tcW w:w="4187" w:type="dxa"/>
            <w:tcBorders>
              <w:top w:val="single" w:sz="8" w:space="0" w:color="000000"/>
              <w:left w:val="nil"/>
              <w:bottom w:val="single" w:sz="8" w:space="0" w:color="000000"/>
              <w:right w:val="single" w:sz="8" w:space="0" w:color="000000"/>
            </w:tcBorders>
            <w:hideMark/>
          </w:tcPr>
          <w:p w:rsidR="008079AC" w:rsidRDefault="008079AC">
            <w:pPr>
              <w:autoSpaceDE w:val="0"/>
              <w:autoSpaceDN w:val="0"/>
              <w:adjustRightInd w:val="0"/>
              <w:rPr>
                <w:rFonts w:ascii="Calibri" w:eastAsia="Calibri" w:hAnsi="Calibri" w:cs="Arial"/>
                <w:color w:val="000000"/>
                <w:sz w:val="22"/>
                <w:szCs w:val="22"/>
              </w:rPr>
            </w:pPr>
            <w:r>
              <w:rPr>
                <w:rFonts w:ascii="Calibri" w:eastAsia="Calibri" w:hAnsi="Calibri" w:cs="Arial"/>
                <w:color w:val="000000"/>
                <w:sz w:val="22"/>
                <w:szCs w:val="22"/>
              </w:rPr>
              <w:t xml:space="preserve">line vty line_number [ending_line_number] </w:t>
            </w:r>
          </w:p>
        </w:tc>
      </w:tr>
      <w:tr w:rsidR="008079AC" w:rsidTr="008079AC">
        <w:trPr>
          <w:trHeight w:val="311"/>
          <w:jc w:val="center"/>
        </w:trPr>
        <w:tc>
          <w:tcPr>
            <w:tcW w:w="3685" w:type="dxa"/>
            <w:tcBorders>
              <w:top w:val="nil"/>
              <w:left w:val="single" w:sz="8" w:space="0" w:color="000000"/>
              <w:bottom w:val="single" w:sz="8" w:space="0" w:color="000000"/>
              <w:right w:val="nil"/>
            </w:tcBorders>
            <w:hideMark/>
          </w:tcPr>
          <w:p w:rsidR="008079AC" w:rsidRDefault="008079AC">
            <w:pPr>
              <w:autoSpaceDE w:val="0"/>
              <w:autoSpaceDN w:val="0"/>
              <w:adjustRightInd w:val="0"/>
              <w:rPr>
                <w:rFonts w:ascii="Calibri" w:eastAsia="Calibri" w:hAnsi="Calibri" w:cs="Arial"/>
                <w:b/>
                <w:bCs/>
                <w:color w:val="000000"/>
                <w:sz w:val="22"/>
                <w:szCs w:val="22"/>
              </w:rPr>
            </w:pPr>
            <w:r>
              <w:rPr>
                <w:rFonts w:ascii="Calibri" w:eastAsia="Calibri" w:hAnsi="Calibri" w:cs="Arial"/>
                <w:b/>
                <w:bCs/>
                <w:color w:val="000000"/>
                <w:sz w:val="22"/>
                <w:szCs w:val="22"/>
              </w:rPr>
              <w:t xml:space="preserve">1. From user EXEC mode, enter privileged EXEC mode. </w:t>
            </w:r>
          </w:p>
        </w:tc>
        <w:tc>
          <w:tcPr>
            <w:tcW w:w="4187" w:type="dxa"/>
            <w:tcBorders>
              <w:top w:val="nil"/>
              <w:left w:val="nil"/>
              <w:bottom w:val="single" w:sz="8" w:space="0" w:color="000000"/>
              <w:right w:val="single" w:sz="8" w:space="0" w:color="000000"/>
            </w:tcBorders>
            <w:hideMark/>
          </w:tcPr>
          <w:p w:rsidR="008079AC" w:rsidRDefault="008079AC">
            <w:pPr>
              <w:autoSpaceDE w:val="0"/>
              <w:autoSpaceDN w:val="0"/>
              <w:adjustRightInd w:val="0"/>
              <w:rPr>
                <w:rFonts w:ascii="Calibri" w:eastAsia="Calibri" w:hAnsi="Calibri" w:cs="Arial"/>
                <w:color w:val="000000"/>
                <w:sz w:val="22"/>
                <w:szCs w:val="22"/>
              </w:rPr>
            </w:pPr>
            <w:r>
              <w:rPr>
                <w:rFonts w:ascii="Calibri" w:eastAsia="Calibri" w:hAnsi="Calibri" w:cs="Arial"/>
                <w:color w:val="000000"/>
                <w:sz w:val="22"/>
                <w:szCs w:val="22"/>
              </w:rPr>
              <w:t xml:space="preserve">enable </w:t>
            </w:r>
          </w:p>
        </w:tc>
      </w:tr>
    </w:tbl>
    <w:p w:rsidR="008079AC" w:rsidRDefault="008079AC" w:rsidP="008079AC">
      <w:pPr>
        <w:tabs>
          <w:tab w:val="left" w:pos="6765"/>
        </w:tabs>
        <w:rPr>
          <w:rFonts w:eastAsia="SimSun"/>
          <w:sz w:val="22"/>
          <w:szCs w:val="22"/>
          <w:lang w:eastAsia="zh-CN"/>
        </w:rPr>
      </w:pPr>
    </w:p>
    <w:p w:rsidR="008079AC" w:rsidRDefault="008079AC" w:rsidP="008079AC">
      <w:pPr>
        <w:tabs>
          <w:tab w:val="left" w:pos="6765"/>
        </w:tabs>
        <w:rPr>
          <w:b/>
          <w:sz w:val="22"/>
          <w:szCs w:val="22"/>
        </w:rPr>
      </w:pPr>
    </w:p>
    <w:p w:rsidR="008079AC" w:rsidRDefault="008079AC" w:rsidP="008079AC">
      <w:pPr>
        <w:tabs>
          <w:tab w:val="left" w:pos="6765"/>
        </w:tabs>
        <w:rPr>
          <w:b/>
          <w:sz w:val="22"/>
          <w:szCs w:val="22"/>
        </w:rPr>
      </w:pPr>
    </w:p>
    <w:p w:rsidR="008079AC" w:rsidRDefault="008079AC" w:rsidP="008079AC">
      <w:pPr>
        <w:tabs>
          <w:tab w:val="left" w:pos="6765"/>
        </w:tabs>
        <w:rPr>
          <w:b/>
          <w:sz w:val="22"/>
          <w:szCs w:val="22"/>
        </w:rPr>
      </w:pPr>
    </w:p>
    <w:p w:rsidR="008079AC" w:rsidRDefault="005547C8" w:rsidP="008079AC">
      <w:pPr>
        <w:tabs>
          <w:tab w:val="left" w:pos="6765"/>
        </w:tabs>
        <w:rPr>
          <w:sz w:val="22"/>
          <w:szCs w:val="22"/>
        </w:rPr>
      </w:pPr>
      <w:r>
        <w:rPr>
          <w:b/>
          <w:sz w:val="22"/>
          <w:szCs w:val="22"/>
        </w:rPr>
        <w:t>3</w:t>
      </w:r>
      <w:r w:rsidR="008079AC">
        <w:rPr>
          <w:b/>
          <w:sz w:val="22"/>
          <w:szCs w:val="22"/>
        </w:rPr>
        <w:t>)Exit, enable password Cisco, exit, disable, enable, Cisco</w:t>
      </w:r>
      <w:r w:rsidR="008079AC">
        <w:rPr>
          <w:sz w:val="22"/>
          <w:szCs w:val="22"/>
        </w:rPr>
        <w:t xml:space="preserve"> </w:t>
      </w:r>
    </w:p>
    <w:p w:rsidR="008079AC" w:rsidRDefault="008079AC" w:rsidP="008079AC">
      <w:pPr>
        <w:tabs>
          <w:tab w:val="left" w:pos="6765"/>
        </w:tabs>
        <w:rPr>
          <w:sz w:val="22"/>
          <w:szCs w:val="22"/>
        </w:rPr>
      </w:pPr>
    </w:p>
    <w:p w:rsidR="008079AC" w:rsidRDefault="008079AC" w:rsidP="008079AC">
      <w:pPr>
        <w:tabs>
          <w:tab w:val="left" w:pos="6765"/>
        </w:tabs>
        <w:rPr>
          <w:sz w:val="22"/>
          <w:szCs w:val="22"/>
        </w:rPr>
      </w:pPr>
      <w:r>
        <w:rPr>
          <w:sz w:val="22"/>
          <w:szCs w:val="22"/>
        </w:rPr>
        <w:t>Use the enable password global configuration command to configure an enable password to restrict access to privileged EXEC mode. Use Cisco as the password. Then return to user EXEC mode and test the enable password by reentering privileged EXEC mode</w:t>
      </w: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tbl>
      <w:tblPr>
        <w:tblpPr w:leftFromText="180" w:rightFromText="180" w:vertAnchor="text" w:horzAnchor="margin" w:tblpXSpec="center" w:tblpY="140"/>
        <w:tblW w:w="8162"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668"/>
        <w:gridCol w:w="3494"/>
      </w:tblGrid>
      <w:tr w:rsidR="005547C8" w:rsidTr="005547C8">
        <w:trPr>
          <w:trHeight w:val="597"/>
        </w:trPr>
        <w:tc>
          <w:tcPr>
            <w:tcW w:w="4668" w:type="dxa"/>
            <w:tcBorders>
              <w:top w:val="single" w:sz="8" w:space="0" w:color="000000"/>
              <w:left w:val="single" w:sz="8" w:space="0" w:color="000000"/>
              <w:bottom w:val="nil"/>
              <w:right w:val="nil"/>
            </w:tcBorders>
            <w:shd w:val="clear" w:color="auto" w:fill="000000"/>
            <w:hideMark/>
          </w:tcPr>
          <w:p w:rsidR="005547C8" w:rsidRDefault="005547C8" w:rsidP="005547C8">
            <w:pPr>
              <w:pStyle w:val="ListParagraph"/>
              <w:ind w:left="0"/>
              <w:jc w:val="center"/>
              <w:rPr>
                <w:b/>
                <w:bCs/>
                <w:color w:val="FFFFFF"/>
              </w:rPr>
            </w:pPr>
            <w:r>
              <w:rPr>
                <w:b/>
                <w:bCs/>
                <w:color w:val="FFFFFF"/>
              </w:rPr>
              <w:t>Task</w:t>
            </w:r>
          </w:p>
        </w:tc>
        <w:tc>
          <w:tcPr>
            <w:tcW w:w="3494" w:type="dxa"/>
            <w:tcBorders>
              <w:top w:val="single" w:sz="8" w:space="0" w:color="000000"/>
              <w:left w:val="nil"/>
              <w:bottom w:val="nil"/>
              <w:right w:val="single" w:sz="8" w:space="0" w:color="000000"/>
            </w:tcBorders>
            <w:shd w:val="clear" w:color="auto" w:fill="000000"/>
            <w:hideMark/>
          </w:tcPr>
          <w:p w:rsidR="005547C8" w:rsidRDefault="005547C8" w:rsidP="005547C8">
            <w:pPr>
              <w:pStyle w:val="ListParagraph"/>
              <w:ind w:left="0"/>
              <w:jc w:val="center"/>
              <w:rPr>
                <w:b/>
                <w:bCs/>
                <w:color w:val="FFFFFF"/>
              </w:rPr>
            </w:pPr>
            <w:r>
              <w:rPr>
                <w:b/>
                <w:bCs/>
                <w:color w:val="FFFFFF"/>
              </w:rPr>
              <w:t>Command</w:t>
            </w:r>
          </w:p>
        </w:tc>
      </w:tr>
      <w:tr w:rsidR="005547C8" w:rsidTr="005547C8">
        <w:trPr>
          <w:trHeight w:val="597"/>
        </w:trPr>
        <w:tc>
          <w:tcPr>
            <w:tcW w:w="4668" w:type="dxa"/>
            <w:tcBorders>
              <w:top w:val="single" w:sz="8" w:space="0" w:color="000000"/>
              <w:left w:val="single" w:sz="8" w:space="0" w:color="000000"/>
              <w:bottom w:val="single" w:sz="8" w:space="0" w:color="000000"/>
              <w:right w:val="nil"/>
            </w:tcBorders>
            <w:hideMark/>
          </w:tcPr>
          <w:p w:rsidR="005547C8" w:rsidRDefault="005547C8" w:rsidP="005547C8">
            <w:pPr>
              <w:pStyle w:val="Default"/>
              <w:rPr>
                <w:b/>
                <w:bCs/>
              </w:rPr>
            </w:pPr>
            <w:r>
              <w:rPr>
                <w:noProof/>
              </w:rPr>
              <mc:AlternateContent>
                <mc:Choice Requires="wps">
                  <w:drawing>
                    <wp:anchor distT="0" distB="0" distL="114300" distR="114300" simplePos="0" relativeHeight="251661312" behindDoc="0" locked="0" layoutInCell="1" allowOverlap="1" wp14:anchorId="1A814FF0" wp14:editId="6DE45A70">
                      <wp:simplePos x="0" y="0"/>
                      <wp:positionH relativeFrom="column">
                        <wp:posOffset>2850515</wp:posOffset>
                      </wp:positionH>
                      <wp:positionV relativeFrom="paragraph">
                        <wp:posOffset>26035</wp:posOffset>
                      </wp:positionV>
                      <wp:extent cx="0" cy="2045335"/>
                      <wp:effectExtent l="12065" t="6350" r="6985" b="571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5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B24F2" id="AutoShape 8" o:spid="_x0000_s1026" type="#_x0000_t32" style="position:absolute;margin-left:224.45pt;margin-top:2.05pt;width:0;height:16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"/>
                  </w:pict>
                </mc:Fallback>
              </mc:AlternateContent>
            </w:r>
            <w:r>
              <w:rPr>
                <w:b/>
                <w:bCs/>
              </w:rPr>
              <w:t xml:space="preserve">1. From line configuration mode, return to global configuration mode. </w:t>
            </w:r>
          </w:p>
        </w:tc>
        <w:tc>
          <w:tcPr>
            <w:tcW w:w="3494" w:type="dxa"/>
            <w:tcBorders>
              <w:top w:val="single" w:sz="8" w:space="0" w:color="000000"/>
              <w:left w:val="nil"/>
              <w:bottom w:val="single" w:sz="8" w:space="0" w:color="000000"/>
              <w:right w:val="single" w:sz="8" w:space="0" w:color="000000"/>
            </w:tcBorders>
            <w:hideMark/>
          </w:tcPr>
          <w:p w:rsidR="005547C8" w:rsidRDefault="005547C8" w:rsidP="005547C8">
            <w:pPr>
              <w:pStyle w:val="Default"/>
            </w:pPr>
            <w:r>
              <w:t xml:space="preserve">exit </w:t>
            </w:r>
          </w:p>
        </w:tc>
      </w:tr>
      <w:tr w:rsidR="005547C8" w:rsidTr="005547C8">
        <w:trPr>
          <w:trHeight w:val="563"/>
        </w:trPr>
        <w:tc>
          <w:tcPr>
            <w:tcW w:w="4668" w:type="dxa"/>
            <w:tcBorders>
              <w:top w:val="nil"/>
              <w:left w:val="single" w:sz="8" w:space="0" w:color="000000"/>
              <w:bottom w:val="nil"/>
              <w:right w:val="nil"/>
            </w:tcBorders>
            <w:hideMark/>
          </w:tcPr>
          <w:p w:rsidR="005547C8" w:rsidRDefault="005547C8" w:rsidP="005547C8">
            <w:pPr>
              <w:pStyle w:val="Default"/>
              <w:rPr>
                <w:b/>
                <w:bCs/>
              </w:rPr>
            </w:pPr>
            <w:r>
              <w:rPr>
                <w:b/>
                <w:bCs/>
              </w:rPr>
              <w:t xml:space="preserve">2. From global configuration mode, configure an enable password. </w:t>
            </w:r>
          </w:p>
        </w:tc>
        <w:tc>
          <w:tcPr>
            <w:tcW w:w="3494" w:type="dxa"/>
            <w:tcBorders>
              <w:top w:val="nil"/>
              <w:left w:val="nil"/>
              <w:bottom w:val="nil"/>
              <w:right w:val="single" w:sz="8" w:space="0" w:color="000000"/>
            </w:tcBorders>
            <w:hideMark/>
          </w:tcPr>
          <w:p w:rsidR="005547C8" w:rsidRDefault="005547C8" w:rsidP="005547C8">
            <w:pPr>
              <w:pStyle w:val="Default"/>
            </w:pPr>
            <w:r>
              <w:t xml:space="preserve">enable password password </w:t>
            </w:r>
          </w:p>
        </w:tc>
      </w:tr>
      <w:tr w:rsidR="005547C8" w:rsidTr="005547C8">
        <w:trPr>
          <w:trHeight w:val="597"/>
        </w:trPr>
        <w:tc>
          <w:tcPr>
            <w:tcW w:w="4668" w:type="dxa"/>
            <w:tcBorders>
              <w:top w:val="single" w:sz="8" w:space="0" w:color="000000"/>
              <w:left w:val="single" w:sz="8" w:space="0" w:color="000000"/>
              <w:bottom w:val="single" w:sz="8" w:space="0" w:color="000000"/>
              <w:right w:val="nil"/>
            </w:tcBorders>
            <w:hideMark/>
          </w:tcPr>
          <w:p w:rsidR="005547C8" w:rsidRDefault="005547C8" w:rsidP="005547C8">
            <w:pPr>
              <w:pStyle w:val="Default"/>
              <w:rPr>
                <w:b/>
                <w:bCs/>
              </w:rPr>
            </w:pPr>
            <w:r>
              <w:rPr>
                <w:b/>
                <w:bCs/>
              </w:rPr>
              <w:t xml:space="preserve">3. From global configuration mode, return to privileged EXEC mode. </w:t>
            </w:r>
          </w:p>
        </w:tc>
        <w:tc>
          <w:tcPr>
            <w:tcW w:w="3494" w:type="dxa"/>
            <w:tcBorders>
              <w:top w:val="single" w:sz="8" w:space="0" w:color="000000"/>
              <w:left w:val="nil"/>
              <w:bottom w:val="single" w:sz="8" w:space="0" w:color="000000"/>
              <w:right w:val="single" w:sz="8" w:space="0" w:color="000000"/>
            </w:tcBorders>
            <w:hideMark/>
          </w:tcPr>
          <w:p w:rsidR="005547C8" w:rsidRDefault="005547C8" w:rsidP="005547C8">
            <w:pPr>
              <w:pStyle w:val="Default"/>
            </w:pPr>
            <w:r>
              <w:t xml:space="preserve">exit </w:t>
            </w:r>
          </w:p>
        </w:tc>
      </w:tr>
      <w:tr w:rsidR="005547C8" w:rsidTr="005547C8">
        <w:trPr>
          <w:trHeight w:val="597"/>
        </w:trPr>
        <w:tc>
          <w:tcPr>
            <w:tcW w:w="4668" w:type="dxa"/>
            <w:tcBorders>
              <w:top w:val="nil"/>
              <w:left w:val="single" w:sz="8" w:space="0" w:color="000000"/>
              <w:bottom w:val="nil"/>
              <w:right w:val="nil"/>
            </w:tcBorders>
            <w:hideMark/>
          </w:tcPr>
          <w:p w:rsidR="005547C8" w:rsidRDefault="005547C8" w:rsidP="005547C8">
            <w:pPr>
              <w:pStyle w:val="Default"/>
              <w:rPr>
                <w:b/>
                <w:bCs/>
              </w:rPr>
            </w:pPr>
            <w:r>
              <w:rPr>
                <w:b/>
                <w:bCs/>
              </w:rPr>
              <w:t xml:space="preserve">4. From privileged EXEC mode, return to user EXEC mode. </w:t>
            </w:r>
          </w:p>
        </w:tc>
        <w:tc>
          <w:tcPr>
            <w:tcW w:w="3494" w:type="dxa"/>
            <w:tcBorders>
              <w:top w:val="nil"/>
              <w:left w:val="nil"/>
              <w:bottom w:val="nil"/>
              <w:right w:val="single" w:sz="8" w:space="0" w:color="000000"/>
            </w:tcBorders>
            <w:hideMark/>
          </w:tcPr>
          <w:p w:rsidR="005547C8" w:rsidRDefault="005547C8" w:rsidP="005547C8">
            <w:pPr>
              <w:pStyle w:val="Default"/>
            </w:pPr>
            <w:r>
              <w:t xml:space="preserve">disable </w:t>
            </w:r>
          </w:p>
        </w:tc>
      </w:tr>
      <w:tr w:rsidR="005547C8" w:rsidTr="005547C8">
        <w:trPr>
          <w:trHeight w:val="597"/>
        </w:trPr>
        <w:tc>
          <w:tcPr>
            <w:tcW w:w="4668" w:type="dxa"/>
            <w:tcBorders>
              <w:top w:val="single" w:sz="8" w:space="0" w:color="000000"/>
              <w:left w:val="single" w:sz="8" w:space="0" w:color="000000"/>
              <w:bottom w:val="single" w:sz="8" w:space="0" w:color="000000"/>
              <w:right w:val="nil"/>
            </w:tcBorders>
            <w:hideMark/>
          </w:tcPr>
          <w:p w:rsidR="005547C8" w:rsidRDefault="005547C8" w:rsidP="005547C8">
            <w:pPr>
              <w:pStyle w:val="Default"/>
              <w:rPr>
                <w:b/>
                <w:bCs/>
              </w:rPr>
            </w:pPr>
            <w:r>
              <w:rPr>
                <w:b/>
                <w:bCs/>
              </w:rPr>
              <w:t xml:space="preserve">5. From user EXEC mode, reenter privileged EXEC mode, entering the enable password when prompted. </w:t>
            </w:r>
          </w:p>
        </w:tc>
        <w:tc>
          <w:tcPr>
            <w:tcW w:w="3494" w:type="dxa"/>
            <w:tcBorders>
              <w:top w:val="single" w:sz="8" w:space="0" w:color="000000"/>
              <w:left w:val="nil"/>
              <w:bottom w:val="single" w:sz="8" w:space="0" w:color="000000"/>
              <w:right w:val="single" w:sz="8" w:space="0" w:color="000000"/>
            </w:tcBorders>
            <w:hideMark/>
          </w:tcPr>
          <w:p w:rsidR="005547C8" w:rsidRDefault="005547C8" w:rsidP="005547C8">
            <w:pPr>
              <w:pStyle w:val="Default"/>
            </w:pPr>
            <w:r>
              <w:t xml:space="preserve">enable </w:t>
            </w:r>
          </w:p>
          <w:p w:rsidR="005547C8" w:rsidRDefault="005547C8" w:rsidP="005547C8">
            <w:pPr>
              <w:pStyle w:val="Default"/>
            </w:pPr>
            <w:r>
              <w:t xml:space="preserve">password </w:t>
            </w:r>
          </w:p>
        </w:tc>
      </w:tr>
    </w:tbl>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lang w:eastAsia="zh-CN"/>
        </w:rPr>
      </w:pPr>
    </w:p>
    <w:p w:rsidR="008079AC" w:rsidRDefault="008079AC"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5547C8" w:rsidRDefault="005547C8" w:rsidP="008079AC">
      <w:pPr>
        <w:tabs>
          <w:tab w:val="left" w:pos="6765"/>
        </w:tabs>
        <w:rPr>
          <w:b/>
          <w:sz w:val="22"/>
          <w:szCs w:val="22"/>
        </w:rPr>
      </w:pPr>
    </w:p>
    <w:p w:rsidR="008079AC" w:rsidRDefault="005547C8" w:rsidP="008079AC">
      <w:pPr>
        <w:tabs>
          <w:tab w:val="left" w:pos="6765"/>
        </w:tabs>
        <w:rPr>
          <w:b/>
          <w:sz w:val="22"/>
          <w:szCs w:val="22"/>
        </w:rPr>
      </w:pPr>
      <w:r>
        <w:rPr>
          <w:b/>
          <w:sz w:val="22"/>
          <w:szCs w:val="22"/>
        </w:rPr>
        <w:t>4</w:t>
      </w:r>
      <w:r w:rsidR="008079AC">
        <w:rPr>
          <w:b/>
          <w:sz w:val="22"/>
          <w:szCs w:val="22"/>
        </w:rPr>
        <w:t xml:space="preserve">) Configure terminal, logging buffered </w:t>
      </w:r>
    </w:p>
    <w:p w:rsidR="008079AC" w:rsidRDefault="008079AC" w:rsidP="008079AC">
      <w:pPr>
        <w:tabs>
          <w:tab w:val="left" w:pos="6765"/>
        </w:tabs>
        <w:rPr>
          <w:b/>
          <w:sz w:val="22"/>
          <w:szCs w:val="22"/>
        </w:rPr>
      </w:pPr>
    </w:p>
    <w:p w:rsidR="008079AC" w:rsidRDefault="008079AC" w:rsidP="008079AC">
      <w:pPr>
        <w:tabs>
          <w:tab w:val="left" w:pos="6765"/>
        </w:tabs>
        <w:rPr>
          <w:sz w:val="22"/>
          <w:szCs w:val="22"/>
        </w:rPr>
      </w:pPr>
      <w:r>
        <w:rPr>
          <w:sz w:val="22"/>
          <w:szCs w:val="22"/>
        </w:rPr>
        <w:t>To copy logging messages, such as errors, to an internal buffer, use the logging buffered command. The buffer is circular, so those newer messages overwrite older ones after the buffer is filled. Having a log of these messages can be useful when troubleshooting network problems. Now let's generate some logging messages</w:t>
      </w:r>
    </w:p>
    <w:p w:rsidR="008079AC" w:rsidRDefault="008079AC" w:rsidP="008079AC">
      <w:pPr>
        <w:tabs>
          <w:tab w:val="left" w:pos="6765"/>
        </w:tabs>
        <w:rPr>
          <w:sz w:val="22"/>
          <w:szCs w:val="22"/>
        </w:rPr>
      </w:pPr>
    </w:p>
    <w:tbl>
      <w:tblPr>
        <w:tblW w:w="0" w:type="auto"/>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617"/>
        <w:gridCol w:w="4617"/>
      </w:tblGrid>
      <w:tr w:rsidR="008079AC" w:rsidTr="008079AC">
        <w:trPr>
          <w:trHeight w:val="343"/>
          <w:jc w:val="center"/>
        </w:trPr>
        <w:tc>
          <w:tcPr>
            <w:tcW w:w="4617" w:type="dxa"/>
            <w:tcBorders>
              <w:top w:val="single" w:sz="8" w:space="0" w:color="000000"/>
              <w:left w:val="single" w:sz="8" w:space="0" w:color="000000"/>
              <w:bottom w:val="nil"/>
              <w:right w:val="nil"/>
            </w:tcBorders>
            <w:shd w:val="clear" w:color="auto" w:fill="000000"/>
            <w:hideMark/>
          </w:tcPr>
          <w:p w:rsidR="008079AC" w:rsidRDefault="008079AC">
            <w:pPr>
              <w:tabs>
                <w:tab w:val="left" w:pos="6765"/>
              </w:tabs>
              <w:jc w:val="center"/>
              <w:rPr>
                <w:b/>
                <w:bCs/>
                <w:color w:val="FFFFFF"/>
                <w:sz w:val="22"/>
                <w:szCs w:val="22"/>
              </w:rPr>
            </w:pPr>
            <w:r>
              <w:rPr>
                <w:b/>
                <w:bCs/>
                <w:color w:val="FFFFFF"/>
                <w:sz w:val="22"/>
                <w:szCs w:val="22"/>
              </w:rPr>
              <w:t>Task</w:t>
            </w:r>
          </w:p>
        </w:tc>
        <w:tc>
          <w:tcPr>
            <w:tcW w:w="4617" w:type="dxa"/>
            <w:tcBorders>
              <w:top w:val="single" w:sz="8" w:space="0" w:color="000000"/>
              <w:left w:val="nil"/>
              <w:bottom w:val="nil"/>
              <w:right w:val="single" w:sz="8" w:space="0" w:color="000000"/>
            </w:tcBorders>
            <w:shd w:val="clear" w:color="auto" w:fill="000000"/>
            <w:hideMark/>
          </w:tcPr>
          <w:p w:rsidR="008079AC" w:rsidRDefault="008079AC">
            <w:pPr>
              <w:tabs>
                <w:tab w:val="left" w:pos="6765"/>
              </w:tabs>
              <w:jc w:val="center"/>
              <w:rPr>
                <w:b/>
                <w:bCs/>
                <w:color w:val="FFFFFF"/>
                <w:sz w:val="22"/>
                <w:szCs w:val="22"/>
              </w:rPr>
            </w:pPr>
            <w:r>
              <w:rPr>
                <w:b/>
                <w:bCs/>
                <w:color w:val="FFFFFF"/>
                <w:sz w:val="22"/>
                <w:szCs w:val="22"/>
              </w:rPr>
              <w:t>Command</w:t>
            </w:r>
          </w:p>
        </w:tc>
      </w:tr>
      <w:tr w:rsidR="008079AC" w:rsidTr="008079AC">
        <w:trPr>
          <w:trHeight w:val="343"/>
          <w:jc w:val="center"/>
        </w:trPr>
        <w:tc>
          <w:tcPr>
            <w:tcW w:w="4617" w:type="dxa"/>
            <w:tcBorders>
              <w:top w:val="single" w:sz="8" w:space="0" w:color="000000"/>
              <w:left w:val="single" w:sz="8" w:space="0" w:color="000000"/>
              <w:bottom w:val="single" w:sz="8" w:space="0" w:color="000000"/>
              <w:right w:val="nil"/>
            </w:tcBorders>
            <w:hideMark/>
          </w:tcPr>
          <w:p w:rsidR="008079AC" w:rsidRDefault="008079AC">
            <w:pPr>
              <w:tabs>
                <w:tab w:val="left" w:pos="6765"/>
              </w:tabs>
              <w:rPr>
                <w:b/>
                <w:bCs/>
                <w:sz w:val="22"/>
                <w:szCs w:val="22"/>
              </w:rPr>
            </w:pPr>
            <w:r>
              <w:rPr>
                <w:b/>
                <w:bCs/>
                <w:sz w:val="22"/>
                <w:szCs w:val="22"/>
              </w:rPr>
              <w:t xml:space="preserve">1. From privileged EXEC mode, return to global configuration mode. </w:t>
            </w:r>
          </w:p>
        </w:tc>
        <w:tc>
          <w:tcPr>
            <w:tcW w:w="4617" w:type="dxa"/>
            <w:tcBorders>
              <w:top w:val="single" w:sz="8" w:space="0" w:color="000000"/>
              <w:left w:val="nil"/>
              <w:bottom w:val="single" w:sz="8" w:space="0" w:color="000000"/>
              <w:right w:val="single" w:sz="8" w:space="0" w:color="000000"/>
            </w:tcBorders>
            <w:hideMark/>
          </w:tcPr>
          <w:p w:rsidR="008079AC" w:rsidRDefault="008079AC">
            <w:pPr>
              <w:tabs>
                <w:tab w:val="left" w:pos="6765"/>
              </w:tabs>
              <w:rPr>
                <w:sz w:val="22"/>
                <w:szCs w:val="22"/>
              </w:rPr>
            </w:pPr>
            <w:r>
              <w:rPr>
                <w:sz w:val="22"/>
                <w:szCs w:val="22"/>
              </w:rPr>
              <w:t xml:space="preserve">configure terminal </w:t>
            </w:r>
          </w:p>
        </w:tc>
      </w:tr>
      <w:tr w:rsidR="008079AC" w:rsidTr="008079AC">
        <w:trPr>
          <w:trHeight w:val="343"/>
          <w:jc w:val="center"/>
        </w:trPr>
        <w:tc>
          <w:tcPr>
            <w:tcW w:w="4617" w:type="dxa"/>
            <w:tcBorders>
              <w:top w:val="nil"/>
              <w:left w:val="single" w:sz="8" w:space="0" w:color="000000"/>
              <w:bottom w:val="single" w:sz="8" w:space="0" w:color="000000"/>
              <w:right w:val="nil"/>
            </w:tcBorders>
            <w:hideMark/>
          </w:tcPr>
          <w:p w:rsidR="008079AC" w:rsidRDefault="008079AC">
            <w:pPr>
              <w:tabs>
                <w:tab w:val="left" w:pos="6765"/>
              </w:tabs>
              <w:rPr>
                <w:b/>
                <w:bCs/>
                <w:sz w:val="22"/>
                <w:szCs w:val="22"/>
              </w:rPr>
            </w:pPr>
            <w:r>
              <w:rPr>
                <w:b/>
                <w:bCs/>
                <w:sz w:val="22"/>
                <w:szCs w:val="22"/>
              </w:rPr>
              <w:t>2. From global configuration mode, configure the system to log messages to an internal buffer.</w:t>
            </w:r>
          </w:p>
        </w:tc>
        <w:tc>
          <w:tcPr>
            <w:tcW w:w="4617" w:type="dxa"/>
            <w:tcBorders>
              <w:top w:val="nil"/>
              <w:left w:val="nil"/>
              <w:bottom w:val="single" w:sz="8" w:space="0" w:color="000000"/>
              <w:right w:val="single" w:sz="8" w:space="0" w:color="000000"/>
            </w:tcBorders>
            <w:hideMark/>
          </w:tcPr>
          <w:p w:rsidR="008079AC" w:rsidRDefault="008079AC">
            <w:pPr>
              <w:tabs>
                <w:tab w:val="left" w:pos="6765"/>
              </w:tabs>
              <w:rPr>
                <w:sz w:val="22"/>
                <w:szCs w:val="22"/>
              </w:rPr>
            </w:pPr>
            <w:r>
              <w:rPr>
                <w:sz w:val="22"/>
                <w:szCs w:val="22"/>
              </w:rPr>
              <w:t xml:space="preserve">logging buffered </w:t>
            </w:r>
          </w:p>
        </w:tc>
      </w:tr>
    </w:tbl>
    <w:p w:rsidR="008079AC" w:rsidRDefault="008079AC" w:rsidP="008079AC">
      <w:pPr>
        <w:tabs>
          <w:tab w:val="left" w:pos="6765"/>
        </w:tabs>
        <w:rPr>
          <w:sz w:val="22"/>
          <w:szCs w:val="22"/>
          <w:lang w:eastAsia="zh-CN"/>
        </w:rPr>
      </w:pPr>
    </w:p>
    <w:p w:rsidR="00272FDA" w:rsidRPr="00CF697C" w:rsidRDefault="00272FDA" w:rsidP="00272FDA">
      <w:pPr>
        <w:spacing w:line="360" w:lineRule="auto"/>
        <w:rPr>
          <w:b/>
          <w:sz w:val="22"/>
          <w:szCs w:val="22"/>
        </w:rPr>
      </w:pPr>
      <w:r>
        <w:rPr>
          <w:b/>
          <w:sz w:val="22"/>
          <w:szCs w:val="22"/>
        </w:rPr>
        <w:t xml:space="preserve">5) </w:t>
      </w:r>
      <w:r w:rsidRPr="00CF697C">
        <w:rPr>
          <w:b/>
          <w:sz w:val="22"/>
          <w:szCs w:val="22"/>
        </w:rPr>
        <w:t>show version</w:t>
      </w:r>
    </w:p>
    <w:p w:rsidR="00272FDA" w:rsidRDefault="00272FDA" w:rsidP="00272FDA">
      <w:pPr>
        <w:rPr>
          <w:sz w:val="22"/>
          <w:szCs w:val="22"/>
        </w:rPr>
      </w:pPr>
      <w:r w:rsidRPr="00CF697C">
        <w:rPr>
          <w:sz w:val="22"/>
          <w:szCs w:val="22"/>
        </w:rPr>
        <w:t xml:space="preserve">Finally, you will use one more command that can be used to collect information about the configuration and status of a switch. This information can be very helpful in troubleshooting switch problems. The </w:t>
      </w:r>
      <w:hyperlink r:id="rId7" w:history="1">
        <w:r w:rsidRPr="00CF697C">
          <w:rPr>
            <w:sz w:val="22"/>
            <w:szCs w:val="22"/>
          </w:rPr>
          <w:t>show version</w:t>
        </w:r>
      </w:hyperlink>
      <w:r w:rsidRPr="00CF697C">
        <w:rPr>
          <w:sz w:val="22"/>
          <w:szCs w:val="22"/>
        </w:rPr>
        <w:t xml:space="preserve"> command provides much information, including the following: </w:t>
      </w:r>
    </w:p>
    <w:p w:rsidR="00272FDA" w:rsidRPr="00CF697C" w:rsidRDefault="00272FDA" w:rsidP="00272FDA">
      <w:pPr>
        <w:rPr>
          <w:sz w:val="22"/>
          <w:szCs w:val="22"/>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54"/>
        <w:gridCol w:w="4155"/>
      </w:tblGrid>
      <w:tr w:rsidR="00272FDA" w:rsidRPr="00CF697C" w:rsidTr="00412988">
        <w:tc>
          <w:tcPr>
            <w:tcW w:w="4154" w:type="dxa"/>
            <w:shd w:val="clear" w:color="000000" w:fill="FFFFFF"/>
            <w:vAlign w:val="center"/>
          </w:tcPr>
          <w:p w:rsidR="00272FDA" w:rsidRPr="00CF697C" w:rsidRDefault="00272FDA" w:rsidP="00412988">
            <w:pPr>
              <w:rPr>
                <w:sz w:val="22"/>
                <w:szCs w:val="22"/>
              </w:rPr>
            </w:pPr>
            <w:r w:rsidRPr="00CF697C">
              <w:rPr>
                <w:sz w:val="22"/>
                <w:szCs w:val="22"/>
              </w:rPr>
              <w:fldChar w:fldCharType="begin"/>
            </w:r>
            <w:r w:rsidRPr="00CF697C">
              <w:rPr>
                <w:sz w:val="22"/>
                <w:szCs w:val="22"/>
              </w:rPr>
              <w:instrText>PRIVATE</w:instrText>
            </w:r>
            <w:r w:rsidRPr="00CF697C">
              <w:rPr>
                <w:sz w:val="22"/>
                <w:szCs w:val="22"/>
              </w:rPr>
              <w:fldChar w:fldCharType="end"/>
            </w:r>
            <w:r w:rsidRPr="00CF697C">
              <w:rPr>
                <w:sz w:val="22"/>
                <w:szCs w:val="22"/>
              </w:rPr>
              <w:t>Software Version</w:t>
            </w:r>
          </w:p>
        </w:tc>
        <w:tc>
          <w:tcPr>
            <w:tcW w:w="4155" w:type="dxa"/>
            <w:shd w:val="clear" w:color="000000" w:fill="FFFFFF"/>
            <w:vAlign w:val="center"/>
          </w:tcPr>
          <w:p w:rsidR="00272FDA" w:rsidRPr="00CF697C" w:rsidRDefault="00272FDA" w:rsidP="00412988">
            <w:pPr>
              <w:rPr>
                <w:sz w:val="22"/>
                <w:szCs w:val="22"/>
              </w:rPr>
            </w:pPr>
            <w:r w:rsidRPr="00CF697C">
              <w:rPr>
                <w:sz w:val="22"/>
                <w:szCs w:val="22"/>
              </w:rPr>
              <w:t>- IOS software version (stored in Flash)</w:t>
            </w:r>
          </w:p>
        </w:tc>
      </w:tr>
      <w:tr w:rsidR="00272FDA" w:rsidRPr="00CF697C" w:rsidTr="00412988">
        <w:tc>
          <w:tcPr>
            <w:tcW w:w="4154" w:type="dxa"/>
            <w:vAlign w:val="center"/>
          </w:tcPr>
          <w:p w:rsidR="00272FDA" w:rsidRPr="00CF697C" w:rsidRDefault="00272FDA" w:rsidP="00412988">
            <w:pPr>
              <w:rPr>
                <w:sz w:val="22"/>
                <w:szCs w:val="22"/>
              </w:rPr>
            </w:pPr>
            <w:r w:rsidRPr="00CF697C">
              <w:rPr>
                <w:sz w:val="22"/>
                <w:szCs w:val="22"/>
              </w:rPr>
              <w:t>Bootstrap Version</w:t>
            </w:r>
          </w:p>
        </w:tc>
        <w:tc>
          <w:tcPr>
            <w:tcW w:w="4155" w:type="dxa"/>
            <w:vAlign w:val="center"/>
          </w:tcPr>
          <w:p w:rsidR="00272FDA" w:rsidRPr="00CF697C" w:rsidRDefault="00272FDA" w:rsidP="00412988">
            <w:pPr>
              <w:rPr>
                <w:sz w:val="22"/>
                <w:szCs w:val="22"/>
              </w:rPr>
            </w:pPr>
            <w:r w:rsidRPr="00CF697C">
              <w:rPr>
                <w:sz w:val="22"/>
                <w:szCs w:val="22"/>
              </w:rPr>
              <w:t>- Bootstrap version (stored in boot ROM)</w:t>
            </w:r>
          </w:p>
        </w:tc>
      </w:tr>
      <w:tr w:rsidR="00272FDA" w:rsidRPr="00CF697C" w:rsidTr="00412988">
        <w:tc>
          <w:tcPr>
            <w:tcW w:w="4154" w:type="dxa"/>
            <w:vAlign w:val="center"/>
          </w:tcPr>
          <w:p w:rsidR="00272FDA" w:rsidRPr="00CF697C" w:rsidRDefault="00272FDA" w:rsidP="00412988">
            <w:pPr>
              <w:rPr>
                <w:sz w:val="22"/>
                <w:szCs w:val="22"/>
              </w:rPr>
            </w:pPr>
            <w:r w:rsidRPr="00CF697C">
              <w:rPr>
                <w:sz w:val="22"/>
                <w:szCs w:val="22"/>
              </w:rPr>
              <w:t>System up-time</w:t>
            </w:r>
          </w:p>
        </w:tc>
        <w:tc>
          <w:tcPr>
            <w:tcW w:w="4155" w:type="dxa"/>
            <w:vAlign w:val="center"/>
          </w:tcPr>
          <w:p w:rsidR="00272FDA" w:rsidRPr="00CF697C" w:rsidRDefault="00272FDA" w:rsidP="00412988">
            <w:pPr>
              <w:rPr>
                <w:sz w:val="22"/>
                <w:szCs w:val="22"/>
              </w:rPr>
            </w:pPr>
            <w:r w:rsidRPr="00CF697C">
              <w:rPr>
                <w:sz w:val="22"/>
                <w:szCs w:val="22"/>
              </w:rPr>
              <w:t>- Time since last reboot</w:t>
            </w:r>
          </w:p>
        </w:tc>
      </w:tr>
      <w:tr w:rsidR="00272FDA" w:rsidRPr="00CF697C" w:rsidTr="00412988">
        <w:tc>
          <w:tcPr>
            <w:tcW w:w="4154" w:type="dxa"/>
            <w:vAlign w:val="center"/>
          </w:tcPr>
          <w:p w:rsidR="00272FDA" w:rsidRPr="00CF697C" w:rsidRDefault="00272FDA" w:rsidP="00412988">
            <w:pPr>
              <w:rPr>
                <w:sz w:val="22"/>
                <w:szCs w:val="22"/>
              </w:rPr>
            </w:pPr>
            <w:r w:rsidRPr="00CF697C">
              <w:rPr>
                <w:sz w:val="22"/>
                <w:szCs w:val="22"/>
              </w:rPr>
              <w:t>System restart info</w:t>
            </w:r>
          </w:p>
        </w:tc>
        <w:tc>
          <w:tcPr>
            <w:tcW w:w="4155" w:type="dxa"/>
            <w:vAlign w:val="center"/>
          </w:tcPr>
          <w:p w:rsidR="00272FDA" w:rsidRPr="00CF697C" w:rsidRDefault="00272FDA" w:rsidP="00412988">
            <w:pPr>
              <w:rPr>
                <w:sz w:val="22"/>
                <w:szCs w:val="22"/>
              </w:rPr>
            </w:pPr>
            <w:r w:rsidRPr="00CF697C">
              <w:rPr>
                <w:sz w:val="22"/>
                <w:szCs w:val="22"/>
              </w:rPr>
              <w:t>- Method of restart (for example, power cycle, crash)</w:t>
            </w:r>
          </w:p>
        </w:tc>
      </w:tr>
      <w:tr w:rsidR="00272FDA" w:rsidRPr="00CF697C" w:rsidTr="00412988">
        <w:tc>
          <w:tcPr>
            <w:tcW w:w="4154" w:type="dxa"/>
            <w:vAlign w:val="center"/>
          </w:tcPr>
          <w:p w:rsidR="00272FDA" w:rsidRPr="00CF697C" w:rsidRDefault="00272FDA" w:rsidP="00412988">
            <w:pPr>
              <w:rPr>
                <w:sz w:val="22"/>
                <w:szCs w:val="22"/>
              </w:rPr>
            </w:pPr>
            <w:r w:rsidRPr="00CF697C">
              <w:rPr>
                <w:sz w:val="22"/>
                <w:szCs w:val="22"/>
              </w:rPr>
              <w:t>Software image name</w:t>
            </w:r>
          </w:p>
        </w:tc>
        <w:tc>
          <w:tcPr>
            <w:tcW w:w="4155" w:type="dxa"/>
            <w:vAlign w:val="center"/>
          </w:tcPr>
          <w:p w:rsidR="00272FDA" w:rsidRPr="00CF697C" w:rsidRDefault="00272FDA" w:rsidP="00412988">
            <w:pPr>
              <w:rPr>
                <w:sz w:val="22"/>
                <w:szCs w:val="22"/>
              </w:rPr>
            </w:pPr>
            <w:r w:rsidRPr="00CF697C">
              <w:rPr>
                <w:sz w:val="22"/>
                <w:szCs w:val="22"/>
              </w:rPr>
              <w:t>- IOS filename stored in Flash</w:t>
            </w:r>
          </w:p>
        </w:tc>
      </w:tr>
      <w:tr w:rsidR="00272FDA" w:rsidRPr="00CF697C" w:rsidTr="00412988">
        <w:tc>
          <w:tcPr>
            <w:tcW w:w="4154" w:type="dxa"/>
            <w:vAlign w:val="center"/>
          </w:tcPr>
          <w:p w:rsidR="00272FDA" w:rsidRPr="00CF697C" w:rsidRDefault="00272FDA" w:rsidP="00412988">
            <w:pPr>
              <w:rPr>
                <w:sz w:val="22"/>
                <w:szCs w:val="22"/>
              </w:rPr>
            </w:pPr>
            <w:r w:rsidRPr="00CF697C">
              <w:rPr>
                <w:sz w:val="22"/>
                <w:szCs w:val="22"/>
              </w:rPr>
              <w:t>Router Type and Processor type</w:t>
            </w:r>
          </w:p>
        </w:tc>
        <w:tc>
          <w:tcPr>
            <w:tcW w:w="4155" w:type="dxa"/>
            <w:vAlign w:val="center"/>
          </w:tcPr>
          <w:p w:rsidR="00272FDA" w:rsidRPr="00CF697C" w:rsidRDefault="00272FDA" w:rsidP="00412988">
            <w:pPr>
              <w:rPr>
                <w:sz w:val="22"/>
                <w:szCs w:val="22"/>
              </w:rPr>
            </w:pPr>
            <w:r w:rsidRPr="00CF697C">
              <w:rPr>
                <w:sz w:val="22"/>
                <w:szCs w:val="22"/>
              </w:rPr>
              <w:t>- Model number and processor type</w:t>
            </w:r>
          </w:p>
        </w:tc>
      </w:tr>
      <w:tr w:rsidR="00272FDA" w:rsidRPr="00CF697C" w:rsidTr="00412988">
        <w:tc>
          <w:tcPr>
            <w:tcW w:w="4154" w:type="dxa"/>
            <w:vAlign w:val="center"/>
          </w:tcPr>
          <w:p w:rsidR="00272FDA" w:rsidRPr="00CF697C" w:rsidRDefault="00272FDA" w:rsidP="00412988">
            <w:pPr>
              <w:rPr>
                <w:sz w:val="22"/>
                <w:szCs w:val="22"/>
              </w:rPr>
            </w:pPr>
            <w:r w:rsidRPr="00CF697C">
              <w:rPr>
                <w:sz w:val="22"/>
                <w:szCs w:val="22"/>
              </w:rPr>
              <w:t>Memory type and allocation (Shared/Main)</w:t>
            </w:r>
          </w:p>
        </w:tc>
        <w:tc>
          <w:tcPr>
            <w:tcW w:w="4155" w:type="dxa"/>
            <w:vAlign w:val="center"/>
          </w:tcPr>
          <w:p w:rsidR="00272FDA" w:rsidRPr="00CF697C" w:rsidRDefault="00272FDA" w:rsidP="00412988">
            <w:pPr>
              <w:rPr>
                <w:sz w:val="22"/>
                <w:szCs w:val="22"/>
              </w:rPr>
            </w:pPr>
            <w:r w:rsidRPr="00CF697C">
              <w:rPr>
                <w:sz w:val="22"/>
                <w:szCs w:val="22"/>
              </w:rPr>
              <w:t xml:space="preserve">- Main processor RAM </w:t>
            </w:r>
            <w:r w:rsidRPr="00CF697C">
              <w:rPr>
                <w:sz w:val="22"/>
                <w:szCs w:val="22"/>
              </w:rPr>
              <w:br/>
              <w:t>- Shared packet I/O buffering</w:t>
            </w:r>
          </w:p>
        </w:tc>
      </w:tr>
      <w:tr w:rsidR="00272FDA" w:rsidRPr="00CF697C" w:rsidTr="00412988">
        <w:tc>
          <w:tcPr>
            <w:tcW w:w="4154" w:type="dxa"/>
            <w:vAlign w:val="center"/>
          </w:tcPr>
          <w:p w:rsidR="00272FDA" w:rsidRPr="00CF697C" w:rsidRDefault="00272FDA" w:rsidP="00412988">
            <w:pPr>
              <w:rPr>
                <w:sz w:val="22"/>
                <w:szCs w:val="22"/>
              </w:rPr>
            </w:pPr>
            <w:r w:rsidRPr="00CF697C">
              <w:rPr>
                <w:sz w:val="22"/>
                <w:szCs w:val="22"/>
              </w:rPr>
              <w:t>Software Features</w:t>
            </w:r>
          </w:p>
        </w:tc>
        <w:tc>
          <w:tcPr>
            <w:tcW w:w="4155" w:type="dxa"/>
            <w:vAlign w:val="center"/>
          </w:tcPr>
          <w:p w:rsidR="00272FDA" w:rsidRPr="00CF697C" w:rsidRDefault="00272FDA" w:rsidP="00412988">
            <w:pPr>
              <w:rPr>
                <w:sz w:val="22"/>
                <w:szCs w:val="22"/>
              </w:rPr>
            </w:pPr>
            <w:r w:rsidRPr="00CF697C">
              <w:rPr>
                <w:sz w:val="22"/>
                <w:szCs w:val="22"/>
              </w:rPr>
              <w:t>- Supported protocols / feature sets</w:t>
            </w:r>
          </w:p>
        </w:tc>
      </w:tr>
      <w:tr w:rsidR="00272FDA" w:rsidRPr="00CF697C" w:rsidTr="00412988">
        <w:tc>
          <w:tcPr>
            <w:tcW w:w="4154" w:type="dxa"/>
            <w:vAlign w:val="center"/>
          </w:tcPr>
          <w:p w:rsidR="00272FDA" w:rsidRPr="00CF697C" w:rsidRDefault="00272FDA" w:rsidP="00412988">
            <w:pPr>
              <w:rPr>
                <w:sz w:val="22"/>
                <w:szCs w:val="22"/>
              </w:rPr>
            </w:pPr>
            <w:r w:rsidRPr="00CF697C">
              <w:rPr>
                <w:sz w:val="22"/>
                <w:szCs w:val="22"/>
              </w:rPr>
              <w:t>Hardware Interfaces</w:t>
            </w:r>
          </w:p>
        </w:tc>
        <w:tc>
          <w:tcPr>
            <w:tcW w:w="4155" w:type="dxa"/>
            <w:vAlign w:val="center"/>
          </w:tcPr>
          <w:p w:rsidR="00272FDA" w:rsidRPr="00CF697C" w:rsidRDefault="00272FDA" w:rsidP="00412988">
            <w:pPr>
              <w:rPr>
                <w:sz w:val="22"/>
                <w:szCs w:val="22"/>
              </w:rPr>
            </w:pPr>
            <w:r w:rsidRPr="00CF697C">
              <w:rPr>
                <w:sz w:val="22"/>
                <w:szCs w:val="22"/>
              </w:rPr>
              <w:t>- Interfaces available on router</w:t>
            </w:r>
          </w:p>
        </w:tc>
      </w:tr>
      <w:tr w:rsidR="00272FDA" w:rsidRPr="00CF697C" w:rsidTr="00412988">
        <w:tc>
          <w:tcPr>
            <w:tcW w:w="4154" w:type="dxa"/>
            <w:vAlign w:val="center"/>
          </w:tcPr>
          <w:p w:rsidR="00272FDA" w:rsidRPr="00CF697C" w:rsidRDefault="00272FDA" w:rsidP="00412988">
            <w:pPr>
              <w:rPr>
                <w:sz w:val="22"/>
                <w:szCs w:val="22"/>
              </w:rPr>
            </w:pPr>
            <w:r w:rsidRPr="00CF697C">
              <w:rPr>
                <w:sz w:val="22"/>
                <w:szCs w:val="22"/>
              </w:rPr>
              <w:t>Configuration Register</w:t>
            </w:r>
          </w:p>
        </w:tc>
        <w:tc>
          <w:tcPr>
            <w:tcW w:w="4155" w:type="dxa"/>
            <w:vAlign w:val="center"/>
          </w:tcPr>
          <w:p w:rsidR="00272FDA" w:rsidRPr="00CF697C" w:rsidRDefault="00272FDA" w:rsidP="00412988">
            <w:pPr>
              <w:rPr>
                <w:sz w:val="22"/>
                <w:szCs w:val="22"/>
              </w:rPr>
            </w:pPr>
            <w:r w:rsidRPr="00CF697C">
              <w:rPr>
                <w:sz w:val="22"/>
                <w:szCs w:val="22"/>
              </w:rPr>
              <w:t>- Bootup specifications, console speed setting, etc.</w:t>
            </w:r>
          </w:p>
        </w:tc>
      </w:tr>
    </w:tbl>
    <w:p w:rsidR="00272FDA" w:rsidRPr="00D50114" w:rsidRDefault="00272FDA" w:rsidP="00272FDA">
      <w:pPr>
        <w:rPr>
          <w:lang w:eastAsia="ko-KR"/>
        </w:rPr>
      </w:pPr>
    </w:p>
    <w:p w:rsidR="00272FDA" w:rsidRDefault="00272FDA" w:rsidP="00272FDA">
      <w:pPr>
        <w:rPr>
          <w:sz w:val="22"/>
          <w:szCs w:val="22"/>
        </w:rPr>
      </w:pPr>
      <w:r w:rsidRPr="00CF697C">
        <w:rPr>
          <w:sz w:val="22"/>
          <w:szCs w:val="22"/>
        </w:rPr>
        <w:t xml:space="preserve">From privileged EXEC mode, display the software version information with the </w:t>
      </w:r>
      <w:hyperlink r:id="rId8" w:history="1">
        <w:r w:rsidRPr="00CF697C">
          <w:rPr>
            <w:sz w:val="22"/>
            <w:szCs w:val="22"/>
          </w:rPr>
          <w:t>show version</w:t>
        </w:r>
      </w:hyperlink>
      <w:r w:rsidRPr="00CF697C">
        <w:rPr>
          <w:sz w:val="22"/>
          <w:szCs w:val="22"/>
        </w:rPr>
        <w:t xml:space="preserve"> command.</w:t>
      </w:r>
    </w:p>
    <w:p w:rsidR="00272FDA" w:rsidRPr="00CF697C" w:rsidRDefault="00272FDA" w:rsidP="00272FDA">
      <w:pPr>
        <w:rPr>
          <w:sz w:val="22"/>
          <w:szCs w:val="22"/>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40"/>
        <w:gridCol w:w="4140"/>
      </w:tblGrid>
      <w:tr w:rsidR="00272FDA" w:rsidRPr="00CF697C" w:rsidTr="00412988">
        <w:tc>
          <w:tcPr>
            <w:tcW w:w="4140" w:type="dxa"/>
            <w:shd w:val="solid" w:color="000000" w:fill="FFFFFF"/>
            <w:vAlign w:val="center"/>
          </w:tcPr>
          <w:p w:rsidR="00272FDA" w:rsidRPr="00CF697C" w:rsidRDefault="00272FDA" w:rsidP="00412988">
            <w:pPr>
              <w:jc w:val="center"/>
              <w:rPr>
                <w:b/>
                <w:sz w:val="22"/>
                <w:szCs w:val="22"/>
              </w:rPr>
            </w:pPr>
            <w:r w:rsidRPr="00CF697C">
              <w:rPr>
                <w:b/>
                <w:sz w:val="22"/>
                <w:szCs w:val="22"/>
              </w:rPr>
              <w:fldChar w:fldCharType="begin"/>
            </w:r>
            <w:r w:rsidRPr="00CF697C">
              <w:rPr>
                <w:b/>
                <w:sz w:val="22"/>
                <w:szCs w:val="22"/>
              </w:rPr>
              <w:instrText>PRIVATE</w:instrText>
            </w:r>
            <w:r w:rsidRPr="00CF697C">
              <w:rPr>
                <w:b/>
                <w:sz w:val="22"/>
                <w:szCs w:val="22"/>
              </w:rPr>
              <w:fldChar w:fldCharType="end"/>
            </w:r>
            <w:r w:rsidRPr="00CF697C">
              <w:rPr>
                <w:b/>
                <w:sz w:val="22"/>
                <w:szCs w:val="22"/>
              </w:rPr>
              <w:t>Task</w:t>
            </w:r>
          </w:p>
        </w:tc>
        <w:tc>
          <w:tcPr>
            <w:tcW w:w="4140" w:type="dxa"/>
            <w:shd w:val="solid" w:color="000000" w:fill="FFFFFF"/>
            <w:vAlign w:val="center"/>
          </w:tcPr>
          <w:p w:rsidR="00272FDA" w:rsidRPr="00CF697C" w:rsidRDefault="00272FDA" w:rsidP="00412988">
            <w:pPr>
              <w:jc w:val="center"/>
              <w:rPr>
                <w:b/>
                <w:sz w:val="22"/>
                <w:szCs w:val="22"/>
              </w:rPr>
            </w:pPr>
            <w:r w:rsidRPr="00CF697C">
              <w:rPr>
                <w:b/>
                <w:sz w:val="22"/>
                <w:szCs w:val="22"/>
              </w:rPr>
              <w:t>Command</w:t>
            </w:r>
          </w:p>
        </w:tc>
      </w:tr>
      <w:tr w:rsidR="00272FDA" w:rsidRPr="00CF697C" w:rsidTr="00412988">
        <w:tc>
          <w:tcPr>
            <w:tcW w:w="4140" w:type="dxa"/>
            <w:vAlign w:val="center"/>
          </w:tcPr>
          <w:p w:rsidR="00272FDA" w:rsidRPr="00CF697C" w:rsidRDefault="00272FDA" w:rsidP="00272FDA">
            <w:pPr>
              <w:numPr>
                <w:ilvl w:val="0"/>
                <w:numId w:val="5"/>
              </w:numPr>
              <w:spacing w:after="120"/>
              <w:jc w:val="both"/>
              <w:rPr>
                <w:sz w:val="22"/>
                <w:szCs w:val="22"/>
              </w:rPr>
            </w:pPr>
            <w:r w:rsidRPr="00CF697C">
              <w:rPr>
                <w:sz w:val="22"/>
                <w:szCs w:val="22"/>
              </w:rPr>
              <w:t>From privileged EXEC mode, display version information.</w:t>
            </w:r>
          </w:p>
        </w:tc>
        <w:bookmarkStart w:id="0" w:name="_Hlt500301214"/>
        <w:tc>
          <w:tcPr>
            <w:tcW w:w="4140" w:type="dxa"/>
            <w:vAlign w:val="center"/>
          </w:tcPr>
          <w:p w:rsidR="00272FDA" w:rsidRPr="00CF697C" w:rsidRDefault="00272FDA" w:rsidP="00412988">
            <w:pPr>
              <w:rPr>
                <w:sz w:val="22"/>
                <w:szCs w:val="22"/>
              </w:rPr>
            </w:pPr>
            <w:r w:rsidRPr="00CF697C">
              <w:rPr>
                <w:sz w:val="22"/>
                <w:szCs w:val="22"/>
              </w:rPr>
              <w:fldChar w:fldCharType="begin"/>
            </w:r>
            <w:r w:rsidRPr="00CF697C">
              <w:rPr>
                <w:sz w:val="22"/>
                <w:szCs w:val="22"/>
              </w:rPr>
              <w:instrText>HYPERLINK "javascript:openCmdRefWindow('show version')"</w:instrText>
            </w:r>
            <w:r w:rsidRPr="00CF697C">
              <w:rPr>
                <w:sz w:val="22"/>
                <w:szCs w:val="22"/>
              </w:rPr>
              <w:fldChar w:fldCharType="separate"/>
            </w:r>
            <w:r w:rsidRPr="00CF697C">
              <w:rPr>
                <w:sz w:val="22"/>
                <w:szCs w:val="22"/>
              </w:rPr>
              <w:t>show versio</w:t>
            </w:r>
            <w:bookmarkStart w:id="1" w:name="_Hlt500839262"/>
            <w:r w:rsidRPr="00CF697C">
              <w:rPr>
                <w:sz w:val="22"/>
                <w:szCs w:val="22"/>
              </w:rPr>
              <w:t>n</w:t>
            </w:r>
            <w:bookmarkEnd w:id="1"/>
            <w:r w:rsidRPr="00CF697C">
              <w:rPr>
                <w:sz w:val="22"/>
                <w:szCs w:val="22"/>
              </w:rPr>
              <w:fldChar w:fldCharType="end"/>
            </w:r>
            <w:bookmarkEnd w:id="0"/>
          </w:p>
        </w:tc>
      </w:tr>
    </w:tbl>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272FDA" w:rsidRPr="00CF697C" w:rsidRDefault="00272FDA" w:rsidP="00272FDA">
      <w:pPr>
        <w:rPr>
          <w:b/>
          <w:sz w:val="22"/>
          <w:szCs w:val="22"/>
        </w:rPr>
      </w:pPr>
      <w:r w:rsidRPr="00CF697C">
        <w:rPr>
          <w:b/>
          <w:sz w:val="22"/>
          <w:szCs w:val="22"/>
        </w:rPr>
        <w:t>HOME ASSIGNMENTS</w:t>
      </w:r>
    </w:p>
    <w:p w:rsidR="00272FDA" w:rsidRPr="00CF697C" w:rsidRDefault="00272FDA" w:rsidP="00272FDA">
      <w:pPr>
        <w:rPr>
          <w:sz w:val="22"/>
          <w:szCs w:val="22"/>
        </w:rPr>
      </w:pPr>
      <w:r>
        <w:rPr>
          <w:sz w:val="22"/>
          <w:szCs w:val="22"/>
        </w:rPr>
        <w:t>Q1</w:t>
      </w:r>
      <w:r w:rsidRPr="00CF697C">
        <w:rPr>
          <w:sz w:val="22"/>
          <w:szCs w:val="22"/>
        </w:rPr>
        <w:t>: Run these commands:</w:t>
      </w:r>
    </w:p>
    <w:p w:rsidR="00272FDA" w:rsidRPr="00CF697C" w:rsidRDefault="00272FDA" w:rsidP="00272FDA">
      <w:pPr>
        <w:numPr>
          <w:ilvl w:val="0"/>
          <w:numId w:val="7"/>
        </w:numPr>
        <w:spacing w:after="120"/>
        <w:jc w:val="both"/>
        <w:rPr>
          <w:sz w:val="22"/>
          <w:szCs w:val="22"/>
        </w:rPr>
      </w:pPr>
      <w:r w:rsidRPr="00CF697C">
        <w:rPr>
          <w:sz w:val="22"/>
          <w:szCs w:val="22"/>
        </w:rPr>
        <w:t>#show version</w:t>
      </w:r>
    </w:p>
    <w:p w:rsidR="00272FDA" w:rsidRPr="00CF697C" w:rsidRDefault="00272FDA" w:rsidP="00272FDA">
      <w:pPr>
        <w:numPr>
          <w:ilvl w:val="0"/>
          <w:numId w:val="7"/>
        </w:numPr>
        <w:tabs>
          <w:tab w:val="clear" w:pos="1080"/>
        </w:tabs>
        <w:spacing w:after="120"/>
        <w:ind w:left="900" w:hanging="180"/>
        <w:jc w:val="both"/>
        <w:rPr>
          <w:sz w:val="22"/>
          <w:szCs w:val="22"/>
        </w:rPr>
      </w:pPr>
      <w:r w:rsidRPr="00CF697C">
        <w:rPr>
          <w:sz w:val="22"/>
          <w:szCs w:val="22"/>
        </w:rPr>
        <w:t>#show interfaces</w:t>
      </w:r>
    </w:p>
    <w:p w:rsidR="00272FDA" w:rsidRPr="00CF697C" w:rsidRDefault="00272FDA" w:rsidP="00272FDA">
      <w:pPr>
        <w:numPr>
          <w:ilvl w:val="0"/>
          <w:numId w:val="7"/>
        </w:numPr>
        <w:tabs>
          <w:tab w:val="clear" w:pos="1080"/>
        </w:tabs>
        <w:spacing w:after="120"/>
        <w:ind w:left="900" w:hanging="180"/>
        <w:jc w:val="both"/>
        <w:rPr>
          <w:sz w:val="22"/>
          <w:szCs w:val="22"/>
        </w:rPr>
      </w:pPr>
      <w:r w:rsidRPr="00CF697C">
        <w:rPr>
          <w:sz w:val="22"/>
          <w:szCs w:val="22"/>
        </w:rPr>
        <w:t>#show startup-config</w:t>
      </w:r>
    </w:p>
    <w:p w:rsidR="00272FDA" w:rsidRPr="00CF697C" w:rsidRDefault="00272FDA" w:rsidP="00272FDA">
      <w:pPr>
        <w:numPr>
          <w:ilvl w:val="0"/>
          <w:numId w:val="7"/>
        </w:numPr>
        <w:tabs>
          <w:tab w:val="clear" w:pos="1080"/>
        </w:tabs>
        <w:spacing w:after="120"/>
        <w:ind w:left="900" w:hanging="180"/>
        <w:jc w:val="both"/>
        <w:rPr>
          <w:sz w:val="22"/>
          <w:szCs w:val="22"/>
        </w:rPr>
      </w:pPr>
      <w:r w:rsidRPr="00CF697C">
        <w:rPr>
          <w:sz w:val="22"/>
          <w:szCs w:val="22"/>
        </w:rPr>
        <w:t>#show running-config</w:t>
      </w:r>
    </w:p>
    <w:p w:rsidR="00272FDA" w:rsidRPr="00CF697C" w:rsidRDefault="00272FDA" w:rsidP="00272FDA">
      <w:pPr>
        <w:numPr>
          <w:ilvl w:val="0"/>
          <w:numId w:val="7"/>
        </w:numPr>
        <w:tabs>
          <w:tab w:val="clear" w:pos="1080"/>
        </w:tabs>
        <w:spacing w:after="120"/>
        <w:ind w:left="900" w:hanging="180"/>
        <w:jc w:val="both"/>
        <w:rPr>
          <w:sz w:val="22"/>
          <w:szCs w:val="22"/>
        </w:rPr>
      </w:pPr>
      <w:r w:rsidRPr="00CF697C">
        <w:rPr>
          <w:sz w:val="22"/>
          <w:szCs w:val="22"/>
        </w:rPr>
        <w:t>#show interfaces</w:t>
      </w:r>
    </w:p>
    <w:p w:rsidR="00272FDA" w:rsidRPr="00CF697C" w:rsidRDefault="00272FDA" w:rsidP="00272FDA">
      <w:pPr>
        <w:numPr>
          <w:ilvl w:val="0"/>
          <w:numId w:val="7"/>
        </w:numPr>
        <w:tabs>
          <w:tab w:val="clear" w:pos="1080"/>
        </w:tabs>
        <w:spacing w:after="120"/>
        <w:ind w:left="900" w:hanging="180"/>
        <w:jc w:val="both"/>
        <w:rPr>
          <w:sz w:val="22"/>
          <w:szCs w:val="22"/>
        </w:rPr>
      </w:pPr>
      <w:r w:rsidRPr="00CF697C">
        <w:rPr>
          <w:sz w:val="22"/>
          <w:szCs w:val="22"/>
        </w:rPr>
        <w:t>#show clock</w:t>
      </w:r>
    </w:p>
    <w:p w:rsidR="00272FDA" w:rsidRPr="00CF697C" w:rsidRDefault="00272FDA" w:rsidP="00272FDA">
      <w:pPr>
        <w:rPr>
          <w:sz w:val="22"/>
          <w:szCs w:val="22"/>
        </w:rPr>
      </w:pPr>
      <w:r w:rsidRPr="00CF697C">
        <w:rPr>
          <w:sz w:val="22"/>
          <w:szCs w:val="22"/>
        </w:rPr>
        <w:t xml:space="preserve">     &amp; find out IOS version, IOS file name, interfaces, RAM and NVRAM. </w:t>
      </w: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8079AC" w:rsidRDefault="008079AC" w:rsidP="008079AC">
      <w:pPr>
        <w:tabs>
          <w:tab w:val="left" w:pos="6765"/>
        </w:tabs>
        <w:rPr>
          <w:sz w:val="22"/>
          <w:szCs w:val="22"/>
        </w:rPr>
      </w:pPr>
    </w:p>
    <w:p w:rsidR="005547C8" w:rsidRDefault="005547C8" w:rsidP="008079AC">
      <w:pPr>
        <w:pStyle w:val="Default"/>
        <w:jc w:val="center"/>
        <w:rPr>
          <w:b/>
          <w:bCs/>
          <w:sz w:val="36"/>
          <w:szCs w:val="36"/>
        </w:rPr>
      </w:pPr>
    </w:p>
    <w:p w:rsidR="005547C8" w:rsidRDefault="005547C8" w:rsidP="008079AC">
      <w:pPr>
        <w:pStyle w:val="Default"/>
        <w:jc w:val="center"/>
        <w:rPr>
          <w:b/>
          <w:bCs/>
          <w:sz w:val="36"/>
          <w:szCs w:val="36"/>
        </w:rPr>
      </w:pPr>
    </w:p>
    <w:p w:rsidR="005547C8" w:rsidRDefault="005547C8" w:rsidP="008079AC">
      <w:pPr>
        <w:pStyle w:val="Default"/>
        <w:jc w:val="center"/>
        <w:rPr>
          <w:b/>
          <w:bCs/>
          <w:sz w:val="36"/>
          <w:szCs w:val="36"/>
        </w:rPr>
      </w:pPr>
    </w:p>
    <w:p w:rsidR="005547C8" w:rsidRDefault="005547C8" w:rsidP="008079AC">
      <w:pPr>
        <w:pStyle w:val="Default"/>
        <w:jc w:val="center"/>
        <w:rPr>
          <w:b/>
          <w:bCs/>
          <w:sz w:val="36"/>
          <w:szCs w:val="36"/>
        </w:rPr>
      </w:pPr>
    </w:p>
    <w:p w:rsidR="005547C8" w:rsidRDefault="005547C8" w:rsidP="008079AC">
      <w:pPr>
        <w:pStyle w:val="Default"/>
        <w:jc w:val="center"/>
        <w:rPr>
          <w:b/>
          <w:bCs/>
          <w:sz w:val="36"/>
          <w:szCs w:val="36"/>
        </w:rPr>
      </w:pPr>
    </w:p>
    <w:p w:rsidR="005547C8" w:rsidRDefault="005547C8" w:rsidP="008079AC">
      <w:pPr>
        <w:pStyle w:val="Default"/>
        <w:jc w:val="center"/>
        <w:rPr>
          <w:b/>
          <w:bCs/>
          <w:sz w:val="36"/>
          <w:szCs w:val="36"/>
        </w:rPr>
      </w:pPr>
    </w:p>
    <w:p w:rsidR="005547C8" w:rsidRDefault="005547C8" w:rsidP="008079AC">
      <w:pPr>
        <w:pStyle w:val="Default"/>
        <w:jc w:val="center"/>
        <w:rPr>
          <w:b/>
          <w:bCs/>
          <w:sz w:val="36"/>
          <w:szCs w:val="36"/>
        </w:rPr>
      </w:pPr>
    </w:p>
    <w:p w:rsidR="005547C8" w:rsidRDefault="005547C8" w:rsidP="008079AC">
      <w:pPr>
        <w:pStyle w:val="Default"/>
        <w:jc w:val="center"/>
        <w:rPr>
          <w:b/>
          <w:bCs/>
          <w:sz w:val="36"/>
          <w:szCs w:val="36"/>
        </w:rPr>
      </w:pPr>
    </w:p>
    <w:p w:rsidR="005547C8" w:rsidRDefault="005547C8" w:rsidP="008079AC">
      <w:pPr>
        <w:pStyle w:val="Default"/>
        <w:jc w:val="center"/>
        <w:rPr>
          <w:b/>
          <w:bCs/>
          <w:sz w:val="36"/>
          <w:szCs w:val="36"/>
        </w:rPr>
      </w:pPr>
    </w:p>
    <w:p w:rsidR="008079AC" w:rsidRDefault="008079AC" w:rsidP="008079AC">
      <w:pPr>
        <w:pStyle w:val="Default"/>
      </w:pPr>
    </w:p>
    <w:p w:rsidR="008079AC" w:rsidRDefault="008079AC" w:rsidP="008079AC">
      <w:pPr>
        <w:pStyle w:val="Default"/>
        <w:rPr>
          <w:sz w:val="20"/>
          <w:szCs w:val="20"/>
        </w:rPr>
      </w:pPr>
    </w:p>
    <w:p w:rsidR="008079AC" w:rsidRDefault="008079AC" w:rsidP="008079AC">
      <w:pPr>
        <w:tabs>
          <w:tab w:val="left" w:pos="6765"/>
        </w:tabs>
        <w:rPr>
          <w:sz w:val="22"/>
          <w:szCs w:val="22"/>
        </w:rPr>
      </w:pPr>
    </w:p>
    <w:p w:rsidR="003541F5" w:rsidRPr="003541F5" w:rsidRDefault="003541F5" w:rsidP="008079AC">
      <w:pPr>
        <w:autoSpaceDE w:val="0"/>
        <w:jc w:val="both"/>
        <w:rPr>
          <w:bCs/>
          <w:color w:val="000000"/>
          <w:sz w:val="22"/>
          <w:szCs w:val="22"/>
        </w:rPr>
      </w:pPr>
    </w:p>
    <w:sectPr w:rsidR="003541F5" w:rsidRPr="003541F5" w:rsidSect="003541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160" w:rsidRDefault="00424160" w:rsidP="003541F5">
      <w:r>
        <w:separator/>
      </w:r>
    </w:p>
  </w:endnote>
  <w:endnote w:type="continuationSeparator" w:id="0">
    <w:p w:rsidR="00424160" w:rsidRDefault="00424160" w:rsidP="003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B" w:rsidRDefault="00615A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1F5" w:rsidRDefault="00E74C79">
    <w:pPr>
      <w:pStyle w:val="Footer"/>
      <w:pBdr>
        <w:top w:val="thinThickSmallGap" w:sz="24" w:space="1" w:color="622423" w:themeColor="accent2" w:themeShade="7F"/>
      </w:pBdr>
      <w:rPr>
        <w:rFonts w:asciiTheme="majorHAnsi" w:hAnsiTheme="majorHAnsi"/>
      </w:rPr>
    </w:pPr>
    <w:r>
      <w:rPr>
        <w:sz w:val="20"/>
        <w:szCs w:val="20"/>
      </w:rPr>
      <w:t>PM Hunarmand Program</w:t>
    </w:r>
    <w:r w:rsidR="00A04943">
      <w:rPr>
        <w:sz w:val="20"/>
        <w:szCs w:val="20"/>
      </w:rPr>
      <w:t xml:space="preserve"> Batch # 1</w:t>
    </w:r>
    <w:r w:rsidR="00F273AE">
      <w:rPr>
        <w:sz w:val="20"/>
        <w:szCs w:val="20"/>
      </w:rPr>
      <w:tab/>
    </w:r>
    <w:bookmarkStart w:id="2" w:name="_GoBack"/>
    <w:bookmarkEnd w:id="2"/>
    <w:r w:rsidR="005B01EC">
      <w:rPr>
        <w:sz w:val="20"/>
        <w:szCs w:val="20"/>
      </w:rPr>
      <w:tab/>
      <w:t>Year</w:t>
    </w:r>
    <w:r w:rsidR="00A04943">
      <w:rPr>
        <w:sz w:val="20"/>
        <w:szCs w:val="20"/>
      </w:rPr>
      <w:t>-2020</w:t>
    </w:r>
    <w:r w:rsidR="003541F5" w:rsidRPr="003541F5">
      <w:rPr>
        <w:sz w:val="20"/>
        <w:szCs w:val="20"/>
      </w:rPr>
      <w:ptab w:relativeTo="margin" w:alignment="right" w:leader="none"/>
    </w:r>
  </w:p>
  <w:p w:rsidR="003541F5" w:rsidRDefault="00354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B" w:rsidRDefault="00615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160" w:rsidRDefault="00424160" w:rsidP="003541F5">
      <w:r>
        <w:separator/>
      </w:r>
    </w:p>
  </w:footnote>
  <w:footnote w:type="continuationSeparator" w:id="0">
    <w:p w:rsidR="00424160" w:rsidRDefault="00424160" w:rsidP="0035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B" w:rsidRDefault="00615A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alias w:val="Title"/>
      <w:id w:val="77738743"/>
      <w:placeholder>
        <w:docPart w:val="A682297830A14CC890030132248C0497"/>
      </w:placeholder>
      <w:dataBinding w:prefixMappings="xmlns:ns0='http://schemas.openxmlformats.org/package/2006/metadata/core-properties' xmlns:ns1='http://purl.org/dc/elements/1.1/'" w:xpath="/ns0:coreProperties[1]/ns1:title[1]" w:storeItemID="{6C3C8BC8-F283-45AE-878A-BAB7291924A1}"/>
      <w:text/>
    </w:sdtPr>
    <w:sdtEndPr/>
    <w:sdtContent>
      <w:p w:rsidR="003541F5" w:rsidRDefault="00A04943" w:rsidP="00F4352C">
        <w:pPr>
          <w:pStyle w:val="Header"/>
          <w:pBdr>
            <w:bottom w:val="thickThinSmallGap" w:sz="24" w:space="1" w:color="622423" w:themeColor="accent2" w:themeShade="7F"/>
          </w:pBdr>
          <w:rPr>
            <w:rFonts w:asciiTheme="majorHAnsi" w:eastAsiaTheme="majorEastAsia" w:hAnsiTheme="majorHAnsi" w:cstheme="majorBidi"/>
            <w:sz w:val="32"/>
            <w:szCs w:val="32"/>
          </w:rPr>
        </w:pPr>
        <w:r>
          <w:rPr>
            <w:sz w:val="20"/>
            <w:szCs w:val="20"/>
          </w:rPr>
          <w:t>LAB#2: Configuration of device                                                                 Cisco Certified Network Associate(CCNA)</w:t>
        </w:r>
      </w:p>
    </w:sdtContent>
  </w:sdt>
  <w:p w:rsidR="003541F5" w:rsidRDefault="00354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B" w:rsidRDefault="00615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clip_image001"/>
      </v:shape>
    </w:pict>
  </w:numPicBullet>
  <w:abstractNum w:abstractNumId="0" w15:restartNumberingAfterBreak="0">
    <w:nsid w:val="14C34301"/>
    <w:multiLevelType w:val="hybridMultilevel"/>
    <w:tmpl w:val="785E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D5196"/>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4A649A"/>
    <w:multiLevelType w:val="singleLevel"/>
    <w:tmpl w:val="8CB46F5A"/>
    <w:lvl w:ilvl="0">
      <w:start w:val="1"/>
      <w:numFmt w:val="decimal"/>
      <w:lvlText w:val="%1."/>
      <w:lvlJc w:val="left"/>
      <w:pPr>
        <w:tabs>
          <w:tab w:val="num" w:pos="360"/>
        </w:tabs>
        <w:ind w:left="360" w:hanging="360"/>
      </w:pPr>
    </w:lvl>
  </w:abstractNum>
  <w:abstractNum w:abstractNumId="3" w15:restartNumberingAfterBreak="0">
    <w:nsid w:val="48193473"/>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AB1029E"/>
    <w:multiLevelType w:val="hybridMultilevel"/>
    <w:tmpl w:val="83921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C6DD2"/>
    <w:multiLevelType w:val="hybridMultilevel"/>
    <w:tmpl w:val="3A58961E"/>
    <w:lvl w:ilvl="0" w:tplc="880815D2">
      <w:start w:val="1"/>
      <w:numFmt w:val="decimal"/>
      <w:lvlText w:val="%1)"/>
      <w:lvlJc w:val="left"/>
      <w:pPr>
        <w:ind w:left="36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6" w15:restartNumberingAfterBreak="0">
    <w:nsid w:val="7207381B"/>
    <w:multiLevelType w:val="hybridMultilevel"/>
    <w:tmpl w:val="C0946EBE"/>
    <w:lvl w:ilvl="0" w:tplc="DF2889DC">
      <w:start w:val="1"/>
      <w:numFmt w:val="bullet"/>
      <w:lvlText w:val=""/>
      <w:lvlPicBulletId w:val="0"/>
      <w:lvlJc w:val="left"/>
      <w:pPr>
        <w:ind w:left="36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20"/>
    <w:rsid w:val="000F05D3"/>
    <w:rsid w:val="001E4B3E"/>
    <w:rsid w:val="00231636"/>
    <w:rsid w:val="00272FDA"/>
    <w:rsid w:val="003541F5"/>
    <w:rsid w:val="00424160"/>
    <w:rsid w:val="005547C8"/>
    <w:rsid w:val="005B01EC"/>
    <w:rsid w:val="00615AAB"/>
    <w:rsid w:val="006A3C52"/>
    <w:rsid w:val="008079AC"/>
    <w:rsid w:val="009114AF"/>
    <w:rsid w:val="009F39E4"/>
    <w:rsid w:val="00A04943"/>
    <w:rsid w:val="00A13D9C"/>
    <w:rsid w:val="00A41BC7"/>
    <w:rsid w:val="00A47AFC"/>
    <w:rsid w:val="00C463C6"/>
    <w:rsid w:val="00C72920"/>
    <w:rsid w:val="00E74C79"/>
    <w:rsid w:val="00F273AE"/>
    <w:rsid w:val="00F4352C"/>
    <w:rsid w:val="00FF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621A1"/>
  <w15:docId w15:val="{03D9B98C-12B1-4C48-883A-677D22CE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9AC"/>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F5"/>
    <w:pPr>
      <w:tabs>
        <w:tab w:val="center" w:pos="4680"/>
        <w:tab w:val="right" w:pos="9360"/>
      </w:tabs>
    </w:pPr>
  </w:style>
  <w:style w:type="character" w:customStyle="1" w:styleId="HeaderChar">
    <w:name w:val="Header Char"/>
    <w:basedOn w:val="DefaultParagraphFont"/>
    <w:link w:val="Header"/>
    <w:uiPriority w:val="99"/>
    <w:rsid w:val="003541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1F5"/>
    <w:pPr>
      <w:tabs>
        <w:tab w:val="center" w:pos="4680"/>
        <w:tab w:val="right" w:pos="9360"/>
      </w:tabs>
    </w:pPr>
  </w:style>
  <w:style w:type="character" w:customStyle="1" w:styleId="FooterChar">
    <w:name w:val="Footer Char"/>
    <w:basedOn w:val="DefaultParagraphFont"/>
    <w:link w:val="Footer"/>
    <w:uiPriority w:val="99"/>
    <w:rsid w:val="003541F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1F5"/>
    <w:rPr>
      <w:rFonts w:ascii="Tahoma" w:hAnsi="Tahoma" w:cs="Tahoma"/>
      <w:sz w:val="16"/>
      <w:szCs w:val="16"/>
    </w:rPr>
  </w:style>
  <w:style w:type="character" w:customStyle="1" w:styleId="BalloonTextChar">
    <w:name w:val="Balloon Text Char"/>
    <w:basedOn w:val="DefaultParagraphFont"/>
    <w:link w:val="BalloonText"/>
    <w:uiPriority w:val="99"/>
    <w:semiHidden/>
    <w:rsid w:val="003541F5"/>
    <w:rPr>
      <w:rFonts w:ascii="Tahoma" w:eastAsia="Times New Roman" w:hAnsi="Tahoma" w:cs="Tahoma"/>
      <w:sz w:val="16"/>
      <w:szCs w:val="16"/>
    </w:rPr>
  </w:style>
  <w:style w:type="character" w:customStyle="1" w:styleId="Heading1Char">
    <w:name w:val="Heading 1 Char"/>
    <w:basedOn w:val="DefaultParagraphFont"/>
    <w:link w:val="Heading1"/>
    <w:uiPriority w:val="9"/>
    <w:rsid w:val="008079AC"/>
    <w:rPr>
      <w:rFonts w:ascii="Cambria" w:eastAsia="Times New Roman" w:hAnsi="Cambria" w:cs="Times New Roman"/>
      <w:b/>
      <w:bCs/>
      <w:color w:val="365F91"/>
      <w:sz w:val="28"/>
      <w:szCs w:val="28"/>
    </w:rPr>
  </w:style>
  <w:style w:type="paragraph" w:styleId="ListParagraph">
    <w:name w:val="List Paragraph"/>
    <w:basedOn w:val="Normal"/>
    <w:uiPriority w:val="34"/>
    <w:qFormat/>
    <w:rsid w:val="008079AC"/>
    <w:pPr>
      <w:ind w:left="720"/>
      <w:contextualSpacing/>
    </w:pPr>
    <w:rPr>
      <w:rFonts w:eastAsia="SimSun"/>
      <w:lang w:eastAsia="zh-CN"/>
    </w:rPr>
  </w:style>
  <w:style w:type="paragraph" w:customStyle="1" w:styleId="Default">
    <w:name w:val="Default"/>
    <w:rsid w:val="008079AC"/>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TableCapNo">
    <w:name w:val="TableCapNo"/>
    <w:rsid w:val="00272FDA"/>
    <w:rPr>
      <w:rFonts w:ascii="Times New Roman" w:hAnsi="Times New Roman"/>
      <w:b/>
      <w:sz w:val="20"/>
    </w:rPr>
  </w:style>
  <w:style w:type="paragraph" w:styleId="Caption">
    <w:name w:val="caption"/>
    <w:basedOn w:val="Normal"/>
    <w:next w:val="Normal"/>
    <w:qFormat/>
    <w:rsid w:val="00272FDA"/>
    <w:pPr>
      <w:spacing w:after="120"/>
      <w:jc w:val="center"/>
    </w:pPr>
    <w:rPr>
      <w:color w:val="00000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840178">
      <w:bodyDiv w:val="1"/>
      <w:marLeft w:val="0"/>
      <w:marRight w:val="0"/>
      <w:marTop w:val="0"/>
      <w:marBottom w:val="0"/>
      <w:divBdr>
        <w:top w:val="none" w:sz="0" w:space="0" w:color="auto"/>
        <w:left w:val="none" w:sz="0" w:space="0" w:color="auto"/>
        <w:bottom w:val="none" w:sz="0" w:space="0" w:color="auto"/>
        <w:right w:val="none" w:sz="0" w:space="0" w:color="auto"/>
      </w:divBdr>
    </w:div>
    <w:div w:id="18454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openCmdRefWindow('show%20vers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javascript:openCmdRefWindow('show%20versio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82297830A14CC890030132248C0497"/>
        <w:category>
          <w:name w:val="General"/>
          <w:gallery w:val="placeholder"/>
        </w:category>
        <w:types>
          <w:type w:val="bbPlcHdr"/>
        </w:types>
        <w:behaviors>
          <w:behavior w:val="content"/>
        </w:behaviors>
        <w:guid w:val="{E7136AD9-7C64-4125-B5CD-5426C5C45EDB}"/>
      </w:docPartPr>
      <w:docPartBody>
        <w:p w:rsidR="008965BC" w:rsidRDefault="00D64512" w:rsidP="00D64512">
          <w:pPr>
            <w:pStyle w:val="A682297830A14CC890030132248C04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64512"/>
    <w:rsid w:val="000B36B1"/>
    <w:rsid w:val="00530D8D"/>
    <w:rsid w:val="00807D85"/>
    <w:rsid w:val="008662B3"/>
    <w:rsid w:val="008965BC"/>
    <w:rsid w:val="00C27BAA"/>
    <w:rsid w:val="00C412D5"/>
    <w:rsid w:val="00D6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2297830A14CC890030132248C0497">
    <w:name w:val="A682297830A14CC890030132248C0497"/>
    <w:rsid w:val="00D64512"/>
  </w:style>
  <w:style w:type="paragraph" w:customStyle="1" w:styleId="A02845CC62C34AB7A5A98AFCAABD00E0">
    <w:name w:val="A02845CC62C34AB7A5A98AFCAABD00E0"/>
    <w:rsid w:val="00D64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LAB#2: Configuration of device                                                                                                            SSUET/QR/113</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Configuration of device                                                                 Cisco Certified Network Associate(CCNA)</dc:title>
  <dc:creator>Engineer</dc:creator>
  <cp:lastModifiedBy>Admin</cp:lastModifiedBy>
  <cp:revision>9</cp:revision>
  <dcterms:created xsi:type="dcterms:W3CDTF">2020-11-06T10:54:00Z</dcterms:created>
  <dcterms:modified xsi:type="dcterms:W3CDTF">2020-11-09T11:06:00Z</dcterms:modified>
</cp:coreProperties>
</file>