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1C2" w:rsidRDefault="00FE41C2" w:rsidP="00FE41C2">
      <w:pPr>
        <w:pStyle w:val="LabNumber"/>
        <w:rPr>
          <w:sz w:val="32"/>
          <w:szCs w:val="32"/>
        </w:rPr>
      </w:pPr>
      <w:r>
        <w:rPr>
          <w:sz w:val="32"/>
          <w:szCs w:val="32"/>
        </w:rPr>
        <w:t>LAB # 6</w:t>
      </w:r>
    </w:p>
    <w:p w:rsidR="00FE41C2" w:rsidRDefault="00FE41C2" w:rsidP="00FE41C2">
      <w:pPr>
        <w:pStyle w:val="LabTitle"/>
        <w:spacing w:before="0" w:after="0"/>
        <w:rPr>
          <w:rFonts w:ascii="Times New Roman" w:hAnsi="Times New Roman"/>
          <w:sz w:val="30"/>
          <w:szCs w:val="30"/>
        </w:rPr>
      </w:pPr>
      <w:r>
        <w:rPr>
          <w:rFonts w:ascii="Times New Roman" w:hAnsi="Times New Roman"/>
          <w:sz w:val="30"/>
          <w:szCs w:val="30"/>
        </w:rPr>
        <w:t xml:space="preserve">REMOTE ACCESSING OF SWITCH USING TELNET </w:t>
      </w:r>
    </w:p>
    <w:p w:rsidR="00FE41C2" w:rsidRDefault="00FE41C2" w:rsidP="00FE41C2">
      <w:pPr>
        <w:rPr>
          <w:szCs w:val="20"/>
        </w:rPr>
      </w:pPr>
    </w:p>
    <w:p w:rsidR="00FE41C2" w:rsidRDefault="00FE41C2" w:rsidP="00FE41C2">
      <w:pPr>
        <w:pStyle w:val="Heading1"/>
        <w:spacing w:before="0"/>
        <w:jc w:val="both"/>
        <w:rPr>
          <w:rFonts w:ascii="Times New Roman" w:hAnsi="Times New Roman"/>
          <w:sz w:val="22"/>
          <w:szCs w:val="22"/>
        </w:rPr>
      </w:pPr>
      <w:r>
        <w:rPr>
          <w:rFonts w:ascii="Times New Roman" w:hAnsi="Times New Roman"/>
          <w:sz w:val="22"/>
          <w:szCs w:val="22"/>
        </w:rPr>
        <w:t xml:space="preserve">OBJECTIVE </w:t>
      </w:r>
    </w:p>
    <w:p w:rsidR="00FE41C2" w:rsidRDefault="00FE41C2" w:rsidP="00FE41C2">
      <w:pPr>
        <w:rPr>
          <w:sz w:val="22"/>
          <w:szCs w:val="22"/>
        </w:rPr>
      </w:pPr>
      <w:r>
        <w:rPr>
          <w:sz w:val="22"/>
          <w:szCs w:val="22"/>
        </w:rPr>
        <w:t>To configure Telnet for remote access of switch</w:t>
      </w:r>
    </w:p>
    <w:p w:rsidR="00FE41C2" w:rsidRDefault="00FE41C2" w:rsidP="00FE41C2">
      <w:pPr>
        <w:pStyle w:val="Heading1"/>
        <w:spacing w:line="360" w:lineRule="auto"/>
        <w:jc w:val="both"/>
        <w:rPr>
          <w:rFonts w:ascii="Times New Roman" w:hAnsi="Times New Roman"/>
          <w:sz w:val="22"/>
          <w:szCs w:val="22"/>
        </w:rPr>
      </w:pPr>
      <w:r>
        <w:rPr>
          <w:rFonts w:ascii="Times New Roman" w:hAnsi="Times New Roman"/>
          <w:sz w:val="22"/>
          <w:szCs w:val="22"/>
        </w:rPr>
        <w:t>Theory</w:t>
      </w:r>
    </w:p>
    <w:p w:rsidR="00FE41C2" w:rsidRDefault="00FE41C2" w:rsidP="00FE41C2">
      <w:pPr>
        <w:pStyle w:val="NormalWeb"/>
        <w:shd w:val="clear" w:color="auto" w:fill="FFFFFF"/>
        <w:spacing w:before="0" w:after="300"/>
        <w:jc w:val="both"/>
        <w:textAlignment w:val="baseline"/>
        <w:rPr>
          <w:color w:val="000000" w:themeColor="text1"/>
          <w:sz w:val="22"/>
          <w:szCs w:val="22"/>
        </w:rPr>
      </w:pPr>
      <w:r>
        <w:rPr>
          <w:color w:val="000000" w:themeColor="text1"/>
          <w:sz w:val="22"/>
          <w:szCs w:val="22"/>
        </w:rPr>
        <w:t>Telnet is a TCP/IP protocol, triggered by user command that allows you to access a remote computer. While obtaining files from a remote computer via FTP is common, Telnet actually goes one step further and allows you to log on as a regular user of the computer, with access to all data and programs that may be installed on that computer. Telnet is usually used for technical support purposes.</w:t>
      </w:r>
    </w:p>
    <w:p w:rsidR="00FE41C2" w:rsidRDefault="00FE41C2" w:rsidP="00FE41C2">
      <w:pPr>
        <w:pStyle w:val="NormalWeb"/>
        <w:shd w:val="clear" w:color="auto" w:fill="FFFFFF"/>
        <w:spacing w:before="0" w:after="300"/>
        <w:jc w:val="both"/>
        <w:textAlignment w:val="baseline"/>
        <w:rPr>
          <w:color w:val="000000" w:themeColor="text1"/>
          <w:sz w:val="22"/>
          <w:szCs w:val="22"/>
        </w:rPr>
      </w:pPr>
      <w:r>
        <w:rPr>
          <w:color w:val="000000" w:themeColor="text1"/>
          <w:sz w:val="22"/>
          <w:szCs w:val="22"/>
        </w:rPr>
        <w:t>Telnet uses software, installed on your computer, to create a connection with the remote host. The Telnet client (software), at your command, will send a request to the Telnet server (remote host). The server will reply asking for a user name and password. If accepted, the Telnet client will establish a connection to the host, thus making your computer a virtual terminal and allowing you complete access to the host's computer.</w:t>
      </w:r>
    </w:p>
    <w:p w:rsidR="00FE41C2" w:rsidRDefault="00FE41C2" w:rsidP="00FE41C2">
      <w:pPr>
        <w:pStyle w:val="NormalWeb"/>
        <w:shd w:val="clear" w:color="auto" w:fill="FFFFFF"/>
        <w:spacing w:before="0" w:after="300"/>
        <w:jc w:val="both"/>
        <w:textAlignment w:val="baseline"/>
        <w:rPr>
          <w:color w:val="000000" w:themeColor="text1"/>
          <w:sz w:val="22"/>
          <w:szCs w:val="22"/>
        </w:rPr>
      </w:pPr>
      <w:r>
        <w:rPr>
          <w:color w:val="000000" w:themeColor="text1"/>
          <w:sz w:val="22"/>
          <w:szCs w:val="22"/>
        </w:rPr>
        <w:t>Telnet requires the use of a user name and password, which means you need to have previously set up an account on the remote computer. In some cases, however, computers with Telnet will allow guests to log on with restricted access.</w:t>
      </w:r>
    </w:p>
    <w:p w:rsidR="00FE41C2" w:rsidRDefault="00FE41C2" w:rsidP="00FE41C2">
      <w:pPr>
        <w:widowControl w:val="0"/>
        <w:numPr>
          <w:ilvl w:val="0"/>
          <w:numId w:val="10"/>
        </w:numPr>
        <w:suppressAutoHyphens/>
        <w:autoSpaceDE w:val="0"/>
        <w:ind w:left="0"/>
        <w:rPr>
          <w:b/>
          <w:bCs/>
          <w:color w:val="000000"/>
          <w:sz w:val="22"/>
          <w:szCs w:val="22"/>
        </w:rPr>
      </w:pPr>
      <w:r>
        <w:rPr>
          <w:b/>
          <w:bCs/>
          <w:sz w:val="22"/>
          <w:szCs w:val="22"/>
        </w:rPr>
        <w:t>Type these commands for configuration</w:t>
      </w:r>
    </w:p>
    <w:p w:rsidR="00FE41C2" w:rsidRDefault="00FE41C2" w:rsidP="00FE41C2">
      <w:pPr>
        <w:autoSpaceDE w:val="0"/>
        <w:rPr>
          <w:sz w:val="22"/>
          <w:szCs w:val="22"/>
        </w:rPr>
      </w:pPr>
    </w:p>
    <w:p w:rsidR="00FE41C2" w:rsidRDefault="00FE41C2" w:rsidP="00FE41C2">
      <w:pPr>
        <w:autoSpaceDE w:val="0"/>
        <w:rPr>
          <w:sz w:val="22"/>
          <w:szCs w:val="22"/>
        </w:rPr>
      </w:pPr>
      <w:r>
        <w:rPr>
          <w:sz w:val="22"/>
          <w:szCs w:val="22"/>
        </w:rPr>
        <w:t xml:space="preserve">The </w:t>
      </w:r>
      <w:r>
        <w:rPr>
          <w:i/>
          <w:sz w:val="22"/>
          <w:szCs w:val="22"/>
        </w:rPr>
        <w:t>line Vty 0-15</w:t>
      </w:r>
      <w:r>
        <w:rPr>
          <w:sz w:val="22"/>
          <w:szCs w:val="22"/>
        </w:rPr>
        <w:t xml:space="preserve"> command selects the whole 0-15 VTY line range.</w:t>
      </w:r>
    </w:p>
    <w:p w:rsidR="00FE41C2" w:rsidRDefault="00FE41C2" w:rsidP="00FE41C2">
      <w:pPr>
        <w:autoSpaceDE w:val="0"/>
        <w:rPr>
          <w:sz w:val="22"/>
          <w:szCs w:val="22"/>
        </w:rPr>
      </w:pPr>
      <w:r>
        <w:rPr>
          <w:sz w:val="22"/>
          <w:szCs w:val="22"/>
        </w:rPr>
        <w:t>Switch(config)#</w:t>
      </w:r>
      <w:r>
        <w:rPr>
          <w:b/>
          <w:sz w:val="22"/>
          <w:szCs w:val="22"/>
        </w:rPr>
        <w:t>line vty 0 15</w:t>
      </w:r>
    </w:p>
    <w:p w:rsidR="00FE41C2" w:rsidRDefault="00FE41C2" w:rsidP="00FE41C2">
      <w:pPr>
        <w:autoSpaceDE w:val="0"/>
        <w:rPr>
          <w:sz w:val="22"/>
          <w:szCs w:val="22"/>
        </w:rPr>
      </w:pPr>
      <w:r>
        <w:rPr>
          <w:sz w:val="22"/>
          <w:szCs w:val="22"/>
        </w:rPr>
        <w:t>Switch(config-line)#</w:t>
      </w:r>
      <w:r>
        <w:rPr>
          <w:b/>
          <w:sz w:val="22"/>
          <w:szCs w:val="22"/>
        </w:rPr>
        <w:t>password cisco</w:t>
      </w:r>
    </w:p>
    <w:p w:rsidR="00FE41C2" w:rsidRDefault="00FE41C2" w:rsidP="00FE41C2">
      <w:pPr>
        <w:autoSpaceDE w:val="0"/>
        <w:rPr>
          <w:sz w:val="22"/>
          <w:szCs w:val="22"/>
        </w:rPr>
      </w:pPr>
      <w:r>
        <w:rPr>
          <w:sz w:val="22"/>
          <w:szCs w:val="22"/>
        </w:rPr>
        <w:t>Switch(config-line)#</w:t>
      </w:r>
      <w:r>
        <w:rPr>
          <w:b/>
          <w:sz w:val="22"/>
          <w:szCs w:val="22"/>
        </w:rPr>
        <w:t>login</w:t>
      </w:r>
    </w:p>
    <w:p w:rsidR="00FE41C2" w:rsidRDefault="00FE41C2" w:rsidP="00FE41C2">
      <w:pPr>
        <w:autoSpaceDE w:val="0"/>
        <w:rPr>
          <w:sz w:val="22"/>
          <w:szCs w:val="22"/>
        </w:rPr>
      </w:pPr>
      <w:r>
        <w:rPr>
          <w:sz w:val="22"/>
          <w:szCs w:val="22"/>
        </w:rPr>
        <w:t>Switch(config-line)#</w:t>
      </w:r>
      <w:r>
        <w:rPr>
          <w:b/>
          <w:sz w:val="22"/>
          <w:szCs w:val="22"/>
        </w:rPr>
        <w:t>enable secret $suet</w:t>
      </w:r>
    </w:p>
    <w:p w:rsidR="00FE41C2" w:rsidRDefault="00FE41C2" w:rsidP="00FE41C2">
      <w:pPr>
        <w:autoSpaceDE w:val="0"/>
        <w:rPr>
          <w:sz w:val="22"/>
          <w:szCs w:val="22"/>
        </w:rPr>
      </w:pPr>
    </w:p>
    <w:p w:rsidR="00FE41C2" w:rsidRDefault="00FE41C2" w:rsidP="00FE41C2">
      <w:pPr>
        <w:widowControl w:val="0"/>
        <w:numPr>
          <w:ilvl w:val="0"/>
          <w:numId w:val="10"/>
        </w:numPr>
        <w:suppressAutoHyphens/>
        <w:autoSpaceDE w:val="0"/>
        <w:ind w:left="0"/>
        <w:rPr>
          <w:b/>
          <w:bCs/>
          <w:sz w:val="22"/>
          <w:szCs w:val="22"/>
        </w:rPr>
      </w:pPr>
      <w:r>
        <w:rPr>
          <w:b/>
          <w:bCs/>
          <w:sz w:val="22"/>
          <w:szCs w:val="22"/>
        </w:rPr>
        <w:t>Apply commands these command by following above</w:t>
      </w:r>
    </w:p>
    <w:p w:rsidR="00FE41C2" w:rsidRDefault="00FE41C2" w:rsidP="00FE41C2">
      <w:pPr>
        <w:autoSpaceDE w:val="0"/>
        <w:rPr>
          <w:sz w:val="22"/>
          <w:szCs w:val="22"/>
        </w:rPr>
      </w:pPr>
    </w:p>
    <w:p w:rsidR="00FE41C2" w:rsidRDefault="00FE41C2" w:rsidP="00FE41C2">
      <w:pPr>
        <w:autoSpaceDE w:val="0"/>
        <w:rPr>
          <w:sz w:val="22"/>
          <w:szCs w:val="22"/>
        </w:rPr>
      </w:pPr>
      <w:r>
        <w:rPr>
          <w:sz w:val="22"/>
          <w:szCs w:val="22"/>
        </w:rPr>
        <w:t>Switch(config)#</w:t>
      </w:r>
      <w:r>
        <w:rPr>
          <w:b/>
          <w:sz w:val="22"/>
          <w:szCs w:val="22"/>
        </w:rPr>
        <w:t>interface vlan 1</w:t>
      </w:r>
    </w:p>
    <w:p w:rsidR="00FE41C2" w:rsidRDefault="00FE41C2" w:rsidP="00FE41C2">
      <w:pPr>
        <w:autoSpaceDE w:val="0"/>
        <w:rPr>
          <w:b/>
          <w:sz w:val="22"/>
          <w:szCs w:val="22"/>
        </w:rPr>
      </w:pPr>
      <w:r>
        <w:rPr>
          <w:sz w:val="22"/>
          <w:szCs w:val="22"/>
        </w:rPr>
        <w:t>Switch(config-if)#</w:t>
      </w:r>
      <w:r>
        <w:rPr>
          <w:b/>
          <w:sz w:val="22"/>
          <w:szCs w:val="22"/>
        </w:rPr>
        <w:t>ip address 10.0.0.1 255.0.0.0</w:t>
      </w:r>
    </w:p>
    <w:p w:rsidR="00FE41C2" w:rsidRDefault="00FE41C2" w:rsidP="00FE41C2">
      <w:pPr>
        <w:autoSpaceDE w:val="0"/>
        <w:rPr>
          <w:sz w:val="22"/>
          <w:szCs w:val="22"/>
        </w:rPr>
      </w:pPr>
      <w:r>
        <w:rPr>
          <w:sz w:val="22"/>
          <w:szCs w:val="22"/>
        </w:rPr>
        <w:t>Switch(config-if)#</w:t>
      </w:r>
      <w:r>
        <w:rPr>
          <w:b/>
          <w:sz w:val="22"/>
          <w:szCs w:val="22"/>
        </w:rPr>
        <w:t>no shutdown</w:t>
      </w:r>
    </w:p>
    <w:p w:rsidR="00FE41C2" w:rsidRDefault="00FE41C2" w:rsidP="00FE41C2">
      <w:pPr>
        <w:autoSpaceDE w:val="0"/>
        <w:rPr>
          <w:b/>
          <w:sz w:val="22"/>
          <w:szCs w:val="22"/>
        </w:rPr>
      </w:pPr>
      <w:r>
        <w:rPr>
          <w:sz w:val="22"/>
          <w:szCs w:val="22"/>
        </w:rPr>
        <w:t>Switch(config-if)#</w:t>
      </w:r>
      <w:r>
        <w:rPr>
          <w:b/>
          <w:sz w:val="22"/>
          <w:szCs w:val="22"/>
        </w:rPr>
        <w:t>exit</w:t>
      </w:r>
    </w:p>
    <w:p w:rsidR="00FE41C2" w:rsidRDefault="00FE41C2" w:rsidP="00FE41C2">
      <w:pPr>
        <w:widowControl w:val="0"/>
        <w:suppressAutoHyphens/>
        <w:autoSpaceDE w:val="0"/>
        <w:rPr>
          <w:b/>
          <w:bCs/>
          <w:sz w:val="22"/>
          <w:szCs w:val="22"/>
        </w:rPr>
      </w:pPr>
    </w:p>
    <w:p w:rsidR="00FE41C2" w:rsidRDefault="00FE41C2" w:rsidP="00FE41C2">
      <w:pPr>
        <w:widowControl w:val="0"/>
        <w:numPr>
          <w:ilvl w:val="0"/>
          <w:numId w:val="10"/>
        </w:numPr>
        <w:suppressAutoHyphens/>
        <w:autoSpaceDE w:val="0"/>
        <w:ind w:left="0"/>
        <w:rPr>
          <w:b/>
          <w:bCs/>
          <w:sz w:val="22"/>
          <w:szCs w:val="22"/>
        </w:rPr>
      </w:pPr>
      <w:r>
        <w:rPr>
          <w:b/>
          <w:bCs/>
          <w:sz w:val="22"/>
          <w:szCs w:val="22"/>
        </w:rPr>
        <w:t>Telnet Cisco device, go to command prompt of computer and type</w:t>
      </w:r>
    </w:p>
    <w:p w:rsidR="00FE41C2" w:rsidRDefault="00FE41C2" w:rsidP="00FE41C2">
      <w:pPr>
        <w:autoSpaceDE w:val="0"/>
        <w:rPr>
          <w:sz w:val="22"/>
          <w:szCs w:val="22"/>
        </w:rPr>
      </w:pPr>
    </w:p>
    <w:p w:rsidR="00FE41C2" w:rsidRDefault="00FE41C2" w:rsidP="00FE41C2">
      <w:pPr>
        <w:autoSpaceDE w:val="0"/>
        <w:rPr>
          <w:sz w:val="22"/>
          <w:szCs w:val="22"/>
        </w:rPr>
      </w:pPr>
      <w:r>
        <w:rPr>
          <w:sz w:val="22"/>
          <w:szCs w:val="22"/>
        </w:rPr>
        <w:t>C:\&gt;telnet 10.0.0.1</w:t>
      </w:r>
    </w:p>
    <w:p w:rsidR="00FE41C2" w:rsidRDefault="00FE41C2" w:rsidP="00FE41C2">
      <w:pPr>
        <w:autoSpaceDE w:val="0"/>
        <w:rPr>
          <w:sz w:val="22"/>
          <w:szCs w:val="22"/>
        </w:rPr>
      </w:pPr>
      <w:r>
        <w:rPr>
          <w:sz w:val="22"/>
          <w:szCs w:val="22"/>
        </w:rPr>
        <w:t>Connecting To 10.0.0.1</w:t>
      </w:r>
    </w:p>
    <w:p w:rsidR="00FE41C2" w:rsidRDefault="00FE41C2" w:rsidP="00FE41C2">
      <w:pPr>
        <w:autoSpaceDE w:val="0"/>
        <w:rPr>
          <w:sz w:val="22"/>
          <w:szCs w:val="22"/>
        </w:rPr>
      </w:pPr>
      <w:r>
        <w:rPr>
          <w:sz w:val="22"/>
          <w:szCs w:val="22"/>
        </w:rPr>
        <w:t>User Access Verification</w:t>
      </w:r>
    </w:p>
    <w:p w:rsidR="00FE41C2" w:rsidRDefault="00FE41C2" w:rsidP="00FE41C2">
      <w:pPr>
        <w:autoSpaceDE w:val="0"/>
        <w:rPr>
          <w:sz w:val="22"/>
          <w:szCs w:val="22"/>
        </w:rPr>
      </w:pPr>
      <w:r>
        <w:rPr>
          <w:sz w:val="22"/>
          <w:szCs w:val="22"/>
        </w:rPr>
        <w:t xml:space="preserve">Password: </w:t>
      </w:r>
    </w:p>
    <w:p w:rsidR="00FE41C2" w:rsidRDefault="00FE41C2" w:rsidP="00FE41C2">
      <w:pPr>
        <w:autoSpaceDE w:val="0"/>
        <w:rPr>
          <w:sz w:val="22"/>
          <w:szCs w:val="22"/>
        </w:rPr>
      </w:pPr>
      <w:r>
        <w:rPr>
          <w:sz w:val="22"/>
          <w:szCs w:val="22"/>
        </w:rPr>
        <w:t>Switch&gt;</w:t>
      </w:r>
    </w:p>
    <w:p w:rsidR="00FE41C2" w:rsidRDefault="00FE41C2" w:rsidP="00FE41C2">
      <w:pPr>
        <w:autoSpaceDE w:val="0"/>
        <w:rPr>
          <w:b/>
          <w:sz w:val="22"/>
          <w:szCs w:val="22"/>
          <w:u w:val="single"/>
        </w:rPr>
      </w:pPr>
      <w:r>
        <w:rPr>
          <w:b/>
          <w:sz w:val="22"/>
          <w:szCs w:val="22"/>
          <w:u w:val="single"/>
        </w:rPr>
        <w:t>EXERCISE QUESTIONS</w:t>
      </w:r>
    </w:p>
    <w:p w:rsidR="00FE41C2" w:rsidRDefault="00FE41C2" w:rsidP="00FE41C2">
      <w:pPr>
        <w:pStyle w:val="ListParagraph"/>
        <w:numPr>
          <w:ilvl w:val="0"/>
          <w:numId w:val="11"/>
        </w:numPr>
        <w:autoSpaceDE w:val="0"/>
        <w:spacing w:after="200" w:line="276" w:lineRule="auto"/>
        <w:rPr>
          <w:color w:val="000000"/>
          <w:sz w:val="22"/>
          <w:szCs w:val="22"/>
        </w:rPr>
      </w:pPr>
      <w:r>
        <w:lastRenderedPageBreak/>
        <w:t>You need to set up a password that will prevent unauthorized users from accessing into your router remotely using Telnet. What series of commands would you use?</w:t>
      </w:r>
    </w:p>
    <w:p w:rsidR="00FE41C2" w:rsidRDefault="00FE41C2" w:rsidP="00FE41C2">
      <w:pPr>
        <w:pStyle w:val="ListParagraph"/>
        <w:numPr>
          <w:ilvl w:val="0"/>
          <w:numId w:val="11"/>
        </w:numPr>
        <w:autoSpaceDE w:val="0"/>
        <w:spacing w:after="200" w:line="276" w:lineRule="auto"/>
        <w:rPr>
          <w:color w:val="000000"/>
        </w:rPr>
      </w:pPr>
      <w:r>
        <w:t>Name the encryption techniques use for key encryption.</w:t>
      </w:r>
    </w:p>
    <w:p w:rsidR="00FE41C2" w:rsidRDefault="00FE41C2" w:rsidP="00FE41C2">
      <w:pPr>
        <w:pStyle w:val="ListParagraph"/>
        <w:numPr>
          <w:ilvl w:val="0"/>
          <w:numId w:val="11"/>
        </w:numPr>
        <w:autoSpaceDE w:val="0"/>
        <w:spacing w:after="200" w:line="276" w:lineRule="auto"/>
        <w:rPr>
          <w:color w:val="000000"/>
        </w:rPr>
      </w:pPr>
      <w:r>
        <w:t>What are the ports numbers for Telnet?</w:t>
      </w:r>
    </w:p>
    <w:p w:rsidR="00FE41C2" w:rsidRDefault="00FE41C2" w:rsidP="00FE41C2">
      <w:pPr>
        <w:autoSpaceDE w:val="0"/>
        <w:rPr>
          <w:color w:val="000000"/>
          <w:sz w:val="22"/>
          <w:szCs w:val="22"/>
        </w:rPr>
      </w:pPr>
    </w:p>
    <w:p w:rsidR="00FE41C2" w:rsidRDefault="00FE41C2" w:rsidP="00FE41C2">
      <w:pPr>
        <w:rPr>
          <w:szCs w:val="20"/>
        </w:rPr>
      </w:pPr>
    </w:p>
    <w:p w:rsidR="003541F5" w:rsidRPr="00FE41C2" w:rsidRDefault="003541F5" w:rsidP="00FE41C2"/>
    <w:sectPr w:rsidR="003541F5" w:rsidRPr="00FE41C2" w:rsidSect="003541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556" w:rsidRDefault="00D15556" w:rsidP="003541F5">
      <w:r>
        <w:separator/>
      </w:r>
    </w:p>
  </w:endnote>
  <w:endnote w:type="continuationSeparator" w:id="0">
    <w:p w:rsidR="00D15556" w:rsidRDefault="00D15556" w:rsidP="003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997" w:rsidRDefault="00F56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1F5" w:rsidRDefault="00E74C79">
    <w:pPr>
      <w:pStyle w:val="Footer"/>
      <w:pBdr>
        <w:top w:val="thinThickSmallGap" w:sz="24" w:space="1" w:color="622423" w:themeColor="accent2" w:themeShade="7F"/>
      </w:pBdr>
      <w:rPr>
        <w:rFonts w:asciiTheme="majorHAnsi" w:hAnsiTheme="majorHAnsi"/>
      </w:rPr>
    </w:pPr>
    <w:r>
      <w:rPr>
        <w:sz w:val="20"/>
        <w:szCs w:val="20"/>
      </w:rPr>
      <w:t>PM Hunarmand Program</w:t>
    </w:r>
    <w:r w:rsidR="00F56997">
      <w:rPr>
        <w:sz w:val="20"/>
        <w:szCs w:val="20"/>
      </w:rPr>
      <w:t xml:space="preserve"> Batch # 1</w:t>
    </w:r>
    <w:r w:rsidR="005D2918">
      <w:rPr>
        <w:sz w:val="20"/>
        <w:szCs w:val="20"/>
      </w:rPr>
      <w:tab/>
    </w:r>
    <w:r w:rsidR="005D2918">
      <w:rPr>
        <w:sz w:val="20"/>
        <w:szCs w:val="20"/>
      </w:rPr>
      <w:tab/>
      <w:t>Year</w:t>
    </w:r>
    <w:bookmarkStart w:id="0" w:name="_GoBack"/>
    <w:bookmarkEnd w:id="0"/>
    <w:r w:rsidR="00F56997">
      <w:rPr>
        <w:sz w:val="20"/>
        <w:szCs w:val="20"/>
      </w:rPr>
      <w:t>-2020</w:t>
    </w:r>
    <w:r w:rsidR="003541F5" w:rsidRPr="003541F5">
      <w:rPr>
        <w:sz w:val="20"/>
        <w:szCs w:val="20"/>
      </w:rPr>
      <w:ptab w:relativeTo="margin" w:alignment="right" w:leader="none"/>
    </w:r>
  </w:p>
  <w:p w:rsidR="003541F5" w:rsidRDefault="00354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997" w:rsidRDefault="00F56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556" w:rsidRDefault="00D15556" w:rsidP="003541F5">
      <w:r>
        <w:separator/>
      </w:r>
    </w:p>
  </w:footnote>
  <w:footnote w:type="continuationSeparator" w:id="0">
    <w:p w:rsidR="00D15556" w:rsidRDefault="00D15556" w:rsidP="0035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997" w:rsidRDefault="00F569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alias w:val="Title"/>
      <w:id w:val="77738743"/>
      <w:placeholder>
        <w:docPart w:val="A682297830A14CC890030132248C0497"/>
      </w:placeholder>
      <w:dataBinding w:prefixMappings="xmlns:ns0='http://schemas.openxmlformats.org/package/2006/metadata/core-properties' xmlns:ns1='http://purl.org/dc/elements/1.1/'" w:xpath="/ns0:coreProperties[1]/ns1:title[1]" w:storeItemID="{6C3C8BC8-F283-45AE-878A-BAB7291924A1}"/>
      <w:text/>
    </w:sdtPr>
    <w:sdtEndPr/>
    <w:sdtContent>
      <w:p w:rsidR="003541F5" w:rsidRDefault="00FE41C2" w:rsidP="00F4352C">
        <w:pPr>
          <w:pStyle w:val="Header"/>
          <w:pBdr>
            <w:bottom w:val="thickThinSmallGap" w:sz="24" w:space="1" w:color="622423" w:themeColor="accent2" w:themeShade="7F"/>
          </w:pBdr>
          <w:rPr>
            <w:rFonts w:asciiTheme="majorHAnsi" w:eastAsiaTheme="majorEastAsia" w:hAnsiTheme="majorHAnsi" w:cstheme="majorBidi"/>
            <w:sz w:val="32"/>
            <w:szCs w:val="32"/>
          </w:rPr>
        </w:pPr>
        <w:r>
          <w:rPr>
            <w:sz w:val="20"/>
            <w:szCs w:val="20"/>
          </w:rPr>
          <w:t>LAB#6: Telent</w:t>
        </w:r>
        <w:r w:rsidR="00A47AFC" w:rsidRPr="00A47AFC">
          <w:rPr>
            <w:sz w:val="20"/>
            <w:szCs w:val="20"/>
          </w:rPr>
          <w:t xml:space="preserve">                                       </w:t>
        </w:r>
        <w:r w:rsidR="00A47AFC">
          <w:rPr>
            <w:sz w:val="20"/>
            <w:szCs w:val="20"/>
          </w:rPr>
          <w:t xml:space="preserve">                     </w:t>
        </w:r>
        <w:r>
          <w:rPr>
            <w:sz w:val="20"/>
            <w:szCs w:val="20"/>
          </w:rPr>
          <w:t xml:space="preserve">                                 </w:t>
        </w:r>
        <w:r w:rsidR="00A47AFC" w:rsidRPr="00A47AFC">
          <w:rPr>
            <w:sz w:val="20"/>
            <w:szCs w:val="20"/>
          </w:rPr>
          <w:t>Cisco Certified Network Associate(CCNA)</w:t>
        </w:r>
      </w:p>
    </w:sdtContent>
  </w:sdt>
  <w:p w:rsidR="003541F5" w:rsidRDefault="00354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997" w:rsidRDefault="00F56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14C34301"/>
    <w:multiLevelType w:val="hybridMultilevel"/>
    <w:tmpl w:val="785E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0BED"/>
    <w:multiLevelType w:val="hybridMultilevel"/>
    <w:tmpl w:val="18EEB6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4ED5196"/>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4A649A"/>
    <w:multiLevelType w:val="singleLevel"/>
    <w:tmpl w:val="8CB46F5A"/>
    <w:lvl w:ilvl="0">
      <w:start w:val="1"/>
      <w:numFmt w:val="decimal"/>
      <w:lvlText w:val="%1."/>
      <w:lvlJc w:val="left"/>
      <w:pPr>
        <w:tabs>
          <w:tab w:val="num" w:pos="360"/>
        </w:tabs>
        <w:ind w:left="360" w:hanging="360"/>
      </w:pPr>
    </w:lvl>
  </w:abstractNum>
  <w:abstractNum w:abstractNumId="4" w15:restartNumberingAfterBreak="0">
    <w:nsid w:val="3E032786"/>
    <w:multiLevelType w:val="hybridMultilevel"/>
    <w:tmpl w:val="021EAB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8193473"/>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B1029E"/>
    <w:multiLevelType w:val="hybridMultilevel"/>
    <w:tmpl w:val="83921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C6DD2"/>
    <w:multiLevelType w:val="hybridMultilevel"/>
    <w:tmpl w:val="3A58961E"/>
    <w:lvl w:ilvl="0" w:tplc="880815D2">
      <w:start w:val="1"/>
      <w:numFmt w:val="decimal"/>
      <w:lvlText w:val="%1)"/>
      <w:lvlJc w:val="left"/>
      <w:pPr>
        <w:ind w:left="36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8" w15:restartNumberingAfterBreak="0">
    <w:nsid w:val="7207381B"/>
    <w:multiLevelType w:val="hybridMultilevel"/>
    <w:tmpl w:val="C0946EBE"/>
    <w:lvl w:ilvl="0" w:tplc="DF2889DC">
      <w:start w:val="1"/>
      <w:numFmt w:val="bullet"/>
      <w:lvlText w:val=""/>
      <w:lvlPicBulletId w:val="0"/>
      <w:lvlJc w:val="left"/>
      <w:pPr>
        <w:ind w:left="36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3C77376"/>
    <w:multiLevelType w:val="hybridMultilevel"/>
    <w:tmpl w:val="BA0E3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6"/>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20"/>
    <w:rsid w:val="000F023F"/>
    <w:rsid w:val="001E4B3E"/>
    <w:rsid w:val="00231636"/>
    <w:rsid w:val="00272FDA"/>
    <w:rsid w:val="003541F5"/>
    <w:rsid w:val="005547C8"/>
    <w:rsid w:val="005D2918"/>
    <w:rsid w:val="006A3C52"/>
    <w:rsid w:val="008079AC"/>
    <w:rsid w:val="008129E9"/>
    <w:rsid w:val="009114AF"/>
    <w:rsid w:val="009F39E4"/>
    <w:rsid w:val="00A13D9C"/>
    <w:rsid w:val="00A47AFC"/>
    <w:rsid w:val="00C463C6"/>
    <w:rsid w:val="00C72920"/>
    <w:rsid w:val="00CC620C"/>
    <w:rsid w:val="00D15556"/>
    <w:rsid w:val="00DA76BE"/>
    <w:rsid w:val="00E74C79"/>
    <w:rsid w:val="00F4352C"/>
    <w:rsid w:val="00F56997"/>
    <w:rsid w:val="00FE41C2"/>
    <w:rsid w:val="00FF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FCF52"/>
  <w15:docId w15:val="{03D9B98C-12B1-4C48-883A-677D22CE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9AC"/>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F5"/>
    <w:pPr>
      <w:tabs>
        <w:tab w:val="center" w:pos="4680"/>
        <w:tab w:val="right" w:pos="9360"/>
      </w:tabs>
    </w:pPr>
  </w:style>
  <w:style w:type="character" w:customStyle="1" w:styleId="HeaderChar">
    <w:name w:val="Header Char"/>
    <w:basedOn w:val="DefaultParagraphFont"/>
    <w:link w:val="Header"/>
    <w:uiPriority w:val="99"/>
    <w:rsid w:val="003541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1F5"/>
    <w:pPr>
      <w:tabs>
        <w:tab w:val="center" w:pos="4680"/>
        <w:tab w:val="right" w:pos="9360"/>
      </w:tabs>
    </w:pPr>
  </w:style>
  <w:style w:type="character" w:customStyle="1" w:styleId="FooterChar">
    <w:name w:val="Footer Char"/>
    <w:basedOn w:val="DefaultParagraphFont"/>
    <w:link w:val="Footer"/>
    <w:uiPriority w:val="99"/>
    <w:rsid w:val="003541F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1F5"/>
    <w:rPr>
      <w:rFonts w:ascii="Tahoma" w:hAnsi="Tahoma" w:cs="Tahoma"/>
      <w:sz w:val="16"/>
      <w:szCs w:val="16"/>
    </w:rPr>
  </w:style>
  <w:style w:type="character" w:customStyle="1" w:styleId="BalloonTextChar">
    <w:name w:val="Balloon Text Char"/>
    <w:basedOn w:val="DefaultParagraphFont"/>
    <w:link w:val="BalloonText"/>
    <w:uiPriority w:val="99"/>
    <w:semiHidden/>
    <w:rsid w:val="003541F5"/>
    <w:rPr>
      <w:rFonts w:ascii="Tahoma" w:eastAsia="Times New Roman" w:hAnsi="Tahoma" w:cs="Tahoma"/>
      <w:sz w:val="16"/>
      <w:szCs w:val="16"/>
    </w:rPr>
  </w:style>
  <w:style w:type="character" w:customStyle="1" w:styleId="Heading1Char">
    <w:name w:val="Heading 1 Char"/>
    <w:basedOn w:val="DefaultParagraphFont"/>
    <w:link w:val="Heading1"/>
    <w:uiPriority w:val="9"/>
    <w:rsid w:val="008079AC"/>
    <w:rPr>
      <w:rFonts w:ascii="Cambria" w:eastAsia="Times New Roman" w:hAnsi="Cambria" w:cs="Times New Roman"/>
      <w:b/>
      <w:bCs/>
      <w:color w:val="365F91"/>
      <w:sz w:val="28"/>
      <w:szCs w:val="28"/>
    </w:rPr>
  </w:style>
  <w:style w:type="paragraph" w:styleId="ListParagraph">
    <w:name w:val="List Paragraph"/>
    <w:basedOn w:val="Normal"/>
    <w:uiPriority w:val="99"/>
    <w:qFormat/>
    <w:rsid w:val="008079AC"/>
    <w:pPr>
      <w:ind w:left="720"/>
      <w:contextualSpacing/>
    </w:pPr>
    <w:rPr>
      <w:rFonts w:eastAsia="SimSun"/>
      <w:lang w:eastAsia="zh-CN"/>
    </w:rPr>
  </w:style>
  <w:style w:type="paragraph" w:customStyle="1" w:styleId="Default">
    <w:name w:val="Default"/>
    <w:rsid w:val="008079AC"/>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TableCapNo">
    <w:name w:val="TableCapNo"/>
    <w:rsid w:val="00272FDA"/>
    <w:rPr>
      <w:rFonts w:ascii="Times New Roman" w:hAnsi="Times New Roman"/>
      <w:b/>
      <w:sz w:val="20"/>
    </w:rPr>
  </w:style>
  <w:style w:type="paragraph" w:styleId="Caption">
    <w:name w:val="caption"/>
    <w:basedOn w:val="Normal"/>
    <w:next w:val="Normal"/>
    <w:qFormat/>
    <w:rsid w:val="00272FDA"/>
    <w:pPr>
      <w:spacing w:after="120"/>
      <w:jc w:val="center"/>
    </w:pPr>
    <w:rPr>
      <w:color w:val="000000"/>
      <w:szCs w:val="20"/>
      <w:lang w:eastAsia="ko-KR"/>
    </w:rPr>
  </w:style>
  <w:style w:type="character" w:styleId="Hyperlink">
    <w:name w:val="Hyperlink"/>
    <w:semiHidden/>
    <w:unhideWhenUsed/>
    <w:rsid w:val="008129E9"/>
    <w:rPr>
      <w:color w:val="0000FF"/>
      <w:u w:val="single"/>
    </w:rPr>
  </w:style>
  <w:style w:type="paragraph" w:styleId="NormalWeb">
    <w:name w:val="Normal (Web)"/>
    <w:basedOn w:val="Normal"/>
    <w:uiPriority w:val="99"/>
    <w:semiHidden/>
    <w:unhideWhenUsed/>
    <w:rsid w:val="008129E9"/>
    <w:pPr>
      <w:spacing w:before="100" w:after="100"/>
    </w:pPr>
    <w:rPr>
      <w:szCs w:val="20"/>
    </w:rPr>
  </w:style>
  <w:style w:type="paragraph" w:customStyle="1" w:styleId="LabTitle">
    <w:name w:val="LabTitle"/>
    <w:next w:val="Normal"/>
    <w:uiPriority w:val="99"/>
    <w:rsid w:val="008129E9"/>
    <w:pPr>
      <w:spacing w:before="240" w:after="240" w:line="240" w:lineRule="auto"/>
      <w:jc w:val="center"/>
    </w:pPr>
    <w:rPr>
      <w:rFonts w:ascii="Arial Black" w:eastAsia="Times New Roman" w:hAnsi="Arial Black" w:cs="Times New Roman"/>
      <w:b/>
      <w:caps/>
      <w:noProof/>
      <w:color w:val="000000"/>
      <w:sz w:val="32"/>
      <w:szCs w:val="20"/>
    </w:rPr>
  </w:style>
  <w:style w:type="paragraph" w:customStyle="1" w:styleId="LabNumber">
    <w:name w:val="LabNumber"/>
    <w:next w:val="Normal"/>
    <w:uiPriority w:val="99"/>
    <w:rsid w:val="008129E9"/>
    <w:pPr>
      <w:spacing w:before="240" w:after="240" w:line="240" w:lineRule="auto"/>
      <w:jc w:val="center"/>
    </w:pPr>
    <w:rPr>
      <w:rFonts w:ascii="Times New Roman" w:eastAsia="Times New Roman" w:hAnsi="Times New Roman" w:cs="Times New Roman"/>
      <w:b/>
      <w:caps/>
      <w:noProof/>
      <w:color w:val="000000"/>
      <w:sz w:val="36"/>
      <w:szCs w:val="20"/>
      <w:u w:val="single"/>
    </w:rPr>
  </w:style>
  <w:style w:type="character" w:styleId="Strong">
    <w:name w:val="Strong"/>
    <w:basedOn w:val="DefaultParagraphFont"/>
    <w:qFormat/>
    <w:rsid w:val="00812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840178">
      <w:bodyDiv w:val="1"/>
      <w:marLeft w:val="0"/>
      <w:marRight w:val="0"/>
      <w:marTop w:val="0"/>
      <w:marBottom w:val="0"/>
      <w:divBdr>
        <w:top w:val="none" w:sz="0" w:space="0" w:color="auto"/>
        <w:left w:val="none" w:sz="0" w:space="0" w:color="auto"/>
        <w:bottom w:val="none" w:sz="0" w:space="0" w:color="auto"/>
        <w:right w:val="none" w:sz="0" w:space="0" w:color="auto"/>
      </w:divBdr>
    </w:div>
    <w:div w:id="1627128196">
      <w:bodyDiv w:val="1"/>
      <w:marLeft w:val="0"/>
      <w:marRight w:val="0"/>
      <w:marTop w:val="0"/>
      <w:marBottom w:val="0"/>
      <w:divBdr>
        <w:top w:val="none" w:sz="0" w:space="0" w:color="auto"/>
        <w:left w:val="none" w:sz="0" w:space="0" w:color="auto"/>
        <w:bottom w:val="none" w:sz="0" w:space="0" w:color="auto"/>
        <w:right w:val="none" w:sz="0" w:space="0" w:color="auto"/>
      </w:divBdr>
    </w:div>
    <w:div w:id="1649241476">
      <w:bodyDiv w:val="1"/>
      <w:marLeft w:val="0"/>
      <w:marRight w:val="0"/>
      <w:marTop w:val="0"/>
      <w:marBottom w:val="0"/>
      <w:divBdr>
        <w:top w:val="none" w:sz="0" w:space="0" w:color="auto"/>
        <w:left w:val="none" w:sz="0" w:space="0" w:color="auto"/>
        <w:bottom w:val="none" w:sz="0" w:space="0" w:color="auto"/>
        <w:right w:val="none" w:sz="0" w:space="0" w:color="auto"/>
      </w:divBdr>
    </w:div>
    <w:div w:id="18454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82297830A14CC890030132248C0497"/>
        <w:category>
          <w:name w:val="General"/>
          <w:gallery w:val="placeholder"/>
        </w:category>
        <w:types>
          <w:type w:val="bbPlcHdr"/>
        </w:types>
        <w:behaviors>
          <w:behavior w:val="content"/>
        </w:behaviors>
        <w:guid w:val="{E7136AD9-7C64-4125-B5CD-5426C5C45EDB}"/>
      </w:docPartPr>
      <w:docPartBody>
        <w:p w:rsidR="008965BC" w:rsidRDefault="00D64512" w:rsidP="00D64512">
          <w:pPr>
            <w:pStyle w:val="A682297830A14CC890030132248C04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64512"/>
    <w:rsid w:val="000B36B1"/>
    <w:rsid w:val="00530D8D"/>
    <w:rsid w:val="008965BC"/>
    <w:rsid w:val="00BC4852"/>
    <w:rsid w:val="00C21A05"/>
    <w:rsid w:val="00C412D5"/>
    <w:rsid w:val="00D64512"/>
    <w:rsid w:val="00D66AE1"/>
    <w:rsid w:val="00D8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2297830A14CC890030132248C0497">
    <w:name w:val="A682297830A14CC890030132248C0497"/>
    <w:rsid w:val="00D64512"/>
  </w:style>
  <w:style w:type="paragraph" w:customStyle="1" w:styleId="A02845CC62C34AB7A5A98AFCAABD00E0">
    <w:name w:val="A02845CC62C34AB7A5A98AFCAABD00E0"/>
    <w:rsid w:val="00D64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LAB#1: Intro to Network Devices                                                             Cisco Certified Network Associate(CCNA)</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LAB#6: Telent                                                                                             Cisco Certified Network Associate(CCNA)</dc:title>
  <dc:creator>Engineer</dc:creator>
  <cp:lastModifiedBy>Admin</cp:lastModifiedBy>
  <cp:revision>4</cp:revision>
  <dcterms:created xsi:type="dcterms:W3CDTF">2020-11-06T12:15:00Z</dcterms:created>
  <dcterms:modified xsi:type="dcterms:W3CDTF">2020-11-09T11:05:00Z</dcterms:modified>
</cp:coreProperties>
</file>