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F25" w:rsidRPr="00C43F25" w:rsidRDefault="00C43F25" w:rsidP="00C43F2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</w:rPr>
      </w:pPr>
      <w:r w:rsidRPr="00C43F25">
        <w:rPr>
          <w:rFonts w:ascii="Arial" w:eastAsia="Times New Roman" w:hAnsi="Arial" w:cs="Arial"/>
          <w:color w:val="58585B"/>
          <w:sz w:val="21"/>
          <w:szCs w:val="21"/>
        </w:rPr>
        <w:t>There are several common external threats to networks:</w:t>
      </w:r>
    </w:p>
    <w:p w:rsidR="00C43F25" w:rsidRPr="00C43F25" w:rsidRDefault="00C43F25" w:rsidP="00C43F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</w:rPr>
      </w:pPr>
      <w:r w:rsidRPr="00C43F25">
        <w:rPr>
          <w:rFonts w:ascii="Arial" w:eastAsia="Times New Roman" w:hAnsi="Arial" w:cs="Arial"/>
          <w:b/>
          <w:bCs/>
          <w:color w:val="58585B"/>
          <w:sz w:val="21"/>
          <w:szCs w:val="21"/>
        </w:rPr>
        <w:t>Viruses, worms, and Trojan horses</w:t>
      </w:r>
      <w:r w:rsidRPr="00C43F25">
        <w:rPr>
          <w:rFonts w:ascii="Arial" w:eastAsia="Times New Roman" w:hAnsi="Arial" w:cs="Arial"/>
          <w:color w:val="58585B"/>
          <w:sz w:val="21"/>
          <w:szCs w:val="21"/>
        </w:rPr>
        <w:t> - These contain malicious software or code running on a user device.</w:t>
      </w:r>
    </w:p>
    <w:p w:rsidR="00C43F25" w:rsidRPr="00C43F25" w:rsidRDefault="00C43F25" w:rsidP="00C43F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</w:rPr>
      </w:pPr>
      <w:r w:rsidRPr="00C43F25">
        <w:rPr>
          <w:rFonts w:ascii="Arial" w:eastAsia="Times New Roman" w:hAnsi="Arial" w:cs="Arial"/>
          <w:b/>
          <w:bCs/>
          <w:color w:val="58585B"/>
          <w:sz w:val="21"/>
          <w:szCs w:val="21"/>
        </w:rPr>
        <w:t>Spyware and adware</w:t>
      </w:r>
      <w:r w:rsidRPr="00C43F25">
        <w:rPr>
          <w:rFonts w:ascii="Arial" w:eastAsia="Times New Roman" w:hAnsi="Arial" w:cs="Arial"/>
          <w:color w:val="58585B"/>
          <w:sz w:val="21"/>
          <w:szCs w:val="21"/>
        </w:rPr>
        <w:t> - These are types of software which are installed on a user’s device. The software then secretly collects information about the user.</w:t>
      </w:r>
    </w:p>
    <w:p w:rsidR="00C43F25" w:rsidRPr="00C43F25" w:rsidRDefault="00C43F25" w:rsidP="00C43F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</w:rPr>
      </w:pPr>
      <w:r w:rsidRPr="00C43F25">
        <w:rPr>
          <w:rFonts w:ascii="Arial" w:eastAsia="Times New Roman" w:hAnsi="Arial" w:cs="Arial"/>
          <w:b/>
          <w:bCs/>
          <w:color w:val="58585B"/>
          <w:sz w:val="21"/>
          <w:szCs w:val="21"/>
        </w:rPr>
        <w:t>Zero-day attacks</w:t>
      </w:r>
      <w:r w:rsidRPr="00C43F25">
        <w:rPr>
          <w:rFonts w:ascii="Arial" w:eastAsia="Times New Roman" w:hAnsi="Arial" w:cs="Arial"/>
          <w:color w:val="58585B"/>
          <w:sz w:val="21"/>
          <w:szCs w:val="21"/>
        </w:rPr>
        <w:t xml:space="preserve"> - Also called zero-hour </w:t>
      </w:r>
      <w:proofErr w:type="gramStart"/>
      <w:r w:rsidRPr="00C43F25">
        <w:rPr>
          <w:rFonts w:ascii="Arial" w:eastAsia="Times New Roman" w:hAnsi="Arial" w:cs="Arial"/>
          <w:color w:val="58585B"/>
          <w:sz w:val="21"/>
          <w:szCs w:val="21"/>
        </w:rPr>
        <w:t>attacks,</w:t>
      </w:r>
      <w:proofErr w:type="gramEnd"/>
      <w:r w:rsidRPr="00C43F25">
        <w:rPr>
          <w:rFonts w:ascii="Arial" w:eastAsia="Times New Roman" w:hAnsi="Arial" w:cs="Arial"/>
          <w:color w:val="58585B"/>
          <w:sz w:val="21"/>
          <w:szCs w:val="21"/>
        </w:rPr>
        <w:t xml:space="preserve"> these occur on the first day that a vulnerability becomes known.</w:t>
      </w:r>
    </w:p>
    <w:p w:rsidR="00C43F25" w:rsidRPr="00C43F25" w:rsidRDefault="00C43F25" w:rsidP="00C43F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</w:rPr>
      </w:pPr>
      <w:r w:rsidRPr="00C43F25">
        <w:rPr>
          <w:rFonts w:ascii="Arial" w:eastAsia="Times New Roman" w:hAnsi="Arial" w:cs="Arial"/>
          <w:b/>
          <w:bCs/>
          <w:color w:val="58585B"/>
          <w:sz w:val="21"/>
          <w:szCs w:val="21"/>
        </w:rPr>
        <w:t>Threat actor attacks</w:t>
      </w:r>
      <w:r w:rsidRPr="00C43F25">
        <w:rPr>
          <w:rFonts w:ascii="Arial" w:eastAsia="Times New Roman" w:hAnsi="Arial" w:cs="Arial"/>
          <w:color w:val="58585B"/>
          <w:sz w:val="21"/>
          <w:szCs w:val="21"/>
        </w:rPr>
        <w:t> - A malicious person attacks user devices or network resources.</w:t>
      </w:r>
    </w:p>
    <w:p w:rsidR="00C43F25" w:rsidRPr="00C43F25" w:rsidRDefault="00C43F25" w:rsidP="00C43F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</w:rPr>
      </w:pPr>
      <w:r w:rsidRPr="00C43F25">
        <w:rPr>
          <w:rFonts w:ascii="Arial" w:eastAsia="Times New Roman" w:hAnsi="Arial" w:cs="Arial"/>
          <w:b/>
          <w:bCs/>
          <w:color w:val="58585B"/>
          <w:sz w:val="21"/>
          <w:szCs w:val="21"/>
        </w:rPr>
        <w:t>Denial of service attacks</w:t>
      </w:r>
      <w:r w:rsidRPr="00C43F25">
        <w:rPr>
          <w:rFonts w:ascii="Arial" w:eastAsia="Times New Roman" w:hAnsi="Arial" w:cs="Arial"/>
          <w:color w:val="58585B"/>
          <w:sz w:val="21"/>
          <w:szCs w:val="21"/>
        </w:rPr>
        <w:t> - These attacks slow or crash applications and processes on a network device.</w:t>
      </w:r>
    </w:p>
    <w:p w:rsidR="00C43F25" w:rsidRPr="00C43F25" w:rsidRDefault="00C43F25" w:rsidP="00C43F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</w:rPr>
      </w:pPr>
      <w:r w:rsidRPr="00C43F25">
        <w:rPr>
          <w:rFonts w:ascii="Arial" w:eastAsia="Times New Roman" w:hAnsi="Arial" w:cs="Arial"/>
          <w:b/>
          <w:bCs/>
          <w:color w:val="58585B"/>
          <w:sz w:val="21"/>
          <w:szCs w:val="21"/>
        </w:rPr>
        <w:t>Data interception and theft</w:t>
      </w:r>
      <w:r w:rsidRPr="00C43F25">
        <w:rPr>
          <w:rFonts w:ascii="Arial" w:eastAsia="Times New Roman" w:hAnsi="Arial" w:cs="Arial"/>
          <w:color w:val="58585B"/>
          <w:sz w:val="21"/>
          <w:szCs w:val="21"/>
        </w:rPr>
        <w:t> - This attack captures private information from an organization’s network.</w:t>
      </w:r>
    </w:p>
    <w:p w:rsidR="00C43F25" w:rsidRPr="00C43F25" w:rsidRDefault="00C43F25" w:rsidP="00C43F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</w:rPr>
      </w:pPr>
      <w:r w:rsidRPr="00C43F25">
        <w:rPr>
          <w:rFonts w:ascii="Arial" w:eastAsia="Times New Roman" w:hAnsi="Arial" w:cs="Arial"/>
          <w:b/>
          <w:bCs/>
          <w:color w:val="58585B"/>
          <w:sz w:val="21"/>
          <w:szCs w:val="21"/>
        </w:rPr>
        <w:t>Identity theft</w:t>
      </w:r>
      <w:r w:rsidRPr="00C43F25">
        <w:rPr>
          <w:rFonts w:ascii="Arial" w:eastAsia="Times New Roman" w:hAnsi="Arial" w:cs="Arial"/>
          <w:color w:val="58585B"/>
          <w:sz w:val="21"/>
          <w:szCs w:val="21"/>
        </w:rPr>
        <w:t> - This attack steals the login credentials of a user in order to access private data.</w:t>
      </w:r>
    </w:p>
    <w:p w:rsidR="001C0DE5" w:rsidRDefault="001C0DE5" w:rsidP="001C0DE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5E3A09A" wp14:editId="4B4CB22D">
            <wp:extent cx="5943600" cy="388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E5" w:rsidRDefault="001C0DE5" w:rsidP="001C0DE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26B71" w:rsidRDefault="00C26B71" w:rsidP="001C0DE5">
      <w:pPr>
        <w:spacing w:before="100" w:beforeAutospacing="1" w:after="100" w:afterAutospacing="1" w:line="240" w:lineRule="auto"/>
        <w:ind w:left="360"/>
        <w:outlineLvl w:val="1"/>
      </w:pPr>
      <w:r>
        <w:t>The services and protocols in the TCP/IP suite are defined by the Internet Engineering Task Force (IETF).</w:t>
      </w:r>
    </w:p>
    <w:p w:rsidR="00C26B71" w:rsidRDefault="00C26B71" w:rsidP="001C0DE5">
      <w:pPr>
        <w:spacing w:before="100" w:beforeAutospacing="1" w:after="100" w:afterAutospacing="1" w:line="240" w:lineRule="auto"/>
        <w:ind w:left="360"/>
        <w:outlineLvl w:val="1"/>
        <w:rPr>
          <w:rStyle w:val="dynamic-text-item"/>
        </w:rPr>
      </w:pPr>
      <w:r>
        <w:rPr>
          <w:rStyle w:val="dynamic-text-item"/>
        </w:rPr>
        <w:t>The TCP/IP standards are implemented in software and governed by the IETF.</w:t>
      </w:r>
    </w:p>
    <w:p w:rsidR="00C26B71" w:rsidRPr="00C26B71" w:rsidRDefault="00C26B71" w:rsidP="00C26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B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physical layer standards are implemented in hardware and are governed by many organizations including: </w:t>
      </w:r>
    </w:p>
    <w:p w:rsidR="00C26B71" w:rsidRPr="00C26B71" w:rsidRDefault="00C26B71" w:rsidP="00C26B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B71">
        <w:rPr>
          <w:rFonts w:ascii="Times New Roman" w:eastAsia="Times New Roman" w:hAnsi="Times New Roman" w:cs="Times New Roman"/>
          <w:sz w:val="24"/>
          <w:szCs w:val="24"/>
        </w:rPr>
        <w:t>ISO</w:t>
      </w:r>
    </w:p>
    <w:p w:rsidR="00C26B71" w:rsidRPr="00C26B71" w:rsidRDefault="00C26B71" w:rsidP="00C26B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B71">
        <w:rPr>
          <w:rFonts w:ascii="Times New Roman" w:eastAsia="Times New Roman" w:hAnsi="Times New Roman" w:cs="Times New Roman"/>
          <w:sz w:val="24"/>
          <w:szCs w:val="24"/>
        </w:rPr>
        <w:t>EIA/TIA</w:t>
      </w:r>
    </w:p>
    <w:p w:rsidR="00C26B71" w:rsidRPr="00C26B71" w:rsidRDefault="00C26B71" w:rsidP="00C26B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B71">
        <w:rPr>
          <w:rFonts w:ascii="Times New Roman" w:eastAsia="Times New Roman" w:hAnsi="Times New Roman" w:cs="Times New Roman"/>
          <w:sz w:val="24"/>
          <w:szCs w:val="24"/>
        </w:rPr>
        <w:t>ITU-T</w:t>
      </w:r>
    </w:p>
    <w:p w:rsidR="00C26B71" w:rsidRPr="00C26B71" w:rsidRDefault="00C26B71" w:rsidP="00C26B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B71">
        <w:rPr>
          <w:rFonts w:ascii="Times New Roman" w:eastAsia="Times New Roman" w:hAnsi="Times New Roman" w:cs="Times New Roman"/>
          <w:sz w:val="24"/>
          <w:szCs w:val="24"/>
        </w:rPr>
        <w:t>ANSI</w:t>
      </w:r>
    </w:p>
    <w:p w:rsidR="00C26B71" w:rsidRPr="00C26B71" w:rsidRDefault="00C26B71" w:rsidP="00C26B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B71">
        <w:rPr>
          <w:rFonts w:ascii="Times New Roman" w:eastAsia="Times New Roman" w:hAnsi="Times New Roman" w:cs="Times New Roman"/>
          <w:sz w:val="24"/>
          <w:szCs w:val="24"/>
        </w:rPr>
        <w:t>IEEE</w:t>
      </w:r>
    </w:p>
    <w:p w:rsidR="00C26B71" w:rsidRDefault="00C26B71" w:rsidP="001C0DE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C2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05B6"/>
    <w:multiLevelType w:val="multilevel"/>
    <w:tmpl w:val="823A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E32E9"/>
    <w:multiLevelType w:val="multilevel"/>
    <w:tmpl w:val="95F0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69"/>
    <w:rsid w:val="001271BD"/>
    <w:rsid w:val="001C0DE5"/>
    <w:rsid w:val="00811669"/>
    <w:rsid w:val="00C26B71"/>
    <w:rsid w:val="00C43F25"/>
    <w:rsid w:val="00CB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3F2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C0D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C0D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DE5"/>
    <w:rPr>
      <w:rFonts w:ascii="Tahoma" w:hAnsi="Tahoma" w:cs="Tahoma"/>
      <w:sz w:val="16"/>
      <w:szCs w:val="16"/>
    </w:rPr>
  </w:style>
  <w:style w:type="character" w:customStyle="1" w:styleId="dynamic-text-item">
    <w:name w:val="dynamic-text-item"/>
    <w:basedOn w:val="DefaultParagraphFont"/>
    <w:rsid w:val="00C26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3F2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C0D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C0D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DE5"/>
    <w:rPr>
      <w:rFonts w:ascii="Tahoma" w:hAnsi="Tahoma" w:cs="Tahoma"/>
      <w:sz w:val="16"/>
      <w:szCs w:val="16"/>
    </w:rPr>
  </w:style>
  <w:style w:type="character" w:customStyle="1" w:styleId="dynamic-text-item">
    <w:name w:val="dynamic-text-item"/>
    <w:basedOn w:val="DefaultParagraphFont"/>
    <w:rsid w:val="00C26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9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4</cp:revision>
  <dcterms:created xsi:type="dcterms:W3CDTF">2020-07-04T19:50:00Z</dcterms:created>
  <dcterms:modified xsi:type="dcterms:W3CDTF">2020-07-09T16:41:00Z</dcterms:modified>
</cp:coreProperties>
</file>