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B4FB" w14:textId="71190419" w:rsidR="00627A8A" w:rsidRDefault="00000000">
      <w:pPr>
        <w:jc w:val="center"/>
        <w:rPr>
          <w:color w:val="D9D9D9"/>
          <w:sz w:val="24"/>
          <w:szCs w:val="24"/>
        </w:rPr>
      </w:pPr>
      <w:r>
        <w:rPr>
          <w:color w:val="FFFFFF"/>
          <w:sz w:val="36"/>
          <w:szCs w:val="36"/>
        </w:rPr>
        <w:t>Muhammad Abbas</w:t>
      </w:r>
      <w:r>
        <w:rPr>
          <w:color w:val="FFFFFF"/>
          <w:sz w:val="36"/>
          <w:szCs w:val="36"/>
        </w:rPr>
        <w:br/>
      </w:r>
      <w:r w:rsidR="00A855BE">
        <w:rPr>
          <w:color w:val="D9D9D9"/>
          <w:sz w:val="24"/>
          <w:szCs w:val="24"/>
        </w:rPr>
        <w:t>Expert – Data Engineering &amp; Architecture</w:t>
      </w:r>
      <w:r w:rsidR="00A855BE">
        <w:rPr>
          <w:noProof/>
        </w:rPr>
        <w:t xml:space="preserve"> </w:t>
      </w:r>
      <w:r>
        <w:rPr>
          <w:noProof/>
        </w:rPr>
        <mc:AlternateContent>
          <mc:Choice Requires="wps">
            <w:drawing>
              <wp:anchor distT="0" distB="0" distL="0" distR="0" simplePos="0" relativeHeight="251658240" behindDoc="1" locked="0" layoutInCell="1" hidden="0" allowOverlap="1" wp14:anchorId="6C524DD6" wp14:editId="67BF1490">
                <wp:simplePos x="0" y="0"/>
                <wp:positionH relativeFrom="column">
                  <wp:posOffset>-914399</wp:posOffset>
                </wp:positionH>
                <wp:positionV relativeFrom="paragraph">
                  <wp:posOffset>-914399</wp:posOffset>
                </wp:positionV>
                <wp:extent cx="7853339" cy="1848323"/>
                <wp:effectExtent l="0" t="0" r="8255" b="19050"/>
                <wp:wrapNone/>
                <wp:docPr id="7" name="Rectangle 7"/>
                <wp:cNvGraphicFramePr/>
                <a:graphic xmlns:a="http://schemas.openxmlformats.org/drawingml/2006/main">
                  <a:graphicData uri="http://schemas.microsoft.com/office/word/2010/wordprocessingShape">
                    <wps:wsp>
                      <wps:cNvSpPr/>
                      <wps:spPr>
                        <a:xfrm>
                          <a:off x="1425681" y="2862189"/>
                          <a:ext cx="7840639" cy="1835623"/>
                        </a:xfrm>
                        <a:prstGeom prst="rect">
                          <a:avLst/>
                        </a:prstGeom>
                        <a:solidFill>
                          <a:srgbClr val="3A3838"/>
                        </a:solidFill>
                        <a:ln w="12700" cap="flat" cmpd="sng">
                          <a:solidFill>
                            <a:srgbClr val="595959"/>
                          </a:solidFill>
                          <a:prstDash val="solid"/>
                          <a:miter lim="800000"/>
                          <a:headEnd type="none" w="sm" len="sm"/>
                          <a:tailEnd type="none" w="sm" len="sm"/>
                        </a:ln>
                      </wps:spPr>
                      <wps:txbx>
                        <w:txbxContent>
                          <w:p w14:paraId="301A81FC" w14:textId="14333AC9" w:rsidR="00627A8A" w:rsidRDefault="00627A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C524DD6" id="Rectangle 7" o:spid="_x0000_s1026" style="position:absolute;left:0;text-align:left;margin-left:-1in;margin-top:-1in;width:618.35pt;height:145.5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7ofIgIAAE8EAAAOAAAAZHJzL2Uyb0RvYy54bWysVG1r2zAQ/j7YfxD6vtqxm9QJcUppljEo&#13;&#10;a6DbD7jIcizQ2yQldv79TnLWpNtgMGaDcmdfnnvunjsv7wclyZE7L4yu6eQmp4RrZhqh9zX99nXz&#13;&#10;oaLEB9ANSKN5TU/c0/vV+3fL3i54YTojG+4Igmi/6G1NuxDsIss867gCf2Ms1/iyNU5BQNfts8ZB&#13;&#10;j+hKZkWez7LeuMY6w7j3+HQ9vqSrhN+2nIXntvU8EFlT5BbS6dK5i2e2WsJi78B2gp1pwD+wUCA0&#13;&#10;Jn2FWkMAcnDiNyglmDPetOGGGZWZthWMpxqwmkn+SzUvHVieasHmePvaJv//YNmX44vdOmxDb/3C&#13;&#10;oxmrGFqn4i/yIwPKeltMZ9WEklNNi2pWTKr52Dg+BMIw4K66zWflnBKGEZOqnM6KMkZkFyjrfPjE&#13;&#10;jSLRqKlDZVLD4Pjkwxj6MyRm9kaKZiOkTI7b7x6lI0dAFcuHsiqrM/qbMKlJj+mLuxyVZoDT1EoI&#13;&#10;aCrb1NTrfUr45i/+Gnk6j/efkCOzNfhuZJAQxgYoEXB8pVA1rfJ4jY87Ds1H3ZBwsjjzGiefRmpe&#13;&#10;USI57gkaafACCPn3OOyi1NjMi0LRCsNuOMu2M81p64i3bCOQ6RP4sAWHc4yS9TjbmPD7ARySkJ81&#13;&#10;Ds88CorLcO24a2d37YBmncGVYcFRMjqPIa1Q1Eabh0MwrUgaRl4jmTNdnNo0BecNi2tx7aeoy3dg&#13;&#10;9QMAAP//AwBQSwMEFAAGAAgAAAAhAOsJ9+/kAAAAEwEAAA8AAABkcnMvZG93bnJldi54bWxMj09P&#13;&#10;wzAMxe9IfIfISNy2tFOhrGs6VaAeEGhiZRLXrDFtReNUTfqHb092AS7Ws2w/v1+6X3THJhxsa0hA&#13;&#10;uA6AIVVGtVQLOL0Xqwdg1klSsjOEAr7Rwj67vkplosxMR5xKVzNvQjaRAhrn+oRzWzWopV2bHsnP&#13;&#10;Ps2gpfPtUHM1yNmb645vguCea9mS/9DIHh8brL7KUQsoprq8iw/58eO1nl9Gm8/Fc/wmxO3N8rTz&#13;&#10;Jd8Bc7i4vwu4MPj8kPlgZzOSsqwTsAqjyBO5X3XZCbabGNjZqygOgWcp/8+S/QAAAP//AwBQSwEC&#13;&#10;LQAUAAYACAAAACEAtoM4kv4AAADhAQAAEwAAAAAAAAAAAAAAAAAAAAAAW0NvbnRlbnRfVHlwZXNd&#13;&#10;LnhtbFBLAQItABQABgAIAAAAIQA4/SH/1gAAAJQBAAALAAAAAAAAAAAAAAAAAC8BAABfcmVscy8u&#13;&#10;cmVsc1BLAQItABQABgAIAAAAIQAoK7ofIgIAAE8EAAAOAAAAAAAAAAAAAAAAAC4CAABkcnMvZTJv&#13;&#10;RG9jLnhtbFBLAQItABQABgAIAAAAIQDrCffv5AAAABMBAAAPAAAAAAAAAAAAAAAAAHwEAABkcnMv&#13;&#10;ZG93bnJldi54bWxQSwUGAAAAAAQABADzAAAAjQUAAAAA&#13;&#10;" fillcolor="#3a3838" strokecolor="#595959" strokeweight="1pt">
                <v:stroke startarrowwidth="narrow" startarrowlength="short" endarrowwidth="narrow" endarrowlength="short"/>
                <v:textbox inset="2.53958mm,2.53958mm,2.53958mm,2.53958mm">
                  <w:txbxContent>
                    <w:p w14:paraId="301A81FC" w14:textId="14333AC9" w:rsidR="00627A8A" w:rsidRDefault="00627A8A">
                      <w:pPr>
                        <w:spacing w:after="0" w:line="240" w:lineRule="auto"/>
                        <w:textDirection w:val="btLr"/>
                      </w:pP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6D657978" wp14:editId="68F1E448">
                <wp:simplePos x="0" y="0"/>
                <wp:positionH relativeFrom="column">
                  <wp:posOffset>1600200</wp:posOffset>
                </wp:positionH>
                <wp:positionV relativeFrom="paragraph">
                  <wp:posOffset>254000</wp:posOffset>
                </wp:positionV>
                <wp:extent cx="2743200" cy="19050"/>
                <wp:effectExtent l="0" t="0" r="0" b="0"/>
                <wp:wrapNone/>
                <wp:docPr id="6" name="Straight Arrow Connector 6"/>
                <wp:cNvGraphicFramePr/>
                <a:graphic xmlns:a="http://schemas.openxmlformats.org/drawingml/2006/main">
                  <a:graphicData uri="http://schemas.microsoft.com/office/word/2010/wordprocessingShape">
                    <wps:wsp>
                      <wps:cNvCnPr/>
                      <wps:spPr>
                        <a:xfrm>
                          <a:off x="3974400" y="3776588"/>
                          <a:ext cx="2743200" cy="6824"/>
                        </a:xfrm>
                        <a:prstGeom prst="straightConnector1">
                          <a:avLst/>
                        </a:prstGeom>
                        <a:noFill/>
                        <a:ln w="1905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254000</wp:posOffset>
                </wp:positionV>
                <wp:extent cx="2743200" cy="19050"/>
                <wp:effectExtent b="0" l="0" r="0" t="0"/>
                <wp:wrapNone/>
                <wp:docPr id="6"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743200" cy="1905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22CF8961" wp14:editId="0ED6254F">
                <wp:simplePos x="0" y="0"/>
                <wp:positionH relativeFrom="column">
                  <wp:posOffset>5054600</wp:posOffset>
                </wp:positionH>
                <wp:positionV relativeFrom="paragraph">
                  <wp:posOffset>-888999</wp:posOffset>
                </wp:positionV>
                <wp:extent cx="1770039" cy="855686"/>
                <wp:effectExtent l="0" t="0" r="0" b="0"/>
                <wp:wrapNone/>
                <wp:docPr id="8" name="Rectangle 8"/>
                <wp:cNvGraphicFramePr/>
                <a:graphic xmlns:a="http://schemas.openxmlformats.org/drawingml/2006/main">
                  <a:graphicData uri="http://schemas.microsoft.com/office/word/2010/wordprocessingShape">
                    <wps:wsp>
                      <wps:cNvSpPr/>
                      <wps:spPr>
                        <a:xfrm>
                          <a:off x="4465743" y="3356920"/>
                          <a:ext cx="1760514" cy="846161"/>
                        </a:xfrm>
                        <a:prstGeom prst="rect">
                          <a:avLst/>
                        </a:prstGeom>
                        <a:solidFill>
                          <a:srgbClr val="3A3838"/>
                        </a:solidFill>
                        <a:ln>
                          <a:noFill/>
                        </a:ln>
                      </wps:spPr>
                      <wps:txbx>
                        <w:txbxContent>
                          <w:p w14:paraId="11A2DEA1" w14:textId="77777777" w:rsidR="00627A8A" w:rsidRDefault="00000000">
                            <w:pPr>
                              <w:spacing w:line="258" w:lineRule="auto"/>
                              <w:textDirection w:val="btLr"/>
                            </w:pPr>
                            <w:r>
                              <w:rPr>
                                <w:b/>
                                <w:color w:val="FFFFFF"/>
                                <w:sz w:val="17"/>
                              </w:rPr>
                              <w:t>Phone Number: +1-202-213-1359</w:t>
                            </w:r>
                            <w:r>
                              <w:rPr>
                                <w:b/>
                                <w:color w:val="FFFFFF"/>
                                <w:sz w:val="17"/>
                              </w:rPr>
                              <w:br/>
                              <w:t>Email: mabbas110@gmail.com</w:t>
                            </w:r>
                            <w:r>
                              <w:rPr>
                                <w:b/>
                                <w:color w:val="FFFFFF"/>
                                <w:sz w:val="17"/>
                              </w:rPr>
                              <w:br/>
                              <w:t>Address: 42594 Dreamweaver Dr., Ashburn, VA 20148</w:t>
                            </w:r>
                          </w:p>
                          <w:p w14:paraId="30436EE0" w14:textId="77777777" w:rsidR="00627A8A" w:rsidRDefault="00627A8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2CF8961" id="Rectangle 8" o:spid="_x0000_s1027" style="position:absolute;left:0;text-align:left;margin-left:398pt;margin-top:-70pt;width:139.35pt;height:6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cdD1gEAAIoDAAAOAAAAZHJzL2Uyb0RvYy54bWysU8tu2zAQvBfoPxC815Kshx3DchAkcFEg&#13;&#10;aA2k+QCaoiwCFMkuaUv++y5pJXabW9ELtctdDWeHw/X92CtyEuCk0TXNZiklQnPTSH2o6evP7Zcl&#13;&#10;Jc4z3TBltKjpWTh6v/n8aT3YlZibzqhGAEEQ7VaDrWnnvV0lieOd6JmbGSs0FlsDPfOYwiFpgA2I&#13;&#10;3qtknqZVMhhoLBgunMPdp0uRbiJ+2wruf7StE56omiI3H1eI6z6syWbNVgdgtpN8osH+gUXPpMZD&#13;&#10;36GemGfkCPIDVC85GGdaP+OmT0zbSi7iDDhNlv41zUvHrIizoDjOvsvk/h8s/356sTtAGQbrVg7D&#13;&#10;MMXYQh++yI+MNS2KqlwUOSXnmuZ5Wd3NJ+HE6AnHhmxRpWVWUMKxY1lUWZUFZZMrkgXnvwrTkxDU&#13;&#10;FPBiol7s9Oz8pfWtJRzsjJLNVioVEzjsHxWQE8NLzB/yZb6c0P9oUzo0axN+uyCGneQ6V4j8uB+J&#13;&#10;bJBygAg7e9Ocd0Cc5VuJ3J6Z8zsGaIKMkgGNUVP368hAUKK+aVT+LivmJTopJkW5SNFWcFvZ31aY&#13;&#10;5p1Bv3lKLuGjj+67UH04etPKOP+VysQZLzwqOJkzOOo2j13XJ7T5DQAA//8DAFBLAwQUAAYACAAA&#13;&#10;ACEAUbNTN+YAAAARAQAADwAAAGRycy9kb3ducmV2LnhtbEyPy27CMBBF95X6D9ZU6qYChwgSCHFQ&#13;&#10;H0JF3TWw6HKI3ThtbEexIWm/nmHVbkbzvHNPvhlNy86q942zAmbTCJiylZONrQUc9tvJEpgPaCW2&#13;&#10;zioBP8rDpri9yTGTbrDv6lyGmpGI9RkK0CF0Gee+0sqgn7pOWZp9ut5goLKvuexxIHHT8jiKEm6w&#13;&#10;sfRBY6eetaq+y5MR8Ia/8bCqv0q93LpF8vHkdg+vOyHu78aXNYXHNbCgxvB3AVcG8g8FGTu6k5We&#13;&#10;tQLSVUJAQcBkNo8ou65E6TwFdqTeIgZe5Pw/SXEBAAD//wMAUEsBAi0AFAAGAAgAAAAhALaDOJL+&#13;&#10;AAAA4QEAABMAAAAAAAAAAAAAAAAAAAAAAFtDb250ZW50X1R5cGVzXS54bWxQSwECLQAUAAYACAAA&#13;&#10;ACEAOP0h/9YAAACUAQAACwAAAAAAAAAAAAAAAAAvAQAAX3JlbHMvLnJlbHNQSwECLQAUAAYACAAA&#13;&#10;ACEAr8HHQ9YBAACKAwAADgAAAAAAAAAAAAAAAAAuAgAAZHJzL2Uyb0RvYy54bWxQSwECLQAUAAYA&#13;&#10;CAAAACEAUbNTN+YAAAARAQAADwAAAAAAAAAAAAAAAAAwBAAAZHJzL2Rvd25yZXYueG1sUEsFBgAA&#13;&#10;AAAEAAQA8wAAAEMFAAAAAA==&#13;&#10;" fillcolor="#3a3838" stroked="f">
                <v:textbox inset="2.53958mm,1.2694mm,2.53958mm,1.2694mm">
                  <w:txbxContent>
                    <w:p w14:paraId="11A2DEA1" w14:textId="77777777" w:rsidR="00627A8A" w:rsidRDefault="00000000">
                      <w:pPr>
                        <w:spacing w:line="258" w:lineRule="auto"/>
                        <w:textDirection w:val="btLr"/>
                      </w:pPr>
                      <w:r>
                        <w:rPr>
                          <w:b/>
                          <w:color w:val="FFFFFF"/>
                          <w:sz w:val="17"/>
                        </w:rPr>
                        <w:t>Phone Number: +1-202-213-1359</w:t>
                      </w:r>
                      <w:r>
                        <w:rPr>
                          <w:b/>
                          <w:color w:val="FFFFFF"/>
                          <w:sz w:val="17"/>
                        </w:rPr>
                        <w:br/>
                        <w:t>Email: mabbas110@gmail.com</w:t>
                      </w:r>
                      <w:r>
                        <w:rPr>
                          <w:b/>
                          <w:color w:val="FFFFFF"/>
                          <w:sz w:val="17"/>
                        </w:rPr>
                        <w:br/>
                        <w:t>Address: 42594 Dreamweaver Dr., Ashburn, VA 20148</w:t>
                      </w:r>
                    </w:p>
                    <w:p w14:paraId="30436EE0" w14:textId="77777777" w:rsidR="00627A8A" w:rsidRDefault="00627A8A">
                      <w:pPr>
                        <w:spacing w:line="258" w:lineRule="auto"/>
                        <w:textDirection w:val="btLr"/>
                      </w:pPr>
                    </w:p>
                  </w:txbxContent>
                </v:textbox>
              </v:rect>
            </w:pict>
          </mc:Fallback>
        </mc:AlternateContent>
      </w:r>
    </w:p>
    <w:p w14:paraId="0D6AEDE8" w14:textId="77777777" w:rsidR="00627A8A" w:rsidRDefault="00627A8A">
      <w:pPr>
        <w:jc w:val="center"/>
        <w:rPr>
          <w:color w:val="D9D9D9"/>
          <w:sz w:val="18"/>
          <w:szCs w:val="18"/>
        </w:rPr>
      </w:pPr>
    </w:p>
    <w:p w14:paraId="5A35A643" w14:textId="62499A83" w:rsidR="00627A8A" w:rsidRDefault="002D6ECD">
      <w:pPr>
        <w:pStyle w:val="Title"/>
        <w:rPr>
          <w:sz w:val="18"/>
          <w:szCs w:val="18"/>
        </w:rPr>
      </w:pPr>
      <w:r w:rsidRPr="002D6ECD">
        <w:rPr>
          <w:sz w:val="20"/>
        </w:rPr>
        <w:t>Goal-driven data engineer and architect with 1</w:t>
      </w:r>
      <w:r w:rsidR="00066AF1">
        <w:rPr>
          <w:sz w:val="20"/>
        </w:rPr>
        <w:t>9</w:t>
      </w:r>
      <w:r w:rsidRPr="002D6ECD">
        <w:rPr>
          <w:sz w:val="20"/>
        </w:rPr>
        <w:t>+ years of experience delivering high-performing data solutions for clients across 16 countries, seeking new opportunities to leverage technical expertise, cross-cultural communication skills, and leadership ability to drive business success and create value</w:t>
      </w:r>
      <w:r>
        <w:rPr>
          <w:sz w:val="20"/>
        </w:rPr>
        <w:t>.</w:t>
      </w:r>
      <w:r>
        <w:rPr>
          <w:sz w:val="20"/>
        </w:rPr>
        <w:br/>
      </w:r>
    </w:p>
    <w:p w14:paraId="57382F08" w14:textId="77777777" w:rsidR="00627A8A" w:rsidRDefault="00627A8A">
      <w:pPr>
        <w:pStyle w:val="Heading5"/>
        <w:numPr>
          <w:ilvl w:val="4"/>
          <w:numId w:val="3"/>
        </w:numPr>
        <w:jc w:val="both"/>
      </w:pPr>
    </w:p>
    <w:p w14:paraId="217125D1" w14:textId="77777777" w:rsidR="00627A8A" w:rsidRDefault="00627A8A">
      <w:pPr>
        <w:pBdr>
          <w:top w:val="nil"/>
          <w:left w:val="nil"/>
          <w:bottom w:val="nil"/>
          <w:right w:val="nil"/>
          <w:between w:val="nil"/>
        </w:pBdr>
        <w:tabs>
          <w:tab w:val="left" w:pos="8550"/>
        </w:tabs>
        <w:spacing w:after="0" w:line="240" w:lineRule="auto"/>
        <w:rPr>
          <w:rFonts w:ascii="Arial" w:eastAsia="Arial" w:hAnsi="Arial" w:cs="Arial"/>
          <w:b/>
          <w:color w:val="000000"/>
          <w:sz w:val="24"/>
          <w:szCs w:val="24"/>
        </w:rPr>
      </w:pPr>
    </w:p>
    <w:p w14:paraId="0CC48996" w14:textId="77777777" w:rsidR="00627A8A" w:rsidRDefault="00000000">
      <w:pPr>
        <w:pBdr>
          <w:top w:val="nil"/>
          <w:left w:val="nil"/>
          <w:bottom w:val="nil"/>
          <w:right w:val="nil"/>
          <w:between w:val="nil"/>
        </w:pBdr>
        <w:tabs>
          <w:tab w:val="left" w:pos="8550"/>
        </w:tabs>
        <w:spacing w:after="0" w:line="240" w:lineRule="auto"/>
        <w:rPr>
          <w:rFonts w:ascii="Arial" w:eastAsia="Arial" w:hAnsi="Arial" w:cs="Arial"/>
          <w:b/>
          <w:color w:val="000000"/>
          <w:sz w:val="24"/>
          <w:szCs w:val="24"/>
        </w:rPr>
      </w:pPr>
      <w:r>
        <w:rPr>
          <w:rFonts w:ascii="Arial" w:eastAsia="Arial" w:hAnsi="Arial" w:cs="Arial"/>
          <w:b/>
          <w:color w:val="000000"/>
          <w:sz w:val="24"/>
          <w:szCs w:val="24"/>
        </w:rPr>
        <w:t>Summary</w:t>
      </w:r>
      <w:r>
        <w:rPr>
          <w:rFonts w:ascii="Arial" w:eastAsia="Arial" w:hAnsi="Arial" w:cs="Arial"/>
          <w:b/>
          <w:color w:val="000000"/>
          <w:sz w:val="24"/>
          <w:szCs w:val="24"/>
        </w:rPr>
        <w:br/>
      </w:r>
    </w:p>
    <w:p w14:paraId="528DDE0C" w14:textId="022201D1" w:rsidR="002E4C0E" w:rsidRDefault="002E4C0E" w:rsidP="002E4C0E">
      <w:pPr>
        <w:pBdr>
          <w:top w:val="nil"/>
          <w:left w:val="nil"/>
          <w:bottom w:val="nil"/>
          <w:right w:val="nil"/>
          <w:between w:val="nil"/>
        </w:pBdr>
        <w:jc w:val="both"/>
        <w:rPr>
          <w:rFonts w:ascii="Arial" w:eastAsia="Arial" w:hAnsi="Arial" w:cs="Arial"/>
          <w:color w:val="000000"/>
          <w:sz w:val="17"/>
          <w:szCs w:val="17"/>
        </w:rPr>
      </w:pPr>
      <w:r w:rsidRPr="002E4C0E">
        <w:rPr>
          <w:rFonts w:ascii="Arial" w:eastAsia="Arial" w:hAnsi="Arial" w:cs="Arial"/>
          <w:color w:val="000000"/>
          <w:sz w:val="17"/>
          <w:szCs w:val="17"/>
        </w:rPr>
        <w:t>As a highly skilled data engineer and data architect with over 1</w:t>
      </w:r>
      <w:r w:rsidR="00F3032D">
        <w:rPr>
          <w:rFonts w:ascii="Arial" w:eastAsia="Arial" w:hAnsi="Arial" w:cs="Arial"/>
          <w:color w:val="000000"/>
          <w:sz w:val="17"/>
          <w:szCs w:val="17"/>
        </w:rPr>
        <w:t>9</w:t>
      </w:r>
      <w:r w:rsidRPr="002E4C0E">
        <w:rPr>
          <w:rFonts w:ascii="Arial" w:eastAsia="Arial" w:hAnsi="Arial" w:cs="Arial"/>
          <w:color w:val="000000"/>
          <w:sz w:val="17"/>
          <w:szCs w:val="17"/>
        </w:rPr>
        <w:t xml:space="preserve"> years of experience servicing clients across 16 countries, I bring a unique combination of technical expertise, cross-cultural communication skills, and leadership ability to every project. </w:t>
      </w:r>
      <w:r w:rsidRPr="002E4C0E">
        <w:rPr>
          <w:rFonts w:ascii="Arial" w:eastAsia="Arial" w:hAnsi="Arial" w:cs="Arial"/>
          <w:color w:val="000000"/>
          <w:sz w:val="17"/>
          <w:szCs w:val="17"/>
        </w:rPr>
        <w:br/>
      </w:r>
      <w:r w:rsidRPr="002E4C0E">
        <w:rPr>
          <w:rFonts w:ascii="Arial" w:eastAsia="Arial" w:hAnsi="Arial" w:cs="Arial"/>
          <w:color w:val="000000"/>
          <w:sz w:val="17"/>
          <w:szCs w:val="17"/>
        </w:rPr>
        <w:br/>
        <w:t>With a proven track record of leading and creating high-performing teams in diverse global environments, I have the knowledge and vision necessary to design, build, and optimize cutting-edge data solutions that drive business success. Whether working with clients in the private or public sector, I am committed to delivering exceptional results and providing unparalleled value through my deep understanding of data architecture, infrastructure, and integration.</w:t>
      </w:r>
    </w:p>
    <w:p w14:paraId="01A0F219" w14:textId="77777777" w:rsidR="00627A8A" w:rsidRDefault="00627A8A">
      <w:pPr>
        <w:pStyle w:val="Title"/>
        <w:shd w:val="clear" w:color="auto" w:fill="auto"/>
        <w:tabs>
          <w:tab w:val="left" w:pos="8550"/>
        </w:tabs>
        <w:jc w:val="left"/>
        <w:rPr>
          <w:i w:val="0"/>
          <w:sz w:val="24"/>
          <w:szCs w:val="24"/>
        </w:rPr>
      </w:pPr>
    </w:p>
    <w:p w14:paraId="16745A9D" w14:textId="77777777" w:rsidR="00627A8A" w:rsidRDefault="00000000">
      <w:pPr>
        <w:pStyle w:val="Title"/>
        <w:shd w:val="clear" w:color="auto" w:fill="auto"/>
        <w:tabs>
          <w:tab w:val="left" w:pos="8550"/>
        </w:tabs>
        <w:jc w:val="left"/>
        <w:rPr>
          <w:i w:val="0"/>
          <w:sz w:val="24"/>
          <w:szCs w:val="24"/>
        </w:rPr>
      </w:pPr>
      <w:r>
        <w:rPr>
          <w:i w:val="0"/>
          <w:sz w:val="24"/>
          <w:szCs w:val="24"/>
        </w:rPr>
        <w:t>Technical Skills</w:t>
      </w:r>
      <w:r>
        <w:rPr>
          <w:i w:val="0"/>
          <w:sz w:val="24"/>
          <w:szCs w:val="24"/>
        </w:rPr>
        <w:br/>
      </w:r>
    </w:p>
    <w:p w14:paraId="08C4EEFD" w14:textId="57F8B5D4"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 xml:space="preserve">ETL Tools: </w:t>
      </w:r>
      <w:r>
        <w:rPr>
          <w:rFonts w:ascii="Arial" w:eastAsia="Arial" w:hAnsi="Arial" w:cs="Arial"/>
          <w:color w:val="000000"/>
          <w:sz w:val="17"/>
          <w:szCs w:val="17"/>
        </w:rPr>
        <w:t>Pentaho Kettle, Informatica, SAS DI Studio, Talend</w:t>
      </w:r>
      <w:r w:rsidR="00CD3FAF">
        <w:rPr>
          <w:rFonts w:ascii="Arial" w:eastAsia="Arial" w:hAnsi="Arial" w:cs="Arial"/>
          <w:color w:val="000000"/>
          <w:sz w:val="17"/>
          <w:szCs w:val="17"/>
        </w:rPr>
        <w:t>, Azure Data Factory, AWS Glue</w:t>
      </w:r>
    </w:p>
    <w:p w14:paraId="06111680" w14:textId="77777777"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 xml:space="preserve">B.I Tools: </w:t>
      </w:r>
      <w:r>
        <w:rPr>
          <w:rFonts w:ascii="Arial" w:eastAsia="Arial" w:hAnsi="Arial" w:cs="Arial"/>
          <w:color w:val="000000"/>
          <w:sz w:val="17"/>
          <w:szCs w:val="17"/>
        </w:rPr>
        <w:t>Cognos 7 &amp; 8, Yellow fin, SAS Report Studio, SAS Visual Analytics, PowerBI, Tableau</w:t>
      </w:r>
    </w:p>
    <w:p w14:paraId="5898D945" w14:textId="4B2E13FA"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 xml:space="preserve">Databases: </w:t>
      </w:r>
      <w:r>
        <w:rPr>
          <w:rFonts w:ascii="Arial" w:eastAsia="Arial" w:hAnsi="Arial" w:cs="Arial"/>
          <w:color w:val="000000"/>
          <w:sz w:val="17"/>
          <w:szCs w:val="17"/>
        </w:rPr>
        <w:t>Teradata, MS SQL Server, Oracle, MySQL, MariaDB</w:t>
      </w:r>
      <w:r w:rsidR="00CD3FAF">
        <w:rPr>
          <w:rFonts w:ascii="Arial" w:eastAsia="Arial" w:hAnsi="Arial" w:cs="Arial"/>
          <w:color w:val="000000"/>
          <w:sz w:val="17"/>
          <w:szCs w:val="17"/>
        </w:rPr>
        <w:t>, Postgres</w:t>
      </w:r>
      <w:r>
        <w:rPr>
          <w:rFonts w:ascii="Arial" w:eastAsia="Arial" w:hAnsi="Arial" w:cs="Arial"/>
          <w:color w:val="000000"/>
          <w:sz w:val="17"/>
          <w:szCs w:val="17"/>
        </w:rPr>
        <w:t xml:space="preserve"> and DB2.</w:t>
      </w:r>
    </w:p>
    <w:p w14:paraId="7AD40710" w14:textId="5C153025"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Development Tools:</w:t>
      </w:r>
      <w:r>
        <w:rPr>
          <w:rFonts w:ascii="Arial" w:eastAsia="Arial" w:hAnsi="Arial" w:cs="Arial"/>
          <w:color w:val="000000"/>
          <w:sz w:val="17"/>
          <w:szCs w:val="17"/>
        </w:rPr>
        <w:t xml:space="preserve"> Visual Studio.NET, MS Visio, MS </w:t>
      </w:r>
      <w:r w:rsidR="002209FF">
        <w:rPr>
          <w:rFonts w:ascii="Arial" w:eastAsia="Arial" w:hAnsi="Arial" w:cs="Arial"/>
          <w:color w:val="000000"/>
          <w:sz w:val="17"/>
          <w:szCs w:val="17"/>
        </w:rPr>
        <w:t>Project,</w:t>
      </w:r>
      <w:r>
        <w:rPr>
          <w:rFonts w:ascii="Arial" w:eastAsia="Arial" w:hAnsi="Arial" w:cs="Arial"/>
          <w:color w:val="000000"/>
          <w:sz w:val="17"/>
          <w:szCs w:val="17"/>
        </w:rPr>
        <w:t xml:space="preserve"> and MS Office.</w:t>
      </w:r>
    </w:p>
    <w:p w14:paraId="331FF4FD" w14:textId="5C0B6E35"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 xml:space="preserve">Version and Source Control: </w:t>
      </w:r>
      <w:r>
        <w:rPr>
          <w:rFonts w:ascii="Arial" w:eastAsia="Arial" w:hAnsi="Arial" w:cs="Arial"/>
          <w:color w:val="000000"/>
          <w:sz w:val="17"/>
          <w:szCs w:val="17"/>
        </w:rPr>
        <w:t xml:space="preserve">Visual Source Safe, SVN, </w:t>
      </w:r>
      <w:r w:rsidR="00CD3FAF">
        <w:rPr>
          <w:rFonts w:ascii="Arial" w:eastAsia="Arial" w:hAnsi="Arial" w:cs="Arial"/>
          <w:color w:val="000000"/>
          <w:sz w:val="17"/>
          <w:szCs w:val="17"/>
        </w:rPr>
        <w:t>Bitbucket, GitHub, GitLab</w:t>
      </w:r>
    </w:p>
    <w:p w14:paraId="6C065145" w14:textId="77777777"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NoSQL:</w:t>
      </w:r>
      <w:r>
        <w:rPr>
          <w:rFonts w:ascii="Arial" w:eastAsia="Arial" w:hAnsi="Arial" w:cs="Arial"/>
          <w:color w:val="000000"/>
          <w:sz w:val="17"/>
          <w:szCs w:val="17"/>
        </w:rPr>
        <w:t xml:space="preserve"> MongoDB</w:t>
      </w:r>
    </w:p>
    <w:p w14:paraId="4968A938" w14:textId="77777777"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Language:</w:t>
      </w:r>
      <w:r>
        <w:rPr>
          <w:rFonts w:ascii="Arial" w:eastAsia="Arial" w:hAnsi="Arial" w:cs="Arial"/>
          <w:color w:val="000000"/>
          <w:sz w:val="17"/>
          <w:szCs w:val="17"/>
        </w:rPr>
        <w:t xml:space="preserve"> Python</w:t>
      </w:r>
    </w:p>
    <w:p w14:paraId="4F30AB93" w14:textId="159FF672" w:rsidR="00627A8A" w:rsidRDefault="00000000">
      <w:pPr>
        <w:numPr>
          <w:ilvl w:val="0"/>
          <w:numId w:val="5"/>
        </w:numPr>
        <w:pBdr>
          <w:top w:val="nil"/>
          <w:left w:val="nil"/>
          <w:bottom w:val="nil"/>
          <w:right w:val="nil"/>
          <w:between w:val="nil"/>
        </w:pBdr>
        <w:spacing w:after="0"/>
        <w:rPr>
          <w:rFonts w:ascii="Arial" w:eastAsia="Arial" w:hAnsi="Arial" w:cs="Arial"/>
          <w:color w:val="000000"/>
          <w:sz w:val="17"/>
          <w:szCs w:val="17"/>
        </w:rPr>
      </w:pPr>
      <w:r>
        <w:rPr>
          <w:rFonts w:ascii="Arial" w:eastAsia="Arial" w:hAnsi="Arial" w:cs="Arial"/>
          <w:b/>
          <w:color w:val="000000"/>
          <w:sz w:val="17"/>
          <w:szCs w:val="17"/>
        </w:rPr>
        <w:t xml:space="preserve">Big Data: </w:t>
      </w:r>
      <w:r>
        <w:rPr>
          <w:rFonts w:ascii="Arial" w:eastAsia="Arial" w:hAnsi="Arial" w:cs="Arial"/>
          <w:color w:val="000000"/>
          <w:sz w:val="17"/>
          <w:szCs w:val="17"/>
        </w:rPr>
        <w:t>PySpark, Snowflake, Databricks</w:t>
      </w:r>
    </w:p>
    <w:p w14:paraId="19330544" w14:textId="7EFABE15" w:rsidR="00627A8A" w:rsidRDefault="00000000">
      <w:pPr>
        <w:numPr>
          <w:ilvl w:val="0"/>
          <w:numId w:val="5"/>
        </w:numPr>
        <w:pBdr>
          <w:top w:val="nil"/>
          <w:left w:val="nil"/>
          <w:bottom w:val="nil"/>
          <w:right w:val="nil"/>
          <w:between w:val="nil"/>
        </w:pBdr>
        <w:rPr>
          <w:rFonts w:ascii="Arial" w:eastAsia="Arial" w:hAnsi="Arial" w:cs="Arial"/>
          <w:color w:val="000000"/>
          <w:sz w:val="17"/>
          <w:szCs w:val="17"/>
        </w:rPr>
      </w:pPr>
      <w:r>
        <w:rPr>
          <w:rFonts w:ascii="Arial" w:eastAsia="Arial" w:hAnsi="Arial" w:cs="Arial"/>
          <w:b/>
          <w:color w:val="000000"/>
          <w:sz w:val="17"/>
          <w:szCs w:val="17"/>
        </w:rPr>
        <w:t>Cloud Technology:</w:t>
      </w:r>
      <w:r>
        <w:rPr>
          <w:rFonts w:ascii="Arial" w:eastAsia="Arial" w:hAnsi="Arial" w:cs="Arial"/>
          <w:color w:val="000000"/>
          <w:sz w:val="17"/>
          <w:szCs w:val="17"/>
        </w:rPr>
        <w:t xml:space="preserve"> AWS</w:t>
      </w:r>
      <w:r w:rsidR="0060247C">
        <w:rPr>
          <w:rFonts w:ascii="Arial" w:eastAsia="Arial" w:hAnsi="Arial" w:cs="Arial"/>
          <w:color w:val="000000"/>
          <w:sz w:val="17"/>
          <w:szCs w:val="17"/>
        </w:rPr>
        <w:t>, Azure</w:t>
      </w:r>
    </w:p>
    <w:p w14:paraId="555DB388" w14:textId="77777777" w:rsidR="00627A8A" w:rsidRDefault="00627A8A">
      <w:pPr>
        <w:pStyle w:val="Title"/>
        <w:shd w:val="clear" w:color="auto" w:fill="auto"/>
        <w:tabs>
          <w:tab w:val="left" w:pos="8550"/>
        </w:tabs>
        <w:jc w:val="left"/>
        <w:rPr>
          <w:i w:val="0"/>
          <w:sz w:val="24"/>
          <w:szCs w:val="24"/>
        </w:rPr>
      </w:pPr>
    </w:p>
    <w:p w14:paraId="06BD3A3B" w14:textId="77777777" w:rsidR="00627A8A" w:rsidRDefault="00000000">
      <w:pPr>
        <w:pStyle w:val="Title"/>
        <w:shd w:val="clear" w:color="auto" w:fill="auto"/>
        <w:tabs>
          <w:tab w:val="left" w:pos="8550"/>
        </w:tabs>
        <w:jc w:val="left"/>
        <w:rPr>
          <w:i w:val="0"/>
          <w:sz w:val="24"/>
          <w:szCs w:val="24"/>
        </w:rPr>
      </w:pPr>
      <w:r>
        <w:rPr>
          <w:i w:val="0"/>
          <w:sz w:val="24"/>
          <w:szCs w:val="24"/>
        </w:rPr>
        <w:t xml:space="preserve">Education </w:t>
      </w:r>
      <w:r>
        <w:rPr>
          <w:i w:val="0"/>
          <w:sz w:val="24"/>
          <w:szCs w:val="24"/>
        </w:rPr>
        <w:br/>
      </w:r>
    </w:p>
    <w:p w14:paraId="246FAA66" w14:textId="77777777" w:rsidR="00627A8A" w:rsidRDefault="00000000">
      <w:pPr>
        <w:rPr>
          <w:rFonts w:ascii="Arial" w:eastAsia="Arial" w:hAnsi="Arial" w:cs="Arial"/>
          <w:sz w:val="17"/>
          <w:szCs w:val="17"/>
        </w:rPr>
      </w:pPr>
      <w:r>
        <w:rPr>
          <w:rFonts w:ascii="Arial" w:eastAsia="Arial" w:hAnsi="Arial" w:cs="Arial"/>
          <w:b/>
          <w:sz w:val="17"/>
          <w:szCs w:val="17"/>
        </w:rPr>
        <w:t>M.S in Computer Science</w:t>
      </w:r>
      <w:r>
        <w:rPr>
          <w:rFonts w:ascii="Arial" w:eastAsia="Arial" w:hAnsi="Arial" w:cs="Arial"/>
          <w:sz w:val="17"/>
          <w:szCs w:val="17"/>
        </w:rPr>
        <w:t>, December 2006</w:t>
      </w:r>
      <w:r>
        <w:rPr>
          <w:rFonts w:ascii="Arial" w:eastAsia="Arial" w:hAnsi="Arial" w:cs="Arial"/>
          <w:sz w:val="17"/>
          <w:szCs w:val="17"/>
        </w:rPr>
        <w:br/>
      </w:r>
      <w:r>
        <w:rPr>
          <w:rFonts w:ascii="Arial" w:eastAsia="Arial" w:hAnsi="Arial" w:cs="Arial"/>
          <w:b/>
          <w:sz w:val="17"/>
          <w:szCs w:val="17"/>
        </w:rPr>
        <w:t>SZABIST</w:t>
      </w:r>
      <w:r>
        <w:rPr>
          <w:rFonts w:ascii="Arial" w:eastAsia="Arial" w:hAnsi="Arial" w:cs="Arial"/>
          <w:sz w:val="17"/>
          <w:szCs w:val="17"/>
        </w:rPr>
        <w:t>- Karachi, Pakistan</w:t>
      </w:r>
      <w:r>
        <w:rPr>
          <w:rFonts w:ascii="Arial" w:eastAsia="Arial" w:hAnsi="Arial" w:cs="Arial"/>
          <w:sz w:val="17"/>
          <w:szCs w:val="17"/>
        </w:rPr>
        <w:br/>
        <w:t>CGPA 3.66</w:t>
      </w:r>
    </w:p>
    <w:p w14:paraId="6AE8D109" w14:textId="77777777" w:rsidR="00627A8A" w:rsidRDefault="00000000">
      <w:pPr>
        <w:rPr>
          <w:rFonts w:ascii="Arial" w:eastAsia="Arial" w:hAnsi="Arial" w:cs="Arial"/>
          <w:sz w:val="17"/>
          <w:szCs w:val="17"/>
        </w:rPr>
      </w:pPr>
      <w:r>
        <w:rPr>
          <w:rFonts w:ascii="Arial" w:eastAsia="Arial" w:hAnsi="Arial" w:cs="Arial"/>
          <w:b/>
          <w:sz w:val="17"/>
          <w:szCs w:val="17"/>
        </w:rPr>
        <w:t>B.S.E in Computer Science</w:t>
      </w:r>
      <w:r>
        <w:rPr>
          <w:rFonts w:ascii="Arial" w:eastAsia="Arial" w:hAnsi="Arial" w:cs="Arial"/>
          <w:sz w:val="17"/>
          <w:szCs w:val="17"/>
        </w:rPr>
        <w:t xml:space="preserve">, December 2004 </w:t>
      </w:r>
      <w:r>
        <w:rPr>
          <w:rFonts w:ascii="Arial" w:eastAsia="Arial" w:hAnsi="Arial" w:cs="Arial"/>
          <w:sz w:val="17"/>
          <w:szCs w:val="17"/>
        </w:rPr>
        <w:br/>
      </w:r>
      <w:r>
        <w:rPr>
          <w:rFonts w:ascii="Arial" w:eastAsia="Arial" w:hAnsi="Arial" w:cs="Arial"/>
          <w:b/>
          <w:sz w:val="17"/>
          <w:szCs w:val="17"/>
        </w:rPr>
        <w:t>BAHRIA UNIVERSITY</w:t>
      </w:r>
      <w:r>
        <w:rPr>
          <w:rFonts w:ascii="Arial" w:eastAsia="Arial" w:hAnsi="Arial" w:cs="Arial"/>
          <w:sz w:val="17"/>
          <w:szCs w:val="17"/>
        </w:rPr>
        <w:t>- Karachi, Pakistan</w:t>
      </w:r>
      <w:r>
        <w:rPr>
          <w:rFonts w:ascii="Arial" w:eastAsia="Arial" w:hAnsi="Arial" w:cs="Arial"/>
          <w:sz w:val="17"/>
          <w:szCs w:val="17"/>
        </w:rPr>
        <w:br/>
        <w:t>CGPA 3.28</w:t>
      </w:r>
    </w:p>
    <w:p w14:paraId="00A83924" w14:textId="77777777" w:rsidR="00627A8A" w:rsidRDefault="00000000">
      <w:pPr>
        <w:rPr>
          <w:rFonts w:ascii="Arial" w:eastAsia="Arial" w:hAnsi="Arial" w:cs="Arial"/>
          <w:b/>
          <w:sz w:val="24"/>
          <w:szCs w:val="24"/>
        </w:rPr>
      </w:pPr>
      <w:r>
        <w:rPr>
          <w:rFonts w:ascii="Arial" w:eastAsia="Arial" w:hAnsi="Arial" w:cs="Arial"/>
        </w:rPr>
        <w:br/>
      </w:r>
      <w:r>
        <w:rPr>
          <w:rFonts w:ascii="Arial" w:eastAsia="Arial" w:hAnsi="Arial" w:cs="Arial"/>
          <w:b/>
          <w:sz w:val="24"/>
          <w:szCs w:val="24"/>
        </w:rPr>
        <w:t>Certifications</w:t>
      </w:r>
    </w:p>
    <w:p w14:paraId="6E59FC53" w14:textId="77777777" w:rsidR="00AA7F2C" w:rsidRDefault="00AA7F2C" w:rsidP="00AA7F2C">
      <w:pPr>
        <w:spacing w:after="0" w:line="240" w:lineRule="auto"/>
        <w:rPr>
          <w:rFonts w:ascii="Arial" w:eastAsia="Arial" w:hAnsi="Arial" w:cs="Arial"/>
          <w:sz w:val="17"/>
          <w:szCs w:val="17"/>
        </w:rPr>
      </w:pPr>
      <w:r>
        <w:rPr>
          <w:rFonts w:ascii="Arial" w:eastAsia="Arial" w:hAnsi="Arial" w:cs="Arial"/>
          <w:sz w:val="17"/>
          <w:szCs w:val="17"/>
        </w:rPr>
        <w:t>AWS Certified – Cloud Practitioner</w:t>
      </w:r>
    </w:p>
    <w:p w14:paraId="5D3C5371" w14:textId="2107F25B" w:rsidR="00AA7F2C" w:rsidRDefault="00AA7F2C">
      <w:pPr>
        <w:spacing w:after="0" w:line="240" w:lineRule="auto"/>
        <w:rPr>
          <w:rFonts w:ascii="Arial" w:eastAsia="Arial" w:hAnsi="Arial" w:cs="Arial"/>
          <w:sz w:val="17"/>
          <w:szCs w:val="17"/>
        </w:rPr>
      </w:pPr>
      <w:r>
        <w:rPr>
          <w:rFonts w:ascii="Arial" w:eastAsia="Arial" w:hAnsi="Arial" w:cs="Arial"/>
          <w:sz w:val="17"/>
          <w:szCs w:val="17"/>
        </w:rPr>
        <w:t>Microsoft Certified – Azure Fundamentals</w:t>
      </w:r>
      <w:r w:rsidR="00B437ED">
        <w:rPr>
          <w:rFonts w:ascii="Arial" w:eastAsia="Arial" w:hAnsi="Arial" w:cs="Arial"/>
          <w:sz w:val="17"/>
          <w:szCs w:val="17"/>
        </w:rPr>
        <w:t>, Azure Data Fundamentals</w:t>
      </w:r>
    </w:p>
    <w:p w14:paraId="5A4F7636" w14:textId="77777777" w:rsidR="00627A8A" w:rsidRDefault="00000000">
      <w:pPr>
        <w:spacing w:after="0" w:line="240" w:lineRule="auto"/>
        <w:rPr>
          <w:rFonts w:ascii="Arial" w:eastAsia="Arial" w:hAnsi="Arial" w:cs="Arial"/>
          <w:sz w:val="17"/>
          <w:szCs w:val="17"/>
        </w:rPr>
      </w:pPr>
      <w:r>
        <w:rPr>
          <w:rFonts w:ascii="Arial" w:eastAsia="Arial" w:hAnsi="Arial" w:cs="Arial"/>
          <w:sz w:val="17"/>
          <w:szCs w:val="17"/>
        </w:rPr>
        <w:t>Talend Data Integration V6 – Certified Developer</w:t>
      </w:r>
    </w:p>
    <w:p w14:paraId="423BC9C6" w14:textId="612D12E6" w:rsidR="00B45F68" w:rsidRDefault="00B45F68">
      <w:pPr>
        <w:spacing w:after="0" w:line="240" w:lineRule="auto"/>
        <w:rPr>
          <w:rFonts w:ascii="Arial" w:eastAsia="Arial" w:hAnsi="Arial" w:cs="Arial"/>
          <w:sz w:val="17"/>
          <w:szCs w:val="17"/>
        </w:rPr>
      </w:pPr>
      <w:r>
        <w:rPr>
          <w:rFonts w:ascii="Arial" w:eastAsia="Arial" w:hAnsi="Arial" w:cs="Arial"/>
          <w:sz w:val="17"/>
          <w:szCs w:val="17"/>
        </w:rPr>
        <w:t xml:space="preserve">Databricks Certified – </w:t>
      </w:r>
      <w:r w:rsidR="00F3032D">
        <w:rPr>
          <w:rFonts w:ascii="Arial" w:eastAsia="Arial" w:hAnsi="Arial" w:cs="Arial"/>
          <w:sz w:val="17"/>
          <w:szCs w:val="17"/>
        </w:rPr>
        <w:t xml:space="preserve">Associate Data Engineer, </w:t>
      </w:r>
      <w:r>
        <w:rPr>
          <w:rFonts w:ascii="Arial" w:eastAsia="Arial" w:hAnsi="Arial" w:cs="Arial"/>
          <w:sz w:val="17"/>
          <w:szCs w:val="17"/>
        </w:rPr>
        <w:t>Lakehouse Fundamentals</w:t>
      </w:r>
      <w:r w:rsidR="00F3032D">
        <w:rPr>
          <w:rFonts w:ascii="Arial" w:eastAsia="Arial" w:hAnsi="Arial" w:cs="Arial"/>
          <w:sz w:val="17"/>
          <w:szCs w:val="17"/>
        </w:rPr>
        <w:t>, GenAI Fundamentals</w:t>
      </w:r>
    </w:p>
    <w:p w14:paraId="65FB8453" w14:textId="530C87E0" w:rsidR="0060247C" w:rsidRDefault="002E4C0E">
      <w:pPr>
        <w:spacing w:after="0" w:line="240" w:lineRule="auto"/>
        <w:rPr>
          <w:rFonts w:ascii="Arial" w:eastAsia="Arial" w:hAnsi="Arial" w:cs="Arial"/>
          <w:sz w:val="17"/>
          <w:szCs w:val="17"/>
        </w:rPr>
      </w:pPr>
      <w:r>
        <w:rPr>
          <w:rFonts w:ascii="Arial" w:eastAsia="Arial" w:hAnsi="Arial" w:cs="Arial"/>
          <w:sz w:val="17"/>
          <w:szCs w:val="17"/>
        </w:rPr>
        <w:t xml:space="preserve">University of </w:t>
      </w:r>
      <w:r w:rsidR="00AA7F2C">
        <w:rPr>
          <w:rFonts w:ascii="Arial" w:eastAsia="Arial" w:hAnsi="Arial" w:cs="Arial"/>
          <w:sz w:val="17"/>
          <w:szCs w:val="17"/>
        </w:rPr>
        <w:t>Michigan -</w:t>
      </w:r>
      <w:r>
        <w:rPr>
          <w:rFonts w:ascii="Arial" w:eastAsia="Arial" w:hAnsi="Arial" w:cs="Arial"/>
          <w:sz w:val="17"/>
          <w:szCs w:val="17"/>
        </w:rPr>
        <w:t xml:space="preserve"> </w:t>
      </w:r>
      <w:r w:rsidR="0060247C">
        <w:rPr>
          <w:rFonts w:ascii="Arial" w:eastAsia="Arial" w:hAnsi="Arial" w:cs="Arial"/>
          <w:sz w:val="17"/>
          <w:szCs w:val="17"/>
        </w:rPr>
        <w:t>Python for Everybody</w:t>
      </w:r>
    </w:p>
    <w:p w14:paraId="3576D53A" w14:textId="77777777" w:rsidR="00627A8A" w:rsidRDefault="00627A8A">
      <w:pPr>
        <w:rPr>
          <w:rFonts w:ascii="Arial" w:eastAsia="Arial" w:hAnsi="Arial" w:cs="Arial"/>
          <w:sz w:val="17"/>
          <w:szCs w:val="17"/>
        </w:rPr>
      </w:pPr>
    </w:p>
    <w:p w14:paraId="2ADEE338" w14:textId="77777777" w:rsidR="00627A8A" w:rsidRDefault="00627A8A">
      <w:pPr>
        <w:rPr>
          <w:rFonts w:ascii="Arial" w:eastAsia="Arial" w:hAnsi="Arial" w:cs="Arial"/>
        </w:rPr>
      </w:pPr>
    </w:p>
    <w:p w14:paraId="2AF5D080" w14:textId="77777777" w:rsidR="00627A8A" w:rsidRDefault="00627A8A">
      <w:pPr>
        <w:rPr>
          <w:rFonts w:ascii="Arial" w:eastAsia="Arial" w:hAnsi="Arial" w:cs="Arial"/>
          <w:b/>
          <w:sz w:val="18"/>
          <w:szCs w:val="18"/>
        </w:rPr>
      </w:pPr>
    </w:p>
    <w:p w14:paraId="334C87A2" w14:textId="77777777" w:rsidR="00627A8A" w:rsidRDefault="00000000">
      <w:pPr>
        <w:rPr>
          <w:rFonts w:ascii="Arial" w:eastAsia="Arial" w:hAnsi="Arial" w:cs="Arial"/>
          <w:b/>
          <w:sz w:val="24"/>
          <w:szCs w:val="24"/>
        </w:rPr>
      </w:pPr>
      <w:r>
        <w:rPr>
          <w:rFonts w:ascii="Arial" w:eastAsia="Arial" w:hAnsi="Arial" w:cs="Arial"/>
          <w:b/>
          <w:sz w:val="24"/>
          <w:szCs w:val="24"/>
        </w:rPr>
        <w:t>Awards</w:t>
      </w:r>
    </w:p>
    <w:p w14:paraId="19FC101F"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Leadership Excellence Award</w:t>
      </w:r>
      <w:r>
        <w:rPr>
          <w:rFonts w:ascii="Arial" w:eastAsia="Arial" w:hAnsi="Arial" w:cs="Arial"/>
          <w:color w:val="000000"/>
          <w:sz w:val="17"/>
          <w:szCs w:val="17"/>
        </w:rPr>
        <w:t xml:space="preserve"> from Afiniti.</w:t>
      </w:r>
    </w:p>
    <w:p w14:paraId="76032690"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Brown Belt Award</w:t>
      </w:r>
      <w:r>
        <w:rPr>
          <w:rFonts w:ascii="Arial" w:eastAsia="Arial" w:hAnsi="Arial" w:cs="Arial"/>
          <w:color w:val="000000"/>
          <w:sz w:val="17"/>
          <w:szCs w:val="17"/>
        </w:rPr>
        <w:t xml:space="preserve"> – Exceptional performance from Primatics Financial.</w:t>
      </w:r>
    </w:p>
    <w:p w14:paraId="71EB5014"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Gold Award</w:t>
      </w:r>
      <w:r>
        <w:rPr>
          <w:rFonts w:ascii="Arial" w:eastAsia="Arial" w:hAnsi="Arial" w:cs="Arial"/>
          <w:color w:val="000000"/>
          <w:sz w:val="17"/>
          <w:szCs w:val="17"/>
        </w:rPr>
        <w:t xml:space="preserve"> – Participation in Community of Practice from Primatics Financial</w:t>
      </w:r>
    </w:p>
    <w:p w14:paraId="6B6C1383"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Certificate of Achievement</w:t>
      </w:r>
      <w:r>
        <w:rPr>
          <w:rFonts w:ascii="Arial" w:eastAsia="Arial" w:hAnsi="Arial" w:cs="Arial"/>
          <w:color w:val="000000"/>
          <w:sz w:val="17"/>
          <w:szCs w:val="17"/>
        </w:rPr>
        <w:t xml:space="preserve"> – Outstanding Performance from RBS</w:t>
      </w:r>
    </w:p>
    <w:p w14:paraId="2C35795C"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Exceptional Team Award</w:t>
      </w:r>
      <w:r>
        <w:rPr>
          <w:rFonts w:ascii="Arial" w:eastAsia="Arial" w:hAnsi="Arial" w:cs="Arial"/>
          <w:color w:val="000000"/>
          <w:sz w:val="17"/>
          <w:szCs w:val="17"/>
        </w:rPr>
        <w:t xml:space="preserve"> from Systems Limited. (Worked as Component Lead in this project) </w:t>
      </w:r>
    </w:p>
    <w:p w14:paraId="1A7D8023" w14:textId="77777777" w:rsidR="00627A8A" w:rsidRDefault="00000000">
      <w:pPr>
        <w:numPr>
          <w:ilvl w:val="0"/>
          <w:numId w:val="1"/>
        </w:numPr>
        <w:pBdr>
          <w:top w:val="nil"/>
          <w:left w:val="nil"/>
          <w:bottom w:val="nil"/>
          <w:right w:val="nil"/>
          <w:between w:val="nil"/>
        </w:pBdr>
        <w:spacing w:after="0" w:line="240" w:lineRule="auto"/>
        <w:rPr>
          <w:rFonts w:ascii="Arial" w:eastAsia="Arial" w:hAnsi="Arial" w:cs="Arial"/>
          <w:color w:val="000000"/>
          <w:sz w:val="17"/>
          <w:szCs w:val="17"/>
        </w:rPr>
      </w:pPr>
      <w:r>
        <w:rPr>
          <w:rFonts w:ascii="Arial" w:eastAsia="Arial" w:hAnsi="Arial" w:cs="Arial"/>
          <w:b/>
          <w:color w:val="000000"/>
          <w:sz w:val="17"/>
          <w:szCs w:val="17"/>
        </w:rPr>
        <w:t>Outstanding Team Award</w:t>
      </w:r>
      <w:r>
        <w:rPr>
          <w:rFonts w:ascii="Arial" w:eastAsia="Arial" w:hAnsi="Arial" w:cs="Arial"/>
          <w:color w:val="000000"/>
          <w:sz w:val="17"/>
          <w:szCs w:val="17"/>
        </w:rPr>
        <w:t xml:space="preserve"> from Systems Limited. (Worked as Team Lead in this project)</w:t>
      </w:r>
    </w:p>
    <w:p w14:paraId="5BA97DA7" w14:textId="77777777" w:rsidR="00627A8A" w:rsidRDefault="00627A8A">
      <w:pPr>
        <w:spacing w:after="0" w:line="240" w:lineRule="auto"/>
        <w:rPr>
          <w:rFonts w:ascii="Arial" w:eastAsia="Arial" w:hAnsi="Arial" w:cs="Arial"/>
          <w:sz w:val="17"/>
          <w:szCs w:val="17"/>
        </w:rPr>
      </w:pPr>
    </w:p>
    <w:p w14:paraId="10465FB0" w14:textId="77777777" w:rsidR="00627A8A" w:rsidRDefault="00627A8A">
      <w:pPr>
        <w:spacing w:after="0" w:line="240" w:lineRule="auto"/>
        <w:rPr>
          <w:rFonts w:ascii="Arial" w:eastAsia="Arial" w:hAnsi="Arial" w:cs="Arial"/>
          <w:sz w:val="17"/>
          <w:szCs w:val="17"/>
        </w:rPr>
      </w:pPr>
    </w:p>
    <w:p w14:paraId="76D1AB9D" w14:textId="77777777" w:rsidR="00627A8A" w:rsidRDefault="00000000">
      <w:pPr>
        <w:rPr>
          <w:rFonts w:ascii="Arial" w:eastAsia="Arial" w:hAnsi="Arial" w:cs="Arial"/>
          <w:sz w:val="17"/>
          <w:szCs w:val="17"/>
        </w:rPr>
      </w:pPr>
      <w:r>
        <w:rPr>
          <w:rFonts w:ascii="Arial" w:eastAsia="Arial" w:hAnsi="Arial" w:cs="Arial"/>
          <w:b/>
          <w:sz w:val="24"/>
          <w:szCs w:val="24"/>
        </w:rPr>
        <w:t>Professional Experience</w:t>
      </w:r>
      <w:r>
        <w:rPr>
          <w:rFonts w:ascii="Arial" w:eastAsia="Arial" w:hAnsi="Arial" w:cs="Arial"/>
          <w:b/>
          <w:sz w:val="24"/>
          <w:szCs w:val="24"/>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p>
    <w:p w14:paraId="3B24FE3B" w14:textId="77777777" w:rsidR="00A855BE" w:rsidRDefault="00A855BE">
      <w:pPr>
        <w:spacing w:after="0" w:line="240" w:lineRule="auto"/>
        <w:rPr>
          <w:rFonts w:ascii="Arial" w:eastAsia="Arial" w:hAnsi="Arial" w:cs="Arial"/>
          <w:b/>
          <w:sz w:val="17"/>
          <w:szCs w:val="17"/>
        </w:rPr>
      </w:pPr>
    </w:p>
    <w:p w14:paraId="59C59208" w14:textId="6225B654" w:rsidR="00A855BE" w:rsidRDefault="00A855BE" w:rsidP="00A855BE">
      <w:pPr>
        <w:spacing w:after="0" w:line="240" w:lineRule="auto"/>
        <w:rPr>
          <w:rFonts w:ascii="Arial" w:eastAsia="Arial" w:hAnsi="Arial" w:cs="Arial"/>
          <w:b/>
          <w:sz w:val="17"/>
          <w:szCs w:val="17"/>
        </w:rPr>
      </w:pPr>
      <w:r>
        <w:rPr>
          <w:rFonts w:ascii="Arial" w:eastAsia="Arial" w:hAnsi="Arial" w:cs="Arial"/>
          <w:b/>
          <w:sz w:val="17"/>
          <w:szCs w:val="17"/>
        </w:rPr>
        <w:t>McKinsey &amp; Company</w:t>
      </w:r>
    </w:p>
    <w:p w14:paraId="4D17C1FF" w14:textId="02E82633" w:rsidR="00A855BE" w:rsidRDefault="00A855BE" w:rsidP="00A855BE">
      <w:pPr>
        <w:spacing w:after="0" w:line="240" w:lineRule="auto"/>
        <w:rPr>
          <w:rFonts w:ascii="Arial" w:eastAsia="Arial" w:hAnsi="Arial" w:cs="Arial"/>
          <w:sz w:val="17"/>
          <w:szCs w:val="17"/>
        </w:rPr>
      </w:pPr>
      <w:r>
        <w:rPr>
          <w:rFonts w:ascii="Arial" w:eastAsia="Arial" w:hAnsi="Arial" w:cs="Arial"/>
          <w:sz w:val="17"/>
          <w:szCs w:val="17"/>
        </w:rPr>
        <w:t>Expert – Data Engineering &amp; Architecture |</w:t>
      </w:r>
      <w:r>
        <w:rPr>
          <w:rFonts w:ascii="Arial" w:eastAsia="Arial" w:hAnsi="Arial" w:cs="Arial"/>
          <w:b/>
          <w:sz w:val="17"/>
          <w:szCs w:val="17"/>
        </w:rPr>
        <w:t xml:space="preserve"> </w:t>
      </w:r>
      <w:r>
        <w:rPr>
          <w:rFonts w:ascii="Arial" w:eastAsia="Arial" w:hAnsi="Arial" w:cs="Arial"/>
          <w:sz w:val="17"/>
          <w:szCs w:val="17"/>
        </w:rPr>
        <w:t xml:space="preserve">April 2022 – Present </w:t>
      </w:r>
      <w:r>
        <w:rPr>
          <w:rFonts w:ascii="Arial" w:eastAsia="Arial" w:hAnsi="Arial" w:cs="Arial"/>
          <w:sz w:val="17"/>
          <w:szCs w:val="17"/>
        </w:rPr>
        <w:br/>
      </w:r>
    </w:p>
    <w:p w14:paraId="237A32CC" w14:textId="77777777" w:rsidR="00A855BE" w:rsidRDefault="00A855BE" w:rsidP="00A855BE">
      <w:pPr>
        <w:spacing w:after="0" w:line="240" w:lineRule="auto"/>
        <w:rPr>
          <w:rFonts w:ascii="Arial" w:eastAsia="Arial" w:hAnsi="Arial" w:cs="Arial"/>
          <w:sz w:val="17"/>
          <w:szCs w:val="17"/>
        </w:rPr>
      </w:pPr>
    </w:p>
    <w:p w14:paraId="3CD611E9" w14:textId="20375D99" w:rsidR="0072610E" w:rsidRDefault="0072610E" w:rsidP="00295721">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Collaborated with diverse clients to develop data strategies and robust data governance frameworks.</w:t>
      </w:r>
    </w:p>
    <w:p w14:paraId="1231A99A" w14:textId="0580D09A" w:rsidR="0072610E" w:rsidRPr="00295721" w:rsidRDefault="0072610E" w:rsidP="00295721">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Collaborated with clients to assess existing architecture, co-create future architecture, and formulate a strategic roadmap.</w:t>
      </w:r>
    </w:p>
    <w:p w14:paraId="4E9FAA5E" w14:textId="77777777" w:rsidR="00295721" w:rsidRPr="00295721" w:rsidRDefault="00295721" w:rsidP="00295721">
      <w:pPr>
        <w:numPr>
          <w:ilvl w:val="0"/>
          <w:numId w:val="2"/>
        </w:numPr>
        <w:spacing w:after="0" w:line="240" w:lineRule="auto"/>
        <w:rPr>
          <w:rFonts w:ascii="Arial" w:eastAsia="Arial" w:hAnsi="Arial" w:cs="Arial"/>
          <w:sz w:val="17"/>
          <w:szCs w:val="17"/>
        </w:rPr>
      </w:pPr>
      <w:r w:rsidRPr="00295721">
        <w:rPr>
          <w:rFonts w:ascii="Arial" w:eastAsia="Arial" w:hAnsi="Arial" w:cs="Arial"/>
          <w:sz w:val="17"/>
          <w:szCs w:val="17"/>
        </w:rPr>
        <w:t>Serving as a trusted advisor to CTO and CIO teams, driving the adoption of data and AI at scale using cloud and on-prem architectures.</w:t>
      </w:r>
    </w:p>
    <w:p w14:paraId="5E57AB51" w14:textId="77777777" w:rsidR="00295721" w:rsidRPr="00295721" w:rsidRDefault="00295721" w:rsidP="00295721">
      <w:pPr>
        <w:numPr>
          <w:ilvl w:val="0"/>
          <w:numId w:val="2"/>
        </w:numPr>
        <w:spacing w:after="0" w:line="240" w:lineRule="auto"/>
        <w:rPr>
          <w:rFonts w:ascii="Arial" w:eastAsia="Arial" w:hAnsi="Arial" w:cs="Arial"/>
          <w:sz w:val="17"/>
          <w:szCs w:val="17"/>
        </w:rPr>
      </w:pPr>
      <w:r w:rsidRPr="00295721">
        <w:rPr>
          <w:rFonts w:ascii="Arial" w:eastAsia="Arial" w:hAnsi="Arial" w:cs="Arial"/>
          <w:sz w:val="17"/>
          <w:szCs w:val="17"/>
        </w:rPr>
        <w:t>Guiding clients through data-driven digital transformations in sectors like telecommunications, healthcare, insurance, and banking.</w:t>
      </w:r>
    </w:p>
    <w:p w14:paraId="4C0A62D4" w14:textId="6EF7BA73" w:rsidR="00F550BC" w:rsidRPr="00295721" w:rsidRDefault="00F550BC" w:rsidP="00295721">
      <w:pPr>
        <w:numPr>
          <w:ilvl w:val="0"/>
          <w:numId w:val="2"/>
        </w:numPr>
        <w:spacing w:after="0" w:line="240" w:lineRule="auto"/>
        <w:rPr>
          <w:rFonts w:ascii="Arial" w:eastAsia="Arial" w:hAnsi="Arial" w:cs="Arial"/>
          <w:sz w:val="17"/>
          <w:szCs w:val="17"/>
        </w:rPr>
      </w:pPr>
      <w:r w:rsidRPr="00F550BC">
        <w:rPr>
          <w:rFonts w:ascii="Arial" w:eastAsia="Arial" w:hAnsi="Arial" w:cs="Arial"/>
          <w:sz w:val="17"/>
          <w:szCs w:val="17"/>
        </w:rPr>
        <w:t xml:space="preserve">Served as a product owner and technical lead, overseeing the development and implementation of digital twins, with a focus on energy-related use cases, for a prominent telco client, contributing to enhanced network management and optimization in the context of energy </w:t>
      </w:r>
      <w:r w:rsidR="0072610E" w:rsidRPr="00F550BC">
        <w:rPr>
          <w:rFonts w:ascii="Arial" w:eastAsia="Arial" w:hAnsi="Arial" w:cs="Arial"/>
          <w:sz w:val="17"/>
          <w:szCs w:val="17"/>
        </w:rPr>
        <w:t>efficiency.</w:t>
      </w:r>
    </w:p>
    <w:p w14:paraId="1C4337EF" w14:textId="77777777" w:rsidR="00A855BE" w:rsidRDefault="00A855BE">
      <w:pPr>
        <w:spacing w:after="0" w:line="240" w:lineRule="auto"/>
        <w:rPr>
          <w:rFonts w:ascii="Arial" w:eastAsia="Arial" w:hAnsi="Arial" w:cs="Arial"/>
          <w:b/>
          <w:sz w:val="17"/>
          <w:szCs w:val="17"/>
        </w:rPr>
      </w:pPr>
    </w:p>
    <w:p w14:paraId="64B1AD94" w14:textId="6C1FD535" w:rsidR="00627A8A" w:rsidRDefault="00000000">
      <w:pPr>
        <w:spacing w:after="0" w:line="240" w:lineRule="auto"/>
        <w:rPr>
          <w:rFonts w:ascii="Arial" w:eastAsia="Arial" w:hAnsi="Arial" w:cs="Arial"/>
          <w:b/>
          <w:sz w:val="17"/>
          <w:szCs w:val="17"/>
        </w:rPr>
      </w:pPr>
      <w:r>
        <w:rPr>
          <w:rFonts w:ascii="Arial" w:eastAsia="Arial" w:hAnsi="Arial" w:cs="Arial"/>
          <w:b/>
          <w:sz w:val="17"/>
          <w:szCs w:val="17"/>
        </w:rPr>
        <w:t>Afiniti</w:t>
      </w:r>
    </w:p>
    <w:p w14:paraId="0F5CF73C" w14:textId="1F5B3959" w:rsidR="00627A8A" w:rsidRDefault="00000000">
      <w:pPr>
        <w:spacing w:after="0" w:line="240" w:lineRule="auto"/>
        <w:rPr>
          <w:rFonts w:ascii="Arial" w:eastAsia="Arial" w:hAnsi="Arial" w:cs="Arial"/>
          <w:sz w:val="17"/>
          <w:szCs w:val="17"/>
        </w:rPr>
      </w:pPr>
      <w:r>
        <w:rPr>
          <w:rFonts w:ascii="Arial" w:eastAsia="Arial" w:hAnsi="Arial" w:cs="Arial"/>
          <w:sz w:val="17"/>
          <w:szCs w:val="17"/>
        </w:rPr>
        <w:t>Sr. Director – Data Engineering |</w:t>
      </w:r>
      <w:r>
        <w:rPr>
          <w:rFonts w:ascii="Arial" w:eastAsia="Arial" w:hAnsi="Arial" w:cs="Arial"/>
          <w:b/>
          <w:sz w:val="17"/>
          <w:szCs w:val="17"/>
        </w:rPr>
        <w:t xml:space="preserve"> </w:t>
      </w:r>
      <w:r>
        <w:rPr>
          <w:rFonts w:ascii="Arial" w:eastAsia="Arial" w:hAnsi="Arial" w:cs="Arial"/>
          <w:sz w:val="17"/>
          <w:szCs w:val="17"/>
        </w:rPr>
        <w:t xml:space="preserve">February 2016 – </w:t>
      </w:r>
      <w:r w:rsidR="00A855BE">
        <w:rPr>
          <w:rFonts w:ascii="Arial" w:eastAsia="Arial" w:hAnsi="Arial" w:cs="Arial"/>
          <w:sz w:val="17"/>
          <w:szCs w:val="17"/>
        </w:rPr>
        <w:t>April 2022</w:t>
      </w:r>
      <w:r>
        <w:rPr>
          <w:rFonts w:ascii="Arial" w:eastAsia="Arial" w:hAnsi="Arial" w:cs="Arial"/>
          <w:sz w:val="17"/>
          <w:szCs w:val="17"/>
        </w:rPr>
        <w:t xml:space="preserve"> </w:t>
      </w:r>
      <w:r>
        <w:rPr>
          <w:rFonts w:ascii="Arial" w:eastAsia="Arial" w:hAnsi="Arial" w:cs="Arial"/>
          <w:sz w:val="17"/>
          <w:szCs w:val="17"/>
        </w:rPr>
        <w:br/>
      </w:r>
    </w:p>
    <w:p w14:paraId="7C8584EC" w14:textId="77777777" w:rsidR="00627A8A" w:rsidRDefault="00000000">
      <w:pPr>
        <w:spacing w:after="0" w:line="240" w:lineRule="auto"/>
        <w:rPr>
          <w:rFonts w:ascii="Arial" w:eastAsia="Arial" w:hAnsi="Arial" w:cs="Arial"/>
          <w:sz w:val="17"/>
          <w:szCs w:val="17"/>
        </w:rPr>
      </w:pPr>
      <w:r>
        <w:rPr>
          <w:rFonts w:ascii="Arial" w:eastAsia="Arial" w:hAnsi="Arial" w:cs="Arial"/>
          <w:sz w:val="17"/>
          <w:szCs w:val="17"/>
        </w:rPr>
        <w:t xml:space="preserve">Leading Data Engineering &amp; Innovation team globally. </w:t>
      </w:r>
    </w:p>
    <w:p w14:paraId="2949408E" w14:textId="77777777" w:rsidR="00627A8A" w:rsidRDefault="00627A8A">
      <w:pPr>
        <w:spacing w:after="0" w:line="240" w:lineRule="auto"/>
        <w:rPr>
          <w:rFonts w:ascii="Arial" w:eastAsia="Arial" w:hAnsi="Arial" w:cs="Arial"/>
          <w:sz w:val="17"/>
          <w:szCs w:val="17"/>
        </w:rPr>
      </w:pPr>
    </w:p>
    <w:p w14:paraId="4E460591"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Responsible for the functioning of the Data Engineering Department and ensuring its success.</w:t>
      </w:r>
    </w:p>
    <w:p w14:paraId="6F507C4A"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Adapted Data Engineering plans based on the current economic landscape and market competitiveness.</w:t>
      </w:r>
    </w:p>
    <w:p w14:paraId="7DBD234E"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Conducted root cause analysis to assess deviations or failures in the implementation of Data Engineering plans.</w:t>
      </w:r>
    </w:p>
    <w:p w14:paraId="5C007446"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Supervised the implementation of Data Engineering plans and managed emerging risks and threats.</w:t>
      </w:r>
    </w:p>
    <w:p w14:paraId="187994E6"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Initiated the development of reusable processes.</w:t>
      </w:r>
    </w:p>
    <w:p w14:paraId="0B51EB83"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Provided training and insights to enhance performance and optimize data querying.</w:t>
      </w:r>
    </w:p>
    <w:p w14:paraId="60C4BDA8"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Offered recommendations for server architecture improvements.</w:t>
      </w:r>
    </w:p>
    <w:p w14:paraId="76ACB14A"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Managed the development and maintenance of reports for senior management.</w:t>
      </w:r>
    </w:p>
    <w:p w14:paraId="5A1A6D3A" w14:textId="77777777"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Created training materials and organized training sessions for clients on the latest technologies.</w:t>
      </w:r>
    </w:p>
    <w:p w14:paraId="3CAC8B8E" w14:textId="50EB811A" w:rsidR="0072610E" w:rsidRPr="0072610E" w:rsidRDefault="0072610E" w:rsidP="0072610E">
      <w:pPr>
        <w:numPr>
          <w:ilvl w:val="0"/>
          <w:numId w:val="2"/>
        </w:numPr>
        <w:spacing w:after="0" w:line="240" w:lineRule="auto"/>
        <w:rPr>
          <w:rFonts w:ascii="Arial" w:eastAsia="Arial" w:hAnsi="Arial" w:cs="Arial"/>
          <w:sz w:val="17"/>
          <w:szCs w:val="17"/>
        </w:rPr>
      </w:pPr>
      <w:r w:rsidRPr="0072610E">
        <w:rPr>
          <w:rFonts w:ascii="Arial" w:eastAsia="Arial" w:hAnsi="Arial" w:cs="Arial"/>
          <w:sz w:val="17"/>
          <w:szCs w:val="17"/>
        </w:rPr>
        <w:t>Oversaw and managed the development of in-house tools to automate standard Data Engineering functions.</w:t>
      </w:r>
    </w:p>
    <w:p w14:paraId="1B0AEE09" w14:textId="77777777" w:rsidR="00627A8A" w:rsidRDefault="00627A8A">
      <w:pPr>
        <w:spacing w:after="0" w:line="240" w:lineRule="auto"/>
        <w:rPr>
          <w:rFonts w:ascii="Arial" w:eastAsia="Arial" w:hAnsi="Arial" w:cs="Arial"/>
          <w:b/>
          <w:sz w:val="17"/>
          <w:szCs w:val="17"/>
        </w:rPr>
      </w:pPr>
    </w:p>
    <w:p w14:paraId="0D5A9AF3" w14:textId="77777777" w:rsidR="00627A8A" w:rsidRDefault="00627A8A">
      <w:pPr>
        <w:spacing w:after="0" w:line="240" w:lineRule="auto"/>
        <w:rPr>
          <w:rFonts w:ascii="Arial" w:eastAsia="Arial" w:hAnsi="Arial" w:cs="Arial"/>
          <w:sz w:val="17"/>
          <w:szCs w:val="17"/>
        </w:rPr>
      </w:pPr>
    </w:p>
    <w:p w14:paraId="67F72149" w14:textId="77777777" w:rsidR="00627A8A" w:rsidRDefault="00000000">
      <w:pPr>
        <w:pBdr>
          <w:top w:val="nil"/>
          <w:left w:val="nil"/>
          <w:bottom w:val="nil"/>
          <w:right w:val="nil"/>
          <w:between w:val="nil"/>
        </w:pBdr>
        <w:tabs>
          <w:tab w:val="left" w:pos="1440"/>
          <w:tab w:val="right" w:pos="6480"/>
          <w:tab w:val="left" w:pos="702"/>
        </w:tabs>
        <w:spacing w:before="220" w:after="0"/>
        <w:ind w:left="90" w:hanging="90"/>
        <w:rPr>
          <w:rFonts w:ascii="Arial" w:eastAsia="Arial" w:hAnsi="Arial" w:cs="Arial"/>
          <w:b/>
          <w:color w:val="000000"/>
          <w:sz w:val="17"/>
          <w:szCs w:val="17"/>
        </w:rPr>
      </w:pPr>
      <w:r>
        <w:rPr>
          <w:rFonts w:ascii="Arial" w:eastAsia="Arial" w:hAnsi="Arial" w:cs="Arial"/>
          <w:b/>
          <w:color w:val="000000"/>
          <w:sz w:val="17"/>
          <w:szCs w:val="17"/>
        </w:rPr>
        <w:t>York Business Solutions (SAS Partner)</w:t>
      </w:r>
    </w:p>
    <w:p w14:paraId="0EC4D287" w14:textId="77777777" w:rsidR="00627A8A" w:rsidRDefault="00000000">
      <w:pPr>
        <w:pBdr>
          <w:top w:val="nil"/>
          <w:left w:val="nil"/>
          <w:bottom w:val="nil"/>
          <w:right w:val="nil"/>
          <w:between w:val="nil"/>
        </w:pBdr>
        <w:tabs>
          <w:tab w:val="left" w:pos="1440"/>
          <w:tab w:val="right" w:pos="6480"/>
          <w:tab w:val="left" w:pos="702"/>
        </w:tabs>
        <w:spacing w:after="0"/>
        <w:ind w:left="90" w:hanging="90"/>
        <w:rPr>
          <w:rFonts w:ascii="Arial" w:eastAsia="Arial" w:hAnsi="Arial" w:cs="Arial"/>
          <w:color w:val="000000"/>
          <w:sz w:val="17"/>
          <w:szCs w:val="17"/>
        </w:rPr>
      </w:pPr>
      <w:r>
        <w:rPr>
          <w:rFonts w:ascii="Arial" w:eastAsia="Arial" w:hAnsi="Arial" w:cs="Arial"/>
          <w:color w:val="000000"/>
          <w:sz w:val="17"/>
          <w:szCs w:val="17"/>
        </w:rPr>
        <w:t xml:space="preserve">Sr. ETL / Business Intelligence Consultant | September 2014-January 2016    </w:t>
      </w:r>
    </w:p>
    <w:p w14:paraId="2FCD32D3" w14:textId="77777777" w:rsidR="00627A8A" w:rsidRDefault="00627A8A">
      <w:pPr>
        <w:pBdr>
          <w:top w:val="nil"/>
          <w:left w:val="nil"/>
          <w:bottom w:val="nil"/>
          <w:right w:val="nil"/>
          <w:between w:val="nil"/>
        </w:pBdr>
        <w:tabs>
          <w:tab w:val="left" w:pos="702"/>
        </w:tabs>
        <w:spacing w:before="40" w:after="40"/>
        <w:ind w:left="90" w:hanging="90"/>
        <w:rPr>
          <w:rFonts w:ascii="Arial" w:eastAsia="Arial" w:hAnsi="Arial" w:cs="Arial"/>
          <w:b/>
          <w:color w:val="000000"/>
          <w:sz w:val="17"/>
          <w:szCs w:val="17"/>
        </w:rPr>
      </w:pPr>
    </w:p>
    <w:p w14:paraId="6E23A1D1" w14:textId="77777777" w:rsidR="00627A8A" w:rsidRDefault="00000000">
      <w:pPr>
        <w:jc w:val="both"/>
        <w:rPr>
          <w:rFonts w:ascii="Arial" w:eastAsia="Arial" w:hAnsi="Arial" w:cs="Arial"/>
          <w:sz w:val="17"/>
          <w:szCs w:val="17"/>
        </w:rPr>
      </w:pPr>
      <w:r>
        <w:rPr>
          <w:rFonts w:ascii="Arial" w:eastAsia="Arial" w:hAnsi="Arial" w:cs="Arial"/>
          <w:sz w:val="17"/>
          <w:szCs w:val="17"/>
        </w:rPr>
        <w:t>Leading ETL/BI development efforts for different implementations in Pakistan and Saudi Arabia. Responsibilities include Designing and Development of Data warehouse/ETL/Data Integration processes.</w:t>
      </w:r>
    </w:p>
    <w:p w14:paraId="77DD6E76"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Designed and developed ETL processes for SAS FMS Product at Al Rajhi Bank, KSA, using Teradata/SAS DI Studio.</w:t>
      </w:r>
    </w:p>
    <w:p w14:paraId="04E3A346"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Designed and developed ETL solutions for SAS AML Product at Bank Alfalah, Pakistan, using Teradata/SAS DI Studio.</w:t>
      </w:r>
    </w:p>
    <w:p w14:paraId="2BFB7864"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Designed and developed ETL processes for SAS Credit Scoring Product and worked on SAS Detail Data Store for Riyadh Bank, KSA, using Oracle/SAS DI Studio.</w:t>
      </w:r>
    </w:p>
    <w:p w14:paraId="45A0FFD2" w14:textId="56DDF3B5"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 xml:space="preserve">Designed and developed ETL processes for SAS AML at Dubai Islamic Bank, including the integration of </w:t>
      </w:r>
      <w:proofErr w:type="spellStart"/>
      <w:r w:rsidRPr="0072610E">
        <w:rPr>
          <w:rFonts w:ascii="Arial" w:eastAsia="Arial" w:hAnsi="Arial" w:cs="Arial"/>
          <w:color w:val="000000"/>
          <w:sz w:val="17"/>
          <w:szCs w:val="17"/>
        </w:rPr>
        <w:t>Norkom</w:t>
      </w:r>
      <w:proofErr w:type="spellEnd"/>
      <w:r w:rsidRPr="0072610E">
        <w:rPr>
          <w:rFonts w:ascii="Arial" w:eastAsia="Arial" w:hAnsi="Arial" w:cs="Arial"/>
          <w:color w:val="000000"/>
          <w:sz w:val="17"/>
          <w:szCs w:val="17"/>
        </w:rPr>
        <w:t xml:space="preserve"> with SAS Report Studio for legacy view, using Oracle/SAS DI Studio and SAS Reporting Studio.</w:t>
      </w:r>
    </w:p>
    <w:p w14:paraId="6705E1B2" w14:textId="77777777" w:rsidR="00627A8A" w:rsidRDefault="00627A8A">
      <w:pPr>
        <w:pBdr>
          <w:top w:val="nil"/>
          <w:left w:val="nil"/>
          <w:bottom w:val="nil"/>
          <w:right w:val="nil"/>
          <w:between w:val="nil"/>
        </w:pBdr>
        <w:tabs>
          <w:tab w:val="left" w:pos="1440"/>
          <w:tab w:val="right" w:pos="6480"/>
          <w:tab w:val="left" w:pos="702"/>
        </w:tabs>
        <w:spacing w:before="220" w:after="0"/>
        <w:ind w:hanging="90"/>
        <w:jc w:val="both"/>
        <w:rPr>
          <w:rFonts w:ascii="Arial" w:eastAsia="Arial" w:hAnsi="Arial" w:cs="Arial"/>
          <w:b/>
          <w:color w:val="000000"/>
          <w:sz w:val="17"/>
          <w:szCs w:val="17"/>
        </w:rPr>
      </w:pPr>
    </w:p>
    <w:p w14:paraId="715E8C0B" w14:textId="77777777" w:rsidR="00B45F68" w:rsidRDefault="00B45F68">
      <w:pPr>
        <w:pBdr>
          <w:top w:val="nil"/>
          <w:left w:val="nil"/>
          <w:bottom w:val="nil"/>
          <w:right w:val="nil"/>
          <w:between w:val="nil"/>
        </w:pBdr>
        <w:tabs>
          <w:tab w:val="left" w:pos="1440"/>
          <w:tab w:val="right" w:pos="6480"/>
          <w:tab w:val="left" w:pos="702"/>
        </w:tabs>
        <w:spacing w:before="220" w:after="0"/>
        <w:ind w:hanging="90"/>
        <w:jc w:val="both"/>
        <w:rPr>
          <w:rFonts w:ascii="Arial" w:eastAsia="Arial" w:hAnsi="Arial" w:cs="Arial"/>
          <w:b/>
          <w:color w:val="000000"/>
          <w:sz w:val="17"/>
          <w:szCs w:val="17"/>
        </w:rPr>
      </w:pPr>
    </w:p>
    <w:p w14:paraId="67B05CAD" w14:textId="77777777" w:rsidR="00627A8A" w:rsidRDefault="00000000">
      <w:pPr>
        <w:pBdr>
          <w:top w:val="nil"/>
          <w:left w:val="nil"/>
          <w:bottom w:val="nil"/>
          <w:right w:val="nil"/>
          <w:between w:val="nil"/>
        </w:pBdr>
        <w:tabs>
          <w:tab w:val="left" w:pos="1440"/>
          <w:tab w:val="right" w:pos="6480"/>
          <w:tab w:val="left" w:pos="702"/>
        </w:tabs>
        <w:spacing w:before="220" w:after="0"/>
        <w:ind w:left="90" w:hanging="90"/>
        <w:rPr>
          <w:rFonts w:ascii="Arial" w:eastAsia="Arial" w:hAnsi="Arial" w:cs="Arial"/>
          <w:b/>
          <w:color w:val="000000"/>
          <w:sz w:val="17"/>
          <w:szCs w:val="17"/>
        </w:rPr>
      </w:pPr>
      <w:r>
        <w:rPr>
          <w:rFonts w:ascii="Arial" w:eastAsia="Arial" w:hAnsi="Arial" w:cs="Arial"/>
          <w:b/>
          <w:color w:val="000000"/>
          <w:sz w:val="17"/>
          <w:szCs w:val="17"/>
        </w:rPr>
        <w:t>Primatics Financials</w:t>
      </w:r>
    </w:p>
    <w:p w14:paraId="73E05214" w14:textId="77777777" w:rsidR="00627A8A" w:rsidRDefault="00000000">
      <w:pPr>
        <w:pBdr>
          <w:top w:val="nil"/>
          <w:left w:val="nil"/>
          <w:bottom w:val="nil"/>
          <w:right w:val="nil"/>
          <w:between w:val="nil"/>
        </w:pBdr>
        <w:tabs>
          <w:tab w:val="left" w:pos="1440"/>
          <w:tab w:val="right" w:pos="6480"/>
          <w:tab w:val="left" w:pos="702"/>
        </w:tabs>
        <w:spacing w:after="0"/>
        <w:ind w:left="90" w:hanging="90"/>
        <w:rPr>
          <w:rFonts w:ascii="Arial" w:eastAsia="Arial" w:hAnsi="Arial" w:cs="Arial"/>
          <w:color w:val="000000"/>
          <w:sz w:val="17"/>
          <w:szCs w:val="17"/>
        </w:rPr>
      </w:pPr>
      <w:r>
        <w:rPr>
          <w:rFonts w:ascii="Arial" w:eastAsia="Arial" w:hAnsi="Arial" w:cs="Arial"/>
          <w:color w:val="000000"/>
          <w:sz w:val="17"/>
          <w:szCs w:val="17"/>
        </w:rPr>
        <w:t>Associate Technical Lead - ETL | November 2010 – August 2014</w:t>
      </w:r>
    </w:p>
    <w:p w14:paraId="7FB9C56B" w14:textId="77777777" w:rsidR="00627A8A" w:rsidRDefault="00627A8A">
      <w:pPr>
        <w:jc w:val="both"/>
        <w:rPr>
          <w:rFonts w:ascii="Arial" w:eastAsia="Arial" w:hAnsi="Arial" w:cs="Arial"/>
          <w:sz w:val="17"/>
          <w:szCs w:val="17"/>
        </w:rPr>
      </w:pPr>
    </w:p>
    <w:p w14:paraId="2E21DDF2" w14:textId="24AD87AD" w:rsidR="00627A8A" w:rsidRDefault="00125F67">
      <w:pPr>
        <w:jc w:val="both"/>
        <w:rPr>
          <w:rFonts w:ascii="Arial" w:eastAsia="Arial" w:hAnsi="Arial" w:cs="Arial"/>
        </w:rPr>
      </w:pPr>
      <w:r w:rsidRPr="00125F67">
        <w:rPr>
          <w:rFonts w:ascii="Arial" w:eastAsia="Arial" w:hAnsi="Arial" w:cs="Arial"/>
          <w:sz w:val="17"/>
          <w:szCs w:val="17"/>
        </w:rPr>
        <w:t>Managed a team of ETL developers specializing in Product Development and Data Integration. Key responsibilities encompassed designing and developing data warehouses, ETL processes, and data integration solutions. Played a crucial role in overseeing the complete lifecycle development and implementation of enterprise data warehousing, BI reporting, and analytical services.</w:t>
      </w:r>
    </w:p>
    <w:p w14:paraId="3E6DC71E"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Coordinated with major project stakeholders to develop implementation strategies and gather requirements.</w:t>
      </w:r>
    </w:p>
    <w:p w14:paraId="147C9534"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 xml:space="preserve">Designed and developed </w:t>
      </w:r>
      <w:proofErr w:type="spellStart"/>
      <w:r w:rsidRPr="0072610E">
        <w:rPr>
          <w:rFonts w:ascii="Arial" w:eastAsia="Arial" w:hAnsi="Arial" w:cs="Arial"/>
          <w:color w:val="000000"/>
          <w:sz w:val="17"/>
          <w:szCs w:val="17"/>
        </w:rPr>
        <w:t>Evolv</w:t>
      </w:r>
      <w:proofErr w:type="spellEnd"/>
      <w:r w:rsidRPr="0072610E">
        <w:rPr>
          <w:rFonts w:ascii="Arial" w:eastAsia="Arial" w:hAnsi="Arial" w:cs="Arial"/>
          <w:color w:val="000000"/>
          <w:sz w:val="17"/>
          <w:szCs w:val="17"/>
        </w:rPr>
        <w:t xml:space="preserve"> Connect, an ETL Adapter connecting servicing systems to standard data APIs, using Informatica PC Designer and Oracle 10g.</w:t>
      </w:r>
    </w:p>
    <w:p w14:paraId="0A74B46D"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Installed and administered Informatica Power Center 9, utilizing various Informatica PC components.</w:t>
      </w:r>
    </w:p>
    <w:p w14:paraId="3A3A667B" w14:textId="77777777"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 xml:space="preserve">Documented </w:t>
      </w:r>
      <w:proofErr w:type="spellStart"/>
      <w:r w:rsidRPr="0072610E">
        <w:rPr>
          <w:rFonts w:ascii="Arial" w:eastAsia="Arial" w:hAnsi="Arial" w:cs="Arial"/>
          <w:color w:val="000000"/>
          <w:sz w:val="17"/>
          <w:szCs w:val="17"/>
        </w:rPr>
        <w:t>Evolv</w:t>
      </w:r>
      <w:proofErr w:type="spellEnd"/>
      <w:r w:rsidRPr="0072610E">
        <w:rPr>
          <w:rFonts w:ascii="Arial" w:eastAsia="Arial" w:hAnsi="Arial" w:cs="Arial"/>
          <w:color w:val="000000"/>
          <w:sz w:val="17"/>
          <w:szCs w:val="17"/>
        </w:rPr>
        <w:t xml:space="preserve"> Connect, creating Installation and Operation Guides and Activity Diagrams.</w:t>
      </w:r>
    </w:p>
    <w:p w14:paraId="1FC4F2B1" w14:textId="24509D68" w:rsidR="0072610E" w:rsidRPr="0072610E" w:rsidRDefault="0072610E" w:rsidP="0072610E">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72610E">
        <w:rPr>
          <w:rFonts w:ascii="Arial" w:eastAsia="Arial" w:hAnsi="Arial" w:cs="Arial"/>
          <w:color w:val="000000"/>
          <w:sz w:val="17"/>
          <w:szCs w:val="17"/>
        </w:rPr>
        <w:t xml:space="preserve">Provided operational support to the Client Services Team for tasks related to </w:t>
      </w:r>
      <w:proofErr w:type="spellStart"/>
      <w:r w:rsidRPr="0072610E">
        <w:rPr>
          <w:rFonts w:ascii="Arial" w:eastAsia="Arial" w:hAnsi="Arial" w:cs="Arial"/>
          <w:color w:val="000000"/>
          <w:sz w:val="17"/>
          <w:szCs w:val="17"/>
        </w:rPr>
        <w:t>Evolv</w:t>
      </w:r>
      <w:proofErr w:type="spellEnd"/>
      <w:r w:rsidRPr="0072610E">
        <w:rPr>
          <w:rFonts w:ascii="Arial" w:eastAsia="Arial" w:hAnsi="Arial" w:cs="Arial"/>
          <w:color w:val="000000"/>
          <w:sz w:val="17"/>
          <w:szCs w:val="17"/>
        </w:rPr>
        <w:t xml:space="preserve"> Connect and Nodes Consolidation.</w:t>
      </w:r>
    </w:p>
    <w:p w14:paraId="3923ACE3" w14:textId="77777777" w:rsidR="00627A8A" w:rsidRDefault="00627A8A">
      <w:pPr>
        <w:pBdr>
          <w:top w:val="nil"/>
          <w:left w:val="nil"/>
          <w:bottom w:val="nil"/>
          <w:right w:val="nil"/>
          <w:between w:val="nil"/>
        </w:pBdr>
        <w:spacing w:before="40" w:after="40"/>
        <w:rPr>
          <w:rFonts w:ascii="Arial" w:eastAsia="Arial" w:hAnsi="Arial" w:cs="Arial"/>
          <w:i/>
          <w:color w:val="000000"/>
          <w:sz w:val="23"/>
          <w:szCs w:val="23"/>
        </w:rPr>
      </w:pPr>
    </w:p>
    <w:p w14:paraId="28AC6552" w14:textId="77777777" w:rsidR="00627A8A" w:rsidRDefault="00000000">
      <w:pPr>
        <w:pBdr>
          <w:top w:val="nil"/>
          <w:left w:val="nil"/>
          <w:bottom w:val="nil"/>
          <w:right w:val="nil"/>
          <w:between w:val="nil"/>
        </w:pBdr>
        <w:tabs>
          <w:tab w:val="left" w:pos="1440"/>
          <w:tab w:val="right" w:pos="6480"/>
          <w:tab w:val="left" w:pos="702"/>
        </w:tabs>
        <w:spacing w:before="220" w:after="0"/>
        <w:rPr>
          <w:rFonts w:ascii="Arial" w:eastAsia="Arial" w:hAnsi="Arial" w:cs="Arial"/>
          <w:b/>
          <w:color w:val="000000"/>
          <w:sz w:val="17"/>
          <w:szCs w:val="17"/>
        </w:rPr>
      </w:pPr>
      <w:r>
        <w:rPr>
          <w:rFonts w:ascii="Arial" w:eastAsia="Arial" w:hAnsi="Arial" w:cs="Arial"/>
          <w:b/>
          <w:color w:val="000000"/>
          <w:sz w:val="17"/>
          <w:szCs w:val="17"/>
        </w:rPr>
        <w:t>360Training</w:t>
      </w:r>
    </w:p>
    <w:p w14:paraId="78B7C0FE" w14:textId="77777777" w:rsidR="00627A8A" w:rsidRDefault="00000000">
      <w:pPr>
        <w:pBdr>
          <w:top w:val="nil"/>
          <w:left w:val="nil"/>
          <w:bottom w:val="nil"/>
          <w:right w:val="nil"/>
          <w:between w:val="nil"/>
        </w:pBdr>
        <w:tabs>
          <w:tab w:val="left" w:pos="1440"/>
          <w:tab w:val="right" w:pos="6480"/>
          <w:tab w:val="left" w:pos="702"/>
        </w:tabs>
        <w:spacing w:after="0"/>
        <w:rPr>
          <w:rFonts w:ascii="Arial" w:eastAsia="Arial" w:hAnsi="Arial" w:cs="Arial"/>
          <w:b/>
          <w:color w:val="000000"/>
          <w:sz w:val="17"/>
          <w:szCs w:val="17"/>
        </w:rPr>
      </w:pPr>
      <w:r>
        <w:rPr>
          <w:rFonts w:ascii="Arial" w:eastAsia="Arial" w:hAnsi="Arial" w:cs="Arial"/>
          <w:color w:val="000000"/>
          <w:sz w:val="17"/>
          <w:szCs w:val="17"/>
        </w:rPr>
        <w:t>Data Warehouse Engineer | December 2009-November</w:t>
      </w:r>
      <w:r>
        <w:rPr>
          <w:rFonts w:ascii="Arial" w:eastAsia="Arial" w:hAnsi="Arial" w:cs="Arial"/>
          <w:b/>
          <w:color w:val="000000"/>
          <w:sz w:val="17"/>
          <w:szCs w:val="17"/>
        </w:rPr>
        <w:t xml:space="preserve"> </w:t>
      </w:r>
      <w:r>
        <w:rPr>
          <w:rFonts w:ascii="Arial" w:eastAsia="Arial" w:hAnsi="Arial" w:cs="Arial"/>
          <w:color w:val="000000"/>
          <w:sz w:val="17"/>
          <w:szCs w:val="17"/>
        </w:rPr>
        <w:t xml:space="preserve">2010   </w:t>
      </w:r>
      <w:r>
        <w:rPr>
          <w:rFonts w:ascii="Arial" w:eastAsia="Arial" w:hAnsi="Arial" w:cs="Arial"/>
          <w:b/>
          <w:color w:val="000000"/>
          <w:sz w:val="17"/>
          <w:szCs w:val="17"/>
        </w:rPr>
        <w:t xml:space="preserve">   </w:t>
      </w:r>
    </w:p>
    <w:p w14:paraId="3C73D80B" w14:textId="77777777" w:rsidR="00627A8A" w:rsidRDefault="00627A8A">
      <w:pPr>
        <w:pBdr>
          <w:top w:val="nil"/>
          <w:left w:val="nil"/>
          <w:bottom w:val="nil"/>
          <w:right w:val="nil"/>
          <w:between w:val="nil"/>
        </w:pBdr>
        <w:tabs>
          <w:tab w:val="left" w:pos="702"/>
        </w:tabs>
        <w:spacing w:before="40" w:after="40"/>
        <w:ind w:left="90" w:hanging="90"/>
        <w:rPr>
          <w:rFonts w:ascii="Arial" w:eastAsia="Arial" w:hAnsi="Arial" w:cs="Arial"/>
          <w:b/>
          <w:color w:val="000000"/>
          <w:sz w:val="17"/>
          <w:szCs w:val="17"/>
        </w:rPr>
      </w:pPr>
    </w:p>
    <w:p w14:paraId="4333FCEE" w14:textId="3DDB09EA" w:rsidR="00627A8A" w:rsidRDefault="00125F67">
      <w:pPr>
        <w:jc w:val="both"/>
        <w:rPr>
          <w:rFonts w:ascii="Arial" w:eastAsia="Arial" w:hAnsi="Arial" w:cs="Arial"/>
          <w:sz w:val="17"/>
          <w:szCs w:val="17"/>
        </w:rPr>
      </w:pPr>
      <w:r w:rsidRPr="00125F67">
        <w:rPr>
          <w:rFonts w:ascii="Arial" w:eastAsia="Arial" w:hAnsi="Arial" w:cs="Arial"/>
          <w:sz w:val="17"/>
          <w:szCs w:val="17"/>
        </w:rPr>
        <w:t>Responsibilities involve designing and developing data warehouses while ensuring seamless integration with all company systems. This role also encompasses active participation in the end-to-end development and implementation of enterprise data warehousing, BI reporting, and analytical services.</w:t>
      </w:r>
      <w:r>
        <w:rPr>
          <w:rFonts w:ascii="Arial" w:eastAsia="Arial" w:hAnsi="Arial" w:cs="Arial"/>
          <w:sz w:val="17"/>
          <w:szCs w:val="17"/>
        </w:rPr>
        <w:t xml:space="preserve">   </w:t>
      </w:r>
    </w:p>
    <w:p w14:paraId="6A40F4A8" w14:textId="352B600B"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Designed and developed a comprehensive Data Warehouse capable of containing all Revenue-Related Data using SQL Server 2005/2008.</w:t>
      </w:r>
    </w:p>
    <w:p w14:paraId="58F6C339" w14:textId="77777777"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Developed ETL processes to migrate data from various systems within the company, including Virtual University, Learner MS, Learner Course MS, and My Classroom Management. Tools used: Pentaho Kettle and SQL Server 2005/2008.</w:t>
      </w:r>
    </w:p>
    <w:p w14:paraId="0DAC34A8" w14:textId="77777777"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Improved Database Designs and optimized queries for enhanced performance using SQL Server 2005/2008.</w:t>
      </w:r>
    </w:p>
    <w:p w14:paraId="226CC76E" w14:textId="77777777"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Collaborated with the Network Operations team to address performance and other database-related issues. Assisted other teams with Query Optimization and Database Development.</w:t>
      </w:r>
    </w:p>
    <w:p w14:paraId="441C7359" w14:textId="00A1801E"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Managed the migration of Store Front (IBM) and Quick Books Data to the Data Warehouse. Tools used: Pentaho Kettle, SQL Server 2005, DB2, and QODBC.</w:t>
      </w:r>
    </w:p>
    <w:p w14:paraId="70F80684" w14:textId="77777777" w:rsidR="00627A8A" w:rsidRDefault="00627A8A">
      <w:pPr>
        <w:pBdr>
          <w:top w:val="nil"/>
          <w:left w:val="nil"/>
          <w:bottom w:val="nil"/>
          <w:right w:val="nil"/>
          <w:between w:val="nil"/>
        </w:pBdr>
        <w:tabs>
          <w:tab w:val="left" w:pos="1440"/>
          <w:tab w:val="right" w:pos="6480"/>
          <w:tab w:val="left" w:pos="702"/>
        </w:tabs>
        <w:spacing w:before="220" w:after="0"/>
        <w:ind w:hanging="90"/>
        <w:jc w:val="both"/>
        <w:rPr>
          <w:rFonts w:ascii="Arial" w:eastAsia="Arial" w:hAnsi="Arial" w:cs="Arial"/>
          <w:b/>
          <w:color w:val="000000"/>
          <w:sz w:val="17"/>
          <w:szCs w:val="17"/>
        </w:rPr>
      </w:pPr>
    </w:p>
    <w:p w14:paraId="761EE49F" w14:textId="77777777" w:rsidR="00627A8A" w:rsidRDefault="00000000">
      <w:pPr>
        <w:pBdr>
          <w:top w:val="nil"/>
          <w:left w:val="nil"/>
          <w:bottom w:val="nil"/>
          <w:right w:val="nil"/>
          <w:between w:val="nil"/>
        </w:pBdr>
        <w:tabs>
          <w:tab w:val="left" w:pos="1440"/>
          <w:tab w:val="right" w:pos="6480"/>
          <w:tab w:val="left" w:pos="702"/>
        </w:tabs>
        <w:spacing w:before="220" w:after="0"/>
        <w:ind w:left="90" w:hanging="90"/>
        <w:rPr>
          <w:rFonts w:ascii="Arial" w:eastAsia="Arial" w:hAnsi="Arial" w:cs="Arial"/>
          <w:b/>
          <w:color w:val="000000"/>
          <w:sz w:val="17"/>
          <w:szCs w:val="17"/>
        </w:rPr>
      </w:pPr>
      <w:r>
        <w:rPr>
          <w:rFonts w:ascii="Arial" w:eastAsia="Arial" w:hAnsi="Arial" w:cs="Arial"/>
          <w:b/>
          <w:color w:val="000000"/>
          <w:sz w:val="17"/>
          <w:szCs w:val="17"/>
        </w:rPr>
        <w:t>RBS</w:t>
      </w:r>
    </w:p>
    <w:p w14:paraId="1A358C8B" w14:textId="77777777" w:rsidR="00627A8A" w:rsidRDefault="00000000">
      <w:pPr>
        <w:pBdr>
          <w:top w:val="nil"/>
          <w:left w:val="nil"/>
          <w:bottom w:val="nil"/>
          <w:right w:val="nil"/>
          <w:between w:val="nil"/>
        </w:pBdr>
        <w:tabs>
          <w:tab w:val="left" w:pos="1440"/>
          <w:tab w:val="right" w:pos="6480"/>
          <w:tab w:val="left" w:pos="702"/>
        </w:tabs>
        <w:spacing w:after="0"/>
        <w:ind w:left="90" w:hanging="90"/>
        <w:rPr>
          <w:rFonts w:ascii="Arial" w:eastAsia="Arial" w:hAnsi="Arial" w:cs="Arial"/>
          <w:color w:val="000000"/>
          <w:sz w:val="17"/>
          <w:szCs w:val="17"/>
        </w:rPr>
      </w:pPr>
      <w:r>
        <w:rPr>
          <w:rFonts w:ascii="Arial" w:eastAsia="Arial" w:hAnsi="Arial" w:cs="Arial"/>
          <w:color w:val="000000"/>
          <w:sz w:val="17"/>
          <w:szCs w:val="17"/>
        </w:rPr>
        <w:t xml:space="preserve">Assistant Manager (BI Team Lead/DWH Admin) – BIU | June 2008-December 2009    </w:t>
      </w:r>
    </w:p>
    <w:p w14:paraId="135D6FD0" w14:textId="77777777" w:rsidR="00627A8A" w:rsidRDefault="00627A8A">
      <w:pPr>
        <w:jc w:val="both"/>
        <w:rPr>
          <w:rFonts w:ascii="Arial" w:eastAsia="Arial" w:hAnsi="Arial" w:cs="Arial"/>
          <w:b/>
          <w:sz w:val="17"/>
          <w:szCs w:val="17"/>
        </w:rPr>
      </w:pPr>
    </w:p>
    <w:p w14:paraId="029744B3" w14:textId="208F961C" w:rsidR="00627A8A" w:rsidRDefault="00125F67">
      <w:pPr>
        <w:jc w:val="both"/>
        <w:rPr>
          <w:rFonts w:ascii="Arial" w:eastAsia="Arial" w:hAnsi="Arial" w:cs="Arial"/>
          <w:sz w:val="17"/>
          <w:szCs w:val="17"/>
        </w:rPr>
      </w:pPr>
      <w:r w:rsidRPr="00125F67">
        <w:rPr>
          <w:rFonts w:ascii="Arial" w:eastAsia="Arial" w:hAnsi="Arial" w:cs="Arial"/>
          <w:sz w:val="17"/>
          <w:szCs w:val="17"/>
        </w:rPr>
        <w:t>Responsibilities involve overseeing a Data Warehouse, including tasks such as comprehending new requirements, analyzing problems, proposing solutions, implementing changes, developing BI analytics (Reports, Cubes, and Dashboards), and verifying results with associated departments. Key technologies utilized include Cognos 8 (Report Studio, Framework Manager, and Analysis Studio), Cognos 7 (Powerplay Administrator, Powerplay Cube), and Teradata.</w:t>
      </w:r>
    </w:p>
    <w:p w14:paraId="680EF54C" w14:textId="77777777" w:rsidR="00125F67" w:rsidRDefault="00125F67">
      <w:pPr>
        <w:jc w:val="both"/>
        <w:rPr>
          <w:rFonts w:ascii="Arial" w:eastAsia="Arial" w:hAnsi="Arial" w:cs="Arial"/>
          <w:sz w:val="17"/>
          <w:szCs w:val="17"/>
        </w:rPr>
      </w:pPr>
    </w:p>
    <w:p w14:paraId="0046498A" w14:textId="77777777"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Developed Cubes for Operations, AD&amp;E, Liabilities, and Asset Marketing, enabling users to conduct various analytics such as Cross Sell, CM Retention, and Segmentation. Tools used: Cognos 7, Teradata.</w:t>
      </w:r>
    </w:p>
    <w:p w14:paraId="237FE796" w14:textId="77777777"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Designed strategic reporting for Consumer Risk Management, including IS-Was analysis, Vintage Analysis, Utilization Analysis, Collection &amp; Collection Performance Reports, and Product Caps Report. Tools used: Cognos 8, Teradata.</w:t>
      </w:r>
    </w:p>
    <w:p w14:paraId="6DB11F47" w14:textId="19C4C03D" w:rsidR="00627A8A"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Provided demand analytics and reports for various departments, including Operations, Finance, AD&amp;E, Business Quality, Branch Banking, Wealth Management Unit, Secured Assets, and Unsecured Assets. Tools used: Teradata, Excel.</w:t>
      </w:r>
    </w:p>
    <w:p w14:paraId="0B22367C" w14:textId="63AB9EA9" w:rsidR="00627A8A" w:rsidRDefault="00000000" w:rsidP="00125F67">
      <w:pPr>
        <w:pBdr>
          <w:top w:val="nil"/>
          <w:left w:val="nil"/>
          <w:bottom w:val="nil"/>
          <w:right w:val="nil"/>
          <w:between w:val="nil"/>
        </w:pBdr>
        <w:tabs>
          <w:tab w:val="left" w:pos="1440"/>
          <w:tab w:val="right" w:pos="6480"/>
          <w:tab w:val="left" w:pos="702"/>
        </w:tabs>
        <w:spacing w:before="220" w:after="0"/>
        <w:rPr>
          <w:rFonts w:ascii="Arial" w:eastAsia="Arial" w:hAnsi="Arial" w:cs="Arial"/>
          <w:b/>
          <w:color w:val="000000"/>
          <w:sz w:val="17"/>
          <w:szCs w:val="17"/>
        </w:rPr>
      </w:pPr>
      <w:r>
        <w:rPr>
          <w:rFonts w:ascii="Arial" w:eastAsia="Arial" w:hAnsi="Arial" w:cs="Arial"/>
          <w:b/>
          <w:color w:val="000000"/>
          <w:sz w:val="17"/>
          <w:szCs w:val="17"/>
        </w:rPr>
        <w:lastRenderedPageBreak/>
        <w:t>Systems Limited</w:t>
      </w:r>
    </w:p>
    <w:p w14:paraId="3A90DAD6" w14:textId="77777777" w:rsidR="00627A8A" w:rsidRDefault="00000000">
      <w:pPr>
        <w:pBdr>
          <w:top w:val="nil"/>
          <w:left w:val="nil"/>
          <w:bottom w:val="nil"/>
          <w:right w:val="nil"/>
          <w:between w:val="nil"/>
        </w:pBdr>
        <w:tabs>
          <w:tab w:val="left" w:pos="1440"/>
          <w:tab w:val="right" w:pos="6480"/>
          <w:tab w:val="left" w:pos="702"/>
        </w:tabs>
        <w:spacing w:after="0"/>
        <w:ind w:left="90" w:hanging="90"/>
        <w:rPr>
          <w:rFonts w:ascii="Arial" w:eastAsia="Arial" w:hAnsi="Arial" w:cs="Arial"/>
          <w:color w:val="000000"/>
          <w:sz w:val="17"/>
          <w:szCs w:val="17"/>
        </w:rPr>
      </w:pPr>
      <w:r>
        <w:rPr>
          <w:rFonts w:ascii="Arial" w:eastAsia="Arial" w:hAnsi="Arial" w:cs="Arial"/>
          <w:color w:val="000000"/>
          <w:sz w:val="17"/>
          <w:szCs w:val="17"/>
        </w:rPr>
        <w:t xml:space="preserve">Senior Software Engineer (Cognos/SQL Server TL) | February 2007- May 2008     </w:t>
      </w:r>
    </w:p>
    <w:p w14:paraId="62280886" w14:textId="77777777" w:rsidR="00627A8A" w:rsidRDefault="00000000">
      <w:pPr>
        <w:pBdr>
          <w:top w:val="nil"/>
          <w:left w:val="nil"/>
          <w:bottom w:val="nil"/>
          <w:right w:val="nil"/>
          <w:between w:val="nil"/>
        </w:pBdr>
        <w:tabs>
          <w:tab w:val="left" w:pos="1440"/>
          <w:tab w:val="right" w:pos="6480"/>
          <w:tab w:val="left" w:pos="702"/>
        </w:tabs>
        <w:spacing w:after="0"/>
        <w:ind w:left="90" w:hanging="90"/>
        <w:rPr>
          <w:rFonts w:ascii="Arial" w:eastAsia="Arial" w:hAnsi="Arial" w:cs="Arial"/>
          <w:color w:val="000000"/>
          <w:sz w:val="17"/>
          <w:szCs w:val="17"/>
        </w:rPr>
      </w:pPr>
      <w:r>
        <w:rPr>
          <w:rFonts w:ascii="Arial" w:eastAsia="Arial" w:hAnsi="Arial" w:cs="Arial"/>
          <w:color w:val="000000"/>
          <w:sz w:val="17"/>
          <w:szCs w:val="17"/>
        </w:rPr>
        <w:t xml:space="preserve"> </w:t>
      </w:r>
    </w:p>
    <w:p w14:paraId="34DBF324" w14:textId="59E193CF" w:rsidR="00627A8A" w:rsidRDefault="00125F67">
      <w:pPr>
        <w:jc w:val="both"/>
        <w:rPr>
          <w:rFonts w:ascii="Arial" w:eastAsia="Arial" w:hAnsi="Arial" w:cs="Arial"/>
          <w:sz w:val="17"/>
          <w:szCs w:val="17"/>
        </w:rPr>
      </w:pPr>
      <w:r w:rsidRPr="00125F67">
        <w:rPr>
          <w:rFonts w:ascii="Arial" w:eastAsia="Arial" w:hAnsi="Arial" w:cs="Arial"/>
          <w:sz w:val="17"/>
          <w:szCs w:val="17"/>
        </w:rPr>
        <w:t>Responsibilities encompass team management, comprehending new requirements, analyzing problems, creating project plans, initiating development, implementing changes, keeping stakeholders informed, and overseeing every step from analysis to deployment.</w:t>
      </w:r>
    </w:p>
    <w:p w14:paraId="6CC124D4" w14:textId="30DC5AB2"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Served as a DBA/Team Lead for the Reporting Module/Forms of the Victors Application, designed for Lenders First Choice (Title Insurance Application). Utilized Tools: Cognos 8.2 (BI Tool), SQL SERVER 2005 (Back end), Adobe Live Cycle 7.1, 8.1 (LiveCycle Tool).</w:t>
      </w:r>
    </w:p>
    <w:p w14:paraId="48AEB8C6" w14:textId="03C6CD3A" w:rsidR="00125F67" w:rsidRP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 xml:space="preserve">Acted as a Team Lead for the Reporting Module of the Registrar/Transfer Authority system, designed for Central Depository Company. Developed reports for Corporate Actions, Administration, General, Transfer, and SBP sections. Tools used: </w:t>
      </w:r>
      <w:proofErr w:type="spellStart"/>
      <w:r w:rsidRPr="00125F67">
        <w:rPr>
          <w:rFonts w:ascii="Arial" w:eastAsia="Arial" w:hAnsi="Arial" w:cs="Arial"/>
          <w:color w:val="000000"/>
          <w:sz w:val="17"/>
          <w:szCs w:val="17"/>
        </w:rPr>
        <w:t>JReports</w:t>
      </w:r>
      <w:proofErr w:type="spellEnd"/>
      <w:r w:rsidRPr="00125F67">
        <w:rPr>
          <w:rFonts w:ascii="Arial" w:eastAsia="Arial" w:hAnsi="Arial" w:cs="Arial"/>
          <w:color w:val="000000"/>
          <w:sz w:val="17"/>
          <w:szCs w:val="17"/>
        </w:rPr>
        <w:t xml:space="preserve"> (Reporting Tool), Oracle 10g (Back end).</w:t>
      </w:r>
    </w:p>
    <w:p w14:paraId="5384B556" w14:textId="4CD904EC" w:rsidR="00125F67" w:rsidRDefault="00125F67" w:rsidP="00125F67">
      <w:pPr>
        <w:numPr>
          <w:ilvl w:val="0"/>
          <w:numId w:val="2"/>
        </w:numPr>
        <w:pBdr>
          <w:top w:val="nil"/>
          <w:left w:val="nil"/>
          <w:bottom w:val="nil"/>
          <w:right w:val="nil"/>
          <w:between w:val="nil"/>
        </w:pBdr>
        <w:spacing w:before="40" w:after="40"/>
        <w:jc w:val="both"/>
        <w:rPr>
          <w:rFonts w:ascii="Arial" w:eastAsia="Arial" w:hAnsi="Arial" w:cs="Arial"/>
          <w:color w:val="000000"/>
          <w:sz w:val="17"/>
          <w:szCs w:val="17"/>
        </w:rPr>
      </w:pPr>
      <w:r w:rsidRPr="00125F67">
        <w:rPr>
          <w:rFonts w:ascii="Arial" w:eastAsia="Arial" w:hAnsi="Arial" w:cs="Arial"/>
          <w:color w:val="000000"/>
          <w:sz w:val="17"/>
          <w:szCs w:val="17"/>
        </w:rPr>
        <w:t xml:space="preserve">Developed the Reporting module of </w:t>
      </w:r>
      <w:proofErr w:type="spellStart"/>
      <w:r w:rsidRPr="00125F67">
        <w:rPr>
          <w:rFonts w:ascii="Arial" w:eastAsia="Arial" w:hAnsi="Arial" w:cs="Arial"/>
          <w:color w:val="000000"/>
          <w:sz w:val="17"/>
          <w:szCs w:val="17"/>
        </w:rPr>
        <w:t>Visi</w:t>
      </w:r>
      <w:proofErr w:type="spellEnd"/>
      <w:r w:rsidRPr="00125F67">
        <w:rPr>
          <w:rFonts w:ascii="Arial" w:eastAsia="Arial" w:hAnsi="Arial" w:cs="Arial"/>
          <w:color w:val="000000"/>
          <w:sz w:val="17"/>
          <w:szCs w:val="17"/>
        </w:rPr>
        <w:t xml:space="preserve"> Loan Review for Bank of America and Freddie Mac, creating reports for all types of loans. Tools used: Crystal Report (Reporting Tool), SQL SERVER (Back end), ASP.NET (Front end).</w:t>
      </w:r>
    </w:p>
    <w:p w14:paraId="48AF7A49" w14:textId="77777777" w:rsidR="00627A8A" w:rsidRDefault="00627A8A">
      <w:pPr>
        <w:pBdr>
          <w:top w:val="nil"/>
          <w:left w:val="nil"/>
          <w:bottom w:val="nil"/>
          <w:right w:val="nil"/>
          <w:between w:val="nil"/>
        </w:pBdr>
        <w:tabs>
          <w:tab w:val="left" w:pos="1440"/>
          <w:tab w:val="right" w:pos="6480"/>
          <w:tab w:val="left" w:pos="702"/>
        </w:tabs>
        <w:spacing w:before="220" w:after="0"/>
        <w:rPr>
          <w:rFonts w:ascii="Arial" w:eastAsia="Arial" w:hAnsi="Arial" w:cs="Arial"/>
          <w:b/>
          <w:color w:val="000000"/>
          <w:sz w:val="17"/>
          <w:szCs w:val="17"/>
        </w:rPr>
      </w:pPr>
    </w:p>
    <w:p w14:paraId="0EF31671" w14:textId="77777777" w:rsidR="00627A8A" w:rsidRDefault="00000000">
      <w:pPr>
        <w:pBdr>
          <w:top w:val="nil"/>
          <w:left w:val="nil"/>
          <w:bottom w:val="nil"/>
          <w:right w:val="nil"/>
          <w:between w:val="nil"/>
        </w:pBdr>
        <w:tabs>
          <w:tab w:val="left" w:pos="1440"/>
          <w:tab w:val="right" w:pos="6480"/>
          <w:tab w:val="left" w:pos="702"/>
        </w:tabs>
        <w:spacing w:before="220" w:after="0"/>
        <w:ind w:hanging="90"/>
        <w:rPr>
          <w:rFonts w:ascii="Arial" w:eastAsia="Arial" w:hAnsi="Arial" w:cs="Arial"/>
          <w:b/>
          <w:color w:val="000000"/>
          <w:sz w:val="17"/>
          <w:szCs w:val="17"/>
        </w:rPr>
      </w:pPr>
      <w:proofErr w:type="spellStart"/>
      <w:r>
        <w:rPr>
          <w:rFonts w:ascii="Arial" w:eastAsia="Arial" w:hAnsi="Arial" w:cs="Arial"/>
          <w:b/>
          <w:color w:val="000000"/>
          <w:sz w:val="17"/>
          <w:szCs w:val="17"/>
        </w:rPr>
        <w:t>Wavetec</w:t>
      </w:r>
      <w:proofErr w:type="spellEnd"/>
      <w:r>
        <w:rPr>
          <w:rFonts w:ascii="Arial" w:eastAsia="Arial" w:hAnsi="Arial" w:cs="Arial"/>
          <w:b/>
          <w:color w:val="000000"/>
          <w:sz w:val="17"/>
          <w:szCs w:val="17"/>
        </w:rPr>
        <w:t xml:space="preserve"> Pvt. Ltd.</w:t>
      </w:r>
    </w:p>
    <w:p w14:paraId="1EB0B150" w14:textId="77777777" w:rsidR="00627A8A" w:rsidRDefault="00000000">
      <w:pPr>
        <w:pBdr>
          <w:top w:val="nil"/>
          <w:left w:val="nil"/>
          <w:bottom w:val="nil"/>
          <w:right w:val="nil"/>
          <w:between w:val="nil"/>
        </w:pBdr>
        <w:tabs>
          <w:tab w:val="left" w:pos="1440"/>
          <w:tab w:val="right" w:pos="6480"/>
          <w:tab w:val="left" w:pos="702"/>
        </w:tabs>
        <w:spacing w:after="0"/>
        <w:ind w:hanging="90"/>
        <w:rPr>
          <w:rFonts w:ascii="Arial" w:eastAsia="Arial" w:hAnsi="Arial" w:cs="Arial"/>
          <w:color w:val="000000"/>
          <w:sz w:val="17"/>
          <w:szCs w:val="17"/>
        </w:rPr>
      </w:pPr>
      <w:r>
        <w:rPr>
          <w:rFonts w:ascii="Arial" w:eastAsia="Arial" w:hAnsi="Arial" w:cs="Arial"/>
          <w:color w:val="000000"/>
          <w:sz w:val="17"/>
          <w:szCs w:val="17"/>
        </w:rPr>
        <w:t xml:space="preserve">Software Engineer | July 2006-Feb 2007     </w:t>
      </w:r>
    </w:p>
    <w:p w14:paraId="7B8F0FBE" w14:textId="77777777" w:rsidR="00627A8A" w:rsidRDefault="00000000">
      <w:pPr>
        <w:pBdr>
          <w:top w:val="nil"/>
          <w:left w:val="nil"/>
          <w:bottom w:val="nil"/>
          <w:right w:val="nil"/>
          <w:between w:val="nil"/>
        </w:pBdr>
        <w:tabs>
          <w:tab w:val="left" w:pos="1440"/>
          <w:tab w:val="right" w:pos="6480"/>
          <w:tab w:val="left" w:pos="702"/>
        </w:tabs>
        <w:spacing w:after="0"/>
        <w:ind w:hanging="90"/>
        <w:rPr>
          <w:rFonts w:ascii="Arial" w:eastAsia="Arial" w:hAnsi="Arial" w:cs="Arial"/>
          <w:color w:val="000000"/>
          <w:sz w:val="17"/>
          <w:szCs w:val="17"/>
        </w:rPr>
      </w:pPr>
      <w:r>
        <w:rPr>
          <w:rFonts w:ascii="Arial" w:eastAsia="Arial" w:hAnsi="Arial" w:cs="Arial"/>
          <w:color w:val="000000"/>
          <w:sz w:val="17"/>
          <w:szCs w:val="17"/>
        </w:rPr>
        <w:t xml:space="preserve"> </w:t>
      </w:r>
    </w:p>
    <w:p w14:paraId="3A5BE961" w14:textId="27B3BB9F"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Developed Stock Game for Dubai Financial Market. This project is a </w:t>
      </w:r>
      <w:r w:rsidR="00935F8C">
        <w:rPr>
          <w:rFonts w:ascii="Arial" w:eastAsia="Arial" w:hAnsi="Arial" w:cs="Arial"/>
          <w:color w:val="000000"/>
          <w:sz w:val="17"/>
          <w:szCs w:val="17"/>
        </w:rPr>
        <w:t>game,</w:t>
      </w:r>
      <w:r>
        <w:rPr>
          <w:rFonts w:ascii="Arial" w:eastAsia="Arial" w:hAnsi="Arial" w:cs="Arial"/>
          <w:color w:val="000000"/>
          <w:sz w:val="17"/>
          <w:szCs w:val="17"/>
        </w:rPr>
        <w:t xml:space="preserve"> and all the operations and functionality are same as of Real Stock Market. SG is designed for the competition, which is arranged by DFM for the students </w:t>
      </w:r>
      <w:r w:rsidR="00935F8C">
        <w:rPr>
          <w:rFonts w:ascii="Arial" w:eastAsia="Arial" w:hAnsi="Arial" w:cs="Arial"/>
          <w:color w:val="000000"/>
          <w:sz w:val="17"/>
          <w:szCs w:val="17"/>
        </w:rPr>
        <w:t>at</w:t>
      </w:r>
      <w:r>
        <w:rPr>
          <w:rFonts w:ascii="Arial" w:eastAsia="Arial" w:hAnsi="Arial" w:cs="Arial"/>
          <w:color w:val="000000"/>
          <w:sz w:val="17"/>
          <w:szCs w:val="17"/>
        </w:rPr>
        <w:t xml:space="preserve"> different schools every year. </w:t>
      </w:r>
      <w:r>
        <w:rPr>
          <w:rFonts w:ascii="Arial" w:eastAsia="Arial" w:hAnsi="Arial" w:cs="Arial"/>
          <w:b/>
          <w:color w:val="000000"/>
          <w:sz w:val="17"/>
          <w:szCs w:val="17"/>
        </w:rPr>
        <w:t xml:space="preserve">Tools: </w:t>
      </w:r>
      <w:r>
        <w:rPr>
          <w:rFonts w:ascii="Arial" w:eastAsia="Arial" w:hAnsi="Arial" w:cs="Arial"/>
          <w:color w:val="000000"/>
          <w:sz w:val="17"/>
          <w:szCs w:val="17"/>
        </w:rPr>
        <w:t>ASP (Front end) / SQL SERVER (Back end).</w:t>
      </w:r>
    </w:p>
    <w:p w14:paraId="731503BB" w14:textId="77777777"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Designed and Developed </w:t>
      </w:r>
      <w:proofErr w:type="spellStart"/>
      <w:r>
        <w:rPr>
          <w:rFonts w:ascii="Arial" w:eastAsia="Arial" w:hAnsi="Arial" w:cs="Arial"/>
          <w:color w:val="000000"/>
          <w:sz w:val="17"/>
          <w:szCs w:val="17"/>
        </w:rPr>
        <w:t>eqConfiguration</w:t>
      </w:r>
      <w:proofErr w:type="spellEnd"/>
      <w:r>
        <w:rPr>
          <w:rFonts w:ascii="Arial" w:eastAsia="Arial" w:hAnsi="Arial" w:cs="Arial"/>
          <w:color w:val="000000"/>
          <w:sz w:val="17"/>
          <w:szCs w:val="17"/>
        </w:rPr>
        <w:t xml:space="preserve"> System. This project is a configuration system for Electronic Queue Management System. It was designed various clients in UAE. </w:t>
      </w:r>
      <w:r>
        <w:rPr>
          <w:rFonts w:ascii="Arial" w:eastAsia="Arial" w:hAnsi="Arial" w:cs="Arial"/>
          <w:b/>
          <w:color w:val="000000"/>
          <w:sz w:val="17"/>
          <w:szCs w:val="17"/>
        </w:rPr>
        <w:t xml:space="preserve">Tools: </w:t>
      </w:r>
      <w:r>
        <w:rPr>
          <w:rFonts w:ascii="Arial" w:eastAsia="Arial" w:hAnsi="Arial" w:cs="Arial"/>
          <w:color w:val="000000"/>
          <w:sz w:val="17"/>
          <w:szCs w:val="17"/>
        </w:rPr>
        <w:t>VB 6.0 (Front end) / SQL SERVER (Back end) / ROUTER (Linux Based)</w:t>
      </w:r>
    </w:p>
    <w:p w14:paraId="083D0071" w14:textId="54A70B45"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Designed and Developed Attendance Management System for HR Department. </w:t>
      </w:r>
      <w:r>
        <w:rPr>
          <w:rFonts w:ascii="Arial" w:eastAsia="Arial" w:hAnsi="Arial" w:cs="Arial"/>
          <w:b/>
          <w:color w:val="000000"/>
          <w:sz w:val="17"/>
          <w:szCs w:val="17"/>
        </w:rPr>
        <w:t xml:space="preserve">Tools: </w:t>
      </w:r>
      <w:r>
        <w:rPr>
          <w:rFonts w:ascii="Arial" w:eastAsia="Arial" w:hAnsi="Arial" w:cs="Arial"/>
          <w:color w:val="000000"/>
          <w:sz w:val="17"/>
          <w:szCs w:val="17"/>
        </w:rPr>
        <w:t xml:space="preserve">VB.NET (Front end) / SQL </w:t>
      </w:r>
      <w:r w:rsidR="00935F8C">
        <w:rPr>
          <w:rFonts w:ascii="Arial" w:eastAsia="Arial" w:hAnsi="Arial" w:cs="Arial"/>
          <w:color w:val="000000"/>
          <w:sz w:val="17"/>
          <w:szCs w:val="17"/>
        </w:rPr>
        <w:t>SERVER (</w:t>
      </w:r>
      <w:r>
        <w:rPr>
          <w:rFonts w:ascii="Arial" w:eastAsia="Arial" w:hAnsi="Arial" w:cs="Arial"/>
          <w:color w:val="000000"/>
          <w:sz w:val="17"/>
          <w:szCs w:val="17"/>
        </w:rPr>
        <w:t xml:space="preserve">Back end) / Crystal Report (Reporting) </w:t>
      </w:r>
    </w:p>
    <w:p w14:paraId="2746AAEC" w14:textId="77777777" w:rsidR="00627A8A" w:rsidRDefault="00627A8A">
      <w:pPr>
        <w:pBdr>
          <w:top w:val="nil"/>
          <w:left w:val="nil"/>
          <w:bottom w:val="nil"/>
          <w:right w:val="nil"/>
          <w:between w:val="nil"/>
        </w:pBdr>
        <w:tabs>
          <w:tab w:val="left" w:pos="1440"/>
          <w:tab w:val="right" w:pos="6480"/>
          <w:tab w:val="left" w:pos="702"/>
        </w:tabs>
        <w:spacing w:before="220" w:after="0"/>
        <w:ind w:hanging="90"/>
        <w:rPr>
          <w:rFonts w:ascii="Arial" w:eastAsia="Arial" w:hAnsi="Arial" w:cs="Arial"/>
          <w:b/>
          <w:color w:val="000000"/>
          <w:sz w:val="17"/>
          <w:szCs w:val="17"/>
        </w:rPr>
      </w:pPr>
    </w:p>
    <w:p w14:paraId="5D17D83B" w14:textId="77777777" w:rsidR="00627A8A" w:rsidRDefault="00000000">
      <w:pPr>
        <w:pBdr>
          <w:top w:val="nil"/>
          <w:left w:val="nil"/>
          <w:bottom w:val="nil"/>
          <w:right w:val="nil"/>
          <w:between w:val="nil"/>
        </w:pBdr>
        <w:tabs>
          <w:tab w:val="left" w:pos="1440"/>
          <w:tab w:val="right" w:pos="6480"/>
          <w:tab w:val="left" w:pos="702"/>
        </w:tabs>
        <w:spacing w:before="220" w:after="0"/>
        <w:ind w:hanging="90"/>
        <w:rPr>
          <w:rFonts w:ascii="Arial" w:eastAsia="Arial" w:hAnsi="Arial" w:cs="Arial"/>
          <w:b/>
          <w:color w:val="000000"/>
          <w:sz w:val="17"/>
          <w:szCs w:val="17"/>
        </w:rPr>
      </w:pPr>
      <w:r>
        <w:rPr>
          <w:rFonts w:ascii="Arial" w:eastAsia="Arial" w:hAnsi="Arial" w:cs="Arial"/>
          <w:b/>
          <w:color w:val="000000"/>
          <w:sz w:val="17"/>
          <w:szCs w:val="17"/>
        </w:rPr>
        <w:t>Crescent Leasing Corporation Limited</w:t>
      </w:r>
    </w:p>
    <w:p w14:paraId="76CF279F" w14:textId="77777777" w:rsidR="00627A8A" w:rsidRDefault="00000000">
      <w:pPr>
        <w:pBdr>
          <w:top w:val="nil"/>
          <w:left w:val="nil"/>
          <w:bottom w:val="nil"/>
          <w:right w:val="nil"/>
          <w:between w:val="nil"/>
        </w:pBdr>
        <w:tabs>
          <w:tab w:val="left" w:pos="1440"/>
          <w:tab w:val="right" w:pos="6480"/>
          <w:tab w:val="left" w:pos="702"/>
        </w:tabs>
        <w:spacing w:after="0"/>
        <w:ind w:hanging="90"/>
        <w:rPr>
          <w:rFonts w:ascii="Arial" w:eastAsia="Arial" w:hAnsi="Arial" w:cs="Arial"/>
          <w:color w:val="000000"/>
          <w:sz w:val="17"/>
          <w:szCs w:val="17"/>
        </w:rPr>
      </w:pPr>
      <w:r>
        <w:rPr>
          <w:rFonts w:ascii="Arial" w:eastAsia="Arial" w:hAnsi="Arial" w:cs="Arial"/>
          <w:color w:val="000000"/>
          <w:sz w:val="17"/>
          <w:szCs w:val="17"/>
        </w:rPr>
        <w:t xml:space="preserve">Assistant MIS | March 2005-July 2006      </w:t>
      </w:r>
      <w:r>
        <w:rPr>
          <w:rFonts w:ascii="Arial" w:eastAsia="Arial" w:hAnsi="Arial" w:cs="Arial"/>
          <w:color w:val="000000"/>
          <w:sz w:val="17"/>
          <w:szCs w:val="17"/>
        </w:rPr>
        <w:br/>
      </w:r>
    </w:p>
    <w:p w14:paraId="042FF6F3" w14:textId="3B522012"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Designed and Developed Lease Management System. This project </w:t>
      </w:r>
      <w:r w:rsidR="00935F8C">
        <w:rPr>
          <w:rFonts w:ascii="Arial" w:eastAsia="Arial" w:hAnsi="Arial" w:cs="Arial"/>
          <w:color w:val="000000"/>
          <w:sz w:val="17"/>
          <w:szCs w:val="17"/>
        </w:rPr>
        <w:t>consisted of</w:t>
      </w:r>
      <w:r>
        <w:rPr>
          <w:rFonts w:ascii="Arial" w:eastAsia="Arial" w:hAnsi="Arial" w:cs="Arial"/>
          <w:color w:val="000000"/>
          <w:sz w:val="17"/>
          <w:szCs w:val="17"/>
        </w:rPr>
        <w:t xml:space="preserve"> module for Leasing, Depreciation, Assets and CIB.</w:t>
      </w:r>
      <w:r>
        <w:rPr>
          <w:rFonts w:ascii="Arial" w:eastAsia="Arial" w:hAnsi="Arial" w:cs="Arial"/>
          <w:b/>
          <w:color w:val="000000"/>
          <w:sz w:val="17"/>
          <w:szCs w:val="17"/>
        </w:rPr>
        <w:t xml:space="preserve"> Tools: </w:t>
      </w:r>
      <w:r>
        <w:rPr>
          <w:rFonts w:ascii="Arial" w:eastAsia="Arial" w:hAnsi="Arial" w:cs="Arial"/>
          <w:color w:val="000000"/>
          <w:sz w:val="17"/>
          <w:szCs w:val="17"/>
        </w:rPr>
        <w:t>VB 6.0 (Front end) / SQL SERVER (Back end) / Crystal Report (Reporting).</w:t>
      </w:r>
    </w:p>
    <w:p w14:paraId="3F21893E" w14:textId="208689F4"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Developed </w:t>
      </w:r>
      <w:proofErr w:type="spellStart"/>
      <w:r>
        <w:rPr>
          <w:rFonts w:ascii="Arial" w:eastAsia="Arial" w:hAnsi="Arial" w:cs="Arial"/>
          <w:color w:val="000000"/>
          <w:sz w:val="17"/>
          <w:szCs w:val="17"/>
        </w:rPr>
        <w:t>CresTreasury</w:t>
      </w:r>
      <w:proofErr w:type="spellEnd"/>
      <w:r>
        <w:rPr>
          <w:rFonts w:ascii="Arial" w:eastAsia="Arial" w:hAnsi="Arial" w:cs="Arial"/>
          <w:color w:val="000000"/>
          <w:sz w:val="17"/>
          <w:szCs w:val="17"/>
        </w:rPr>
        <w:t xml:space="preserve">. This project </w:t>
      </w:r>
      <w:r w:rsidR="00935F8C">
        <w:rPr>
          <w:rFonts w:ascii="Arial" w:eastAsia="Arial" w:hAnsi="Arial" w:cs="Arial"/>
          <w:color w:val="000000"/>
          <w:sz w:val="17"/>
          <w:szCs w:val="17"/>
        </w:rPr>
        <w:t>consists of</w:t>
      </w:r>
      <w:r>
        <w:rPr>
          <w:rFonts w:ascii="Arial" w:eastAsia="Arial" w:hAnsi="Arial" w:cs="Arial"/>
          <w:color w:val="000000"/>
          <w:sz w:val="17"/>
          <w:szCs w:val="17"/>
        </w:rPr>
        <w:t xml:space="preserve"> modules for Treasury and Money Marketing.</w:t>
      </w:r>
      <w:r>
        <w:rPr>
          <w:rFonts w:ascii="Arial" w:eastAsia="Arial" w:hAnsi="Arial" w:cs="Arial"/>
          <w:b/>
          <w:color w:val="000000"/>
          <w:sz w:val="17"/>
          <w:szCs w:val="17"/>
        </w:rPr>
        <w:t xml:space="preserve"> Tools: </w:t>
      </w:r>
      <w:r>
        <w:rPr>
          <w:rFonts w:ascii="Arial" w:eastAsia="Arial" w:hAnsi="Arial" w:cs="Arial"/>
          <w:color w:val="000000"/>
          <w:sz w:val="17"/>
          <w:szCs w:val="17"/>
        </w:rPr>
        <w:t>VB 6.0 (Front end) / SQL SERVER (Back end) / Crystal Report (Reporting)</w:t>
      </w:r>
    </w:p>
    <w:p w14:paraId="049AD583" w14:textId="77777777" w:rsidR="00627A8A" w:rsidRDefault="00000000">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Developed Attendance Management System. This project was having two parts, first the interface with the IGAURD Machine which recorded the Attendance and secondly the reports and other process to implement other management policy. </w:t>
      </w:r>
      <w:r>
        <w:rPr>
          <w:rFonts w:ascii="Arial" w:eastAsia="Arial" w:hAnsi="Arial" w:cs="Arial"/>
          <w:b/>
          <w:color w:val="000000"/>
          <w:sz w:val="17"/>
          <w:szCs w:val="17"/>
        </w:rPr>
        <w:t xml:space="preserve">Tools: </w:t>
      </w:r>
      <w:r>
        <w:rPr>
          <w:rFonts w:ascii="Arial" w:eastAsia="Arial" w:hAnsi="Arial" w:cs="Arial"/>
          <w:color w:val="000000"/>
          <w:sz w:val="17"/>
          <w:szCs w:val="17"/>
        </w:rPr>
        <w:t>VB 6.0 (Front end) / SQL SERVER (Back end) / Crystal Report (Reporting) / IGAURD (Server)</w:t>
      </w:r>
    </w:p>
    <w:p w14:paraId="183ED2DF" w14:textId="4D8FFA71" w:rsidR="00627A8A" w:rsidRPr="009F7ACE" w:rsidRDefault="00000000" w:rsidP="009F7ACE">
      <w:pPr>
        <w:numPr>
          <w:ilvl w:val="0"/>
          <w:numId w:val="2"/>
        </w:numPr>
        <w:pBdr>
          <w:top w:val="nil"/>
          <w:left w:val="nil"/>
          <w:bottom w:val="nil"/>
          <w:right w:val="nil"/>
          <w:between w:val="nil"/>
        </w:pBdr>
        <w:spacing w:before="40" w:after="40"/>
        <w:ind w:left="630"/>
        <w:jc w:val="both"/>
        <w:rPr>
          <w:rFonts w:ascii="Arial" w:eastAsia="Arial" w:hAnsi="Arial" w:cs="Arial"/>
          <w:color w:val="000000"/>
          <w:sz w:val="17"/>
          <w:szCs w:val="17"/>
        </w:rPr>
      </w:pPr>
      <w:r>
        <w:rPr>
          <w:rFonts w:ascii="Arial" w:eastAsia="Arial" w:hAnsi="Arial" w:cs="Arial"/>
          <w:color w:val="000000"/>
          <w:sz w:val="17"/>
          <w:szCs w:val="17"/>
        </w:rPr>
        <w:t xml:space="preserve">Designed and Developed </w:t>
      </w:r>
      <w:proofErr w:type="spellStart"/>
      <w:r>
        <w:rPr>
          <w:rFonts w:ascii="Arial" w:eastAsia="Arial" w:hAnsi="Arial" w:cs="Arial"/>
          <w:color w:val="000000"/>
          <w:sz w:val="17"/>
          <w:szCs w:val="17"/>
        </w:rPr>
        <w:t>ChequeInfo</w:t>
      </w:r>
      <w:proofErr w:type="spellEnd"/>
      <w:r>
        <w:rPr>
          <w:rFonts w:ascii="Arial" w:eastAsia="Arial" w:hAnsi="Arial" w:cs="Arial"/>
          <w:color w:val="000000"/>
          <w:sz w:val="17"/>
          <w:szCs w:val="17"/>
        </w:rPr>
        <w:t xml:space="preserve"> System, which main aim was to do the cheque management and other issues related to cheques.</w:t>
      </w:r>
      <w:r>
        <w:rPr>
          <w:rFonts w:ascii="Arial" w:eastAsia="Arial" w:hAnsi="Arial" w:cs="Arial"/>
          <w:b/>
          <w:color w:val="000000"/>
          <w:sz w:val="17"/>
          <w:szCs w:val="17"/>
        </w:rPr>
        <w:t xml:space="preserve"> Tools: </w:t>
      </w:r>
      <w:r>
        <w:rPr>
          <w:rFonts w:ascii="Arial" w:eastAsia="Arial" w:hAnsi="Arial" w:cs="Arial"/>
          <w:color w:val="000000"/>
          <w:sz w:val="17"/>
          <w:szCs w:val="17"/>
        </w:rPr>
        <w:t>VB 6.0 (Front end) / SQL SERVER (Back end) / Crystal Report (Reporting)</w:t>
      </w:r>
    </w:p>
    <w:p w14:paraId="3D2C6CAF" w14:textId="77777777" w:rsidR="00627A8A" w:rsidRDefault="00627A8A">
      <w:pPr>
        <w:pBdr>
          <w:top w:val="nil"/>
          <w:left w:val="nil"/>
          <w:bottom w:val="nil"/>
          <w:right w:val="nil"/>
          <w:between w:val="nil"/>
        </w:pBdr>
        <w:tabs>
          <w:tab w:val="left" w:pos="8550"/>
        </w:tabs>
        <w:spacing w:after="0" w:line="240" w:lineRule="auto"/>
        <w:rPr>
          <w:rFonts w:ascii="Arial" w:eastAsia="Arial" w:hAnsi="Arial" w:cs="Arial"/>
          <w:b/>
          <w:color w:val="D9D9D9"/>
          <w:sz w:val="24"/>
          <w:szCs w:val="24"/>
        </w:rPr>
      </w:pPr>
    </w:p>
    <w:sectPr w:rsidR="00627A8A">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EAD6" w14:textId="77777777" w:rsidR="005F05B1" w:rsidRDefault="005F05B1">
      <w:pPr>
        <w:spacing w:after="0" w:line="240" w:lineRule="auto"/>
      </w:pPr>
      <w:r>
        <w:separator/>
      </w:r>
    </w:p>
  </w:endnote>
  <w:endnote w:type="continuationSeparator" w:id="0">
    <w:p w14:paraId="4BF14D49" w14:textId="77777777" w:rsidR="005F05B1" w:rsidRDefault="005F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5320" w14:textId="77777777" w:rsidR="00627A8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855BE">
      <w:rPr>
        <w:noProof/>
        <w:color w:val="000000"/>
      </w:rPr>
      <w:t>1</w:t>
    </w:r>
    <w:r>
      <w:rPr>
        <w:color w:val="000000"/>
      </w:rPr>
      <w:fldChar w:fldCharType="end"/>
    </w:r>
  </w:p>
  <w:p w14:paraId="6B73DCDF" w14:textId="77777777" w:rsidR="00627A8A" w:rsidRDefault="00627A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9EEC7" w14:textId="77777777" w:rsidR="005F05B1" w:rsidRDefault="005F05B1">
      <w:pPr>
        <w:spacing w:after="0" w:line="240" w:lineRule="auto"/>
      </w:pPr>
      <w:r>
        <w:separator/>
      </w:r>
    </w:p>
  </w:footnote>
  <w:footnote w:type="continuationSeparator" w:id="0">
    <w:p w14:paraId="3D3EF422" w14:textId="77777777" w:rsidR="005F05B1" w:rsidRDefault="005F0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263B54"/>
    <w:multiLevelType w:val="multilevel"/>
    <w:tmpl w:val="65943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CD0F33"/>
    <w:multiLevelType w:val="multilevel"/>
    <w:tmpl w:val="A810E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C33198"/>
    <w:multiLevelType w:val="multilevel"/>
    <w:tmpl w:val="87D6966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608B09CF"/>
    <w:multiLevelType w:val="multilevel"/>
    <w:tmpl w:val="11900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8B68FD"/>
    <w:multiLevelType w:val="multilevel"/>
    <w:tmpl w:val="E4D44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6803310">
    <w:abstractNumId w:val="4"/>
  </w:num>
  <w:num w:numId="2" w16cid:durableId="1668629563">
    <w:abstractNumId w:val="5"/>
  </w:num>
  <w:num w:numId="3" w16cid:durableId="57360546">
    <w:abstractNumId w:val="3"/>
  </w:num>
  <w:num w:numId="4" w16cid:durableId="1768959739">
    <w:abstractNumId w:val="1"/>
  </w:num>
  <w:num w:numId="5" w16cid:durableId="225726578">
    <w:abstractNumId w:val="2"/>
  </w:num>
  <w:num w:numId="6" w16cid:durableId="186169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8A"/>
    <w:rsid w:val="00066AF1"/>
    <w:rsid w:val="0008477C"/>
    <w:rsid w:val="00125F67"/>
    <w:rsid w:val="002209FF"/>
    <w:rsid w:val="00295721"/>
    <w:rsid w:val="002C7943"/>
    <w:rsid w:val="002D6ECD"/>
    <w:rsid w:val="002E4C0E"/>
    <w:rsid w:val="00594461"/>
    <w:rsid w:val="005F05B1"/>
    <w:rsid w:val="005F616D"/>
    <w:rsid w:val="0060247C"/>
    <w:rsid w:val="00627A8A"/>
    <w:rsid w:val="00635DD0"/>
    <w:rsid w:val="0072610E"/>
    <w:rsid w:val="007F722C"/>
    <w:rsid w:val="0091407E"/>
    <w:rsid w:val="00935F8C"/>
    <w:rsid w:val="00980270"/>
    <w:rsid w:val="009C53B0"/>
    <w:rsid w:val="009F7ACE"/>
    <w:rsid w:val="00A855BE"/>
    <w:rsid w:val="00AA7F2C"/>
    <w:rsid w:val="00B437ED"/>
    <w:rsid w:val="00B45F68"/>
    <w:rsid w:val="00CD3FAF"/>
    <w:rsid w:val="00CE4589"/>
    <w:rsid w:val="00E11720"/>
    <w:rsid w:val="00F3032D"/>
    <w:rsid w:val="00F5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BFBD"/>
  <w15:docId w15:val="{82A3D8A5-0BB7-AC43-892C-CCAD8A14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42434D"/>
    <w:pPr>
      <w:keepNext/>
      <w:numPr>
        <w:ilvl w:val="4"/>
        <w:numId w:val="1"/>
      </w:numPr>
      <w:suppressAutoHyphens/>
      <w:spacing w:after="0" w:line="240" w:lineRule="auto"/>
      <w:outlineLvl w:val="4"/>
    </w:pPr>
    <w:rPr>
      <w:rFonts w:ascii="Arial" w:eastAsia="Times New Roman" w:hAnsi="Arial" w:cs="Times New Roman"/>
      <w:b/>
      <w:sz w:val="24"/>
      <w:szCs w:val="20"/>
      <w:lang w:val="en-GB" w:eastAsia="ar-SA"/>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2434D"/>
    <w:pPr>
      <w:shd w:val="clear" w:color="auto" w:fill="E5E5E5"/>
      <w:suppressAutoHyphens/>
      <w:spacing w:after="0" w:line="240" w:lineRule="auto"/>
      <w:jc w:val="center"/>
    </w:pPr>
    <w:rPr>
      <w:rFonts w:ascii="Arial" w:eastAsia="Times New Roman" w:hAnsi="Arial" w:cs="Times New Roman"/>
      <w:b/>
      <w:i/>
      <w:sz w:val="28"/>
      <w:szCs w:val="20"/>
      <w:lang w:val="en-GB" w:eastAsia="ar-SA"/>
    </w:rPr>
  </w:style>
  <w:style w:type="character" w:styleId="PlaceholderText">
    <w:name w:val="Placeholder Text"/>
    <w:basedOn w:val="DefaultParagraphFont"/>
    <w:uiPriority w:val="99"/>
    <w:semiHidden/>
    <w:rsid w:val="00521624"/>
    <w:rPr>
      <w:color w:val="808080"/>
    </w:rPr>
  </w:style>
  <w:style w:type="character" w:styleId="Hyperlink">
    <w:name w:val="Hyperlink"/>
    <w:rsid w:val="009B4644"/>
    <w:rPr>
      <w:color w:val="0000FF"/>
      <w:u w:val="single"/>
    </w:rPr>
  </w:style>
  <w:style w:type="character" w:customStyle="1" w:styleId="Heading5Char">
    <w:name w:val="Heading 5 Char"/>
    <w:basedOn w:val="DefaultParagraphFont"/>
    <w:link w:val="Heading5"/>
    <w:rsid w:val="0042434D"/>
    <w:rPr>
      <w:rFonts w:ascii="Arial" w:eastAsia="Times New Roman" w:hAnsi="Arial" w:cs="Times New Roman"/>
      <w:b/>
      <w:sz w:val="24"/>
      <w:szCs w:val="20"/>
      <w:lang w:val="en-GB" w:eastAsia="ar-SA"/>
    </w:rPr>
  </w:style>
  <w:style w:type="character" w:customStyle="1" w:styleId="TitleChar">
    <w:name w:val="Title Char"/>
    <w:basedOn w:val="DefaultParagraphFont"/>
    <w:link w:val="Title"/>
    <w:rsid w:val="0042434D"/>
    <w:rPr>
      <w:rFonts w:ascii="Arial" w:eastAsia="Times New Roman" w:hAnsi="Arial" w:cs="Times New Roman"/>
      <w:b/>
      <w:i/>
      <w:sz w:val="28"/>
      <w:szCs w:val="20"/>
      <w:shd w:val="clear" w:color="auto" w:fill="E5E5E5"/>
      <w:lang w:val="en-GB" w:eastAsia="ar-SA"/>
    </w:rPr>
  </w:style>
  <w:style w:type="paragraph" w:customStyle="1" w:styleId="Style1">
    <w:name w:val="Style1"/>
    <w:basedOn w:val="Title"/>
    <w:next w:val="Heading1"/>
    <w:link w:val="Style1Char"/>
    <w:qFormat/>
    <w:rsid w:val="0042434D"/>
    <w:pPr>
      <w:shd w:val="clear" w:color="auto" w:fill="auto"/>
      <w:tabs>
        <w:tab w:val="left" w:pos="8550"/>
      </w:tabs>
      <w:jc w:val="left"/>
    </w:pPr>
    <w:rPr>
      <w:rFonts w:cs="Arial"/>
      <w:i w:val="0"/>
      <w:sz w:val="24"/>
    </w:rPr>
  </w:style>
  <w:style w:type="character" w:customStyle="1" w:styleId="Style1Char">
    <w:name w:val="Style1 Char"/>
    <w:link w:val="Style1"/>
    <w:rsid w:val="0042434D"/>
    <w:rPr>
      <w:rFonts w:ascii="Arial" w:eastAsia="Times New Roman" w:hAnsi="Arial" w:cs="Arial"/>
      <w:b/>
      <w:sz w:val="24"/>
      <w:szCs w:val="20"/>
      <w:lang w:val="en-GB" w:eastAsia="ar-SA"/>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243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43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7AA"/>
    <w:pPr>
      <w:ind w:left="720"/>
      <w:contextualSpacing/>
    </w:pPr>
  </w:style>
  <w:style w:type="character" w:styleId="CommentReference">
    <w:name w:val="annotation reference"/>
    <w:basedOn w:val="DefaultParagraphFont"/>
    <w:uiPriority w:val="99"/>
    <w:semiHidden/>
    <w:unhideWhenUsed/>
    <w:rsid w:val="00FF7289"/>
    <w:rPr>
      <w:sz w:val="16"/>
      <w:szCs w:val="16"/>
    </w:rPr>
  </w:style>
  <w:style w:type="paragraph" w:styleId="CommentText">
    <w:name w:val="annotation text"/>
    <w:basedOn w:val="Normal"/>
    <w:link w:val="CommentTextChar"/>
    <w:uiPriority w:val="99"/>
    <w:semiHidden/>
    <w:unhideWhenUsed/>
    <w:rsid w:val="00FF7289"/>
    <w:pPr>
      <w:spacing w:line="240" w:lineRule="auto"/>
    </w:pPr>
    <w:rPr>
      <w:sz w:val="20"/>
      <w:szCs w:val="20"/>
    </w:rPr>
  </w:style>
  <w:style w:type="character" w:customStyle="1" w:styleId="CommentTextChar">
    <w:name w:val="Comment Text Char"/>
    <w:basedOn w:val="DefaultParagraphFont"/>
    <w:link w:val="CommentText"/>
    <w:uiPriority w:val="99"/>
    <w:semiHidden/>
    <w:rsid w:val="00FF7289"/>
    <w:rPr>
      <w:sz w:val="20"/>
      <w:szCs w:val="20"/>
    </w:rPr>
  </w:style>
  <w:style w:type="paragraph" w:styleId="CommentSubject">
    <w:name w:val="annotation subject"/>
    <w:basedOn w:val="CommentText"/>
    <w:next w:val="CommentText"/>
    <w:link w:val="CommentSubjectChar"/>
    <w:uiPriority w:val="99"/>
    <w:semiHidden/>
    <w:unhideWhenUsed/>
    <w:rsid w:val="00FF7289"/>
    <w:rPr>
      <w:b/>
      <w:bCs/>
    </w:rPr>
  </w:style>
  <w:style w:type="character" w:customStyle="1" w:styleId="CommentSubjectChar">
    <w:name w:val="Comment Subject Char"/>
    <w:basedOn w:val="CommentTextChar"/>
    <w:link w:val="CommentSubject"/>
    <w:uiPriority w:val="99"/>
    <w:semiHidden/>
    <w:rsid w:val="00FF7289"/>
    <w:rPr>
      <w:b/>
      <w:bCs/>
      <w:sz w:val="20"/>
      <w:szCs w:val="20"/>
    </w:rPr>
  </w:style>
  <w:style w:type="paragraph" w:styleId="BalloonText">
    <w:name w:val="Balloon Text"/>
    <w:basedOn w:val="Normal"/>
    <w:link w:val="BalloonTextChar"/>
    <w:uiPriority w:val="99"/>
    <w:semiHidden/>
    <w:unhideWhenUsed/>
    <w:rsid w:val="00FF7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289"/>
    <w:rPr>
      <w:rFonts w:ascii="Segoe UI" w:hAnsi="Segoe UI" w:cs="Segoe UI"/>
      <w:sz w:val="18"/>
      <w:szCs w:val="18"/>
    </w:rPr>
  </w:style>
  <w:style w:type="character" w:customStyle="1" w:styleId="NormalWebChar">
    <w:name w:val="Normal (Web) Char"/>
    <w:rsid w:val="00FF7289"/>
    <w:rPr>
      <w:sz w:val="24"/>
      <w:szCs w:val="24"/>
      <w:lang w:val="en-US" w:eastAsia="ar-SA" w:bidi="ar-SA"/>
    </w:rPr>
  </w:style>
  <w:style w:type="paragraph" w:customStyle="1" w:styleId="CompanyName">
    <w:name w:val="Company Name"/>
    <w:basedOn w:val="Normal"/>
    <w:next w:val="JobTitle"/>
    <w:rsid w:val="00836C7C"/>
    <w:pPr>
      <w:tabs>
        <w:tab w:val="left" w:pos="1440"/>
        <w:tab w:val="right" w:pos="6480"/>
      </w:tabs>
      <w:suppressAutoHyphens/>
      <w:spacing w:before="220" w:after="0" w:line="220" w:lineRule="atLeast"/>
    </w:pPr>
    <w:rPr>
      <w:rFonts w:ascii="Garamond" w:eastAsia="Times New Roman" w:hAnsi="Garamond" w:cs="Times New Roman"/>
      <w:szCs w:val="20"/>
      <w:lang w:eastAsia="ar-SA"/>
    </w:rPr>
  </w:style>
  <w:style w:type="paragraph" w:customStyle="1" w:styleId="JobTitle">
    <w:name w:val="Job Title"/>
    <w:next w:val="Normal"/>
    <w:rsid w:val="00836C7C"/>
    <w:pPr>
      <w:suppressAutoHyphens/>
      <w:spacing w:before="40" w:after="40" w:line="220" w:lineRule="atLeast"/>
    </w:pPr>
    <w:rPr>
      <w:rFonts w:ascii="Garamond" w:eastAsia="Arial" w:hAnsi="Garamond" w:cs="Times New Roman"/>
      <w:i/>
      <w:spacing w:val="5"/>
      <w:sz w:val="23"/>
      <w:szCs w:val="20"/>
      <w:lang w:eastAsia="ar-SA"/>
    </w:rPr>
  </w:style>
  <w:style w:type="paragraph" w:styleId="Header">
    <w:name w:val="header"/>
    <w:basedOn w:val="Normal"/>
    <w:link w:val="HeaderChar"/>
    <w:uiPriority w:val="99"/>
    <w:unhideWhenUsed/>
    <w:rsid w:val="00DF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B3"/>
  </w:style>
  <w:style w:type="paragraph" w:styleId="Footer">
    <w:name w:val="footer"/>
    <w:basedOn w:val="Normal"/>
    <w:link w:val="FooterChar"/>
    <w:uiPriority w:val="99"/>
    <w:unhideWhenUsed/>
    <w:rsid w:val="00DF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B3"/>
  </w:style>
  <w:style w:type="character" w:customStyle="1" w:styleId="white-space-pre">
    <w:name w:val="white-space-pre"/>
    <w:basedOn w:val="DefaultParagraphFont"/>
    <w:rsid w:val="002E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5211">
      <w:bodyDiv w:val="1"/>
      <w:marLeft w:val="0"/>
      <w:marRight w:val="0"/>
      <w:marTop w:val="0"/>
      <w:marBottom w:val="0"/>
      <w:divBdr>
        <w:top w:val="none" w:sz="0" w:space="0" w:color="auto"/>
        <w:left w:val="none" w:sz="0" w:space="0" w:color="auto"/>
        <w:bottom w:val="none" w:sz="0" w:space="0" w:color="auto"/>
        <w:right w:val="none" w:sz="0" w:space="0" w:color="auto"/>
      </w:divBdr>
    </w:div>
    <w:div w:id="129833881">
      <w:bodyDiv w:val="1"/>
      <w:marLeft w:val="0"/>
      <w:marRight w:val="0"/>
      <w:marTop w:val="0"/>
      <w:marBottom w:val="0"/>
      <w:divBdr>
        <w:top w:val="none" w:sz="0" w:space="0" w:color="auto"/>
        <w:left w:val="none" w:sz="0" w:space="0" w:color="auto"/>
        <w:bottom w:val="none" w:sz="0" w:space="0" w:color="auto"/>
        <w:right w:val="none" w:sz="0" w:space="0" w:color="auto"/>
      </w:divBdr>
    </w:div>
    <w:div w:id="395779811">
      <w:bodyDiv w:val="1"/>
      <w:marLeft w:val="0"/>
      <w:marRight w:val="0"/>
      <w:marTop w:val="0"/>
      <w:marBottom w:val="0"/>
      <w:divBdr>
        <w:top w:val="none" w:sz="0" w:space="0" w:color="auto"/>
        <w:left w:val="none" w:sz="0" w:space="0" w:color="auto"/>
        <w:bottom w:val="none" w:sz="0" w:space="0" w:color="auto"/>
        <w:right w:val="none" w:sz="0" w:space="0" w:color="auto"/>
      </w:divBdr>
    </w:div>
    <w:div w:id="452408912">
      <w:bodyDiv w:val="1"/>
      <w:marLeft w:val="0"/>
      <w:marRight w:val="0"/>
      <w:marTop w:val="0"/>
      <w:marBottom w:val="0"/>
      <w:divBdr>
        <w:top w:val="none" w:sz="0" w:space="0" w:color="auto"/>
        <w:left w:val="none" w:sz="0" w:space="0" w:color="auto"/>
        <w:bottom w:val="none" w:sz="0" w:space="0" w:color="auto"/>
        <w:right w:val="none" w:sz="0" w:space="0" w:color="auto"/>
      </w:divBdr>
    </w:div>
    <w:div w:id="480658608">
      <w:bodyDiv w:val="1"/>
      <w:marLeft w:val="0"/>
      <w:marRight w:val="0"/>
      <w:marTop w:val="0"/>
      <w:marBottom w:val="0"/>
      <w:divBdr>
        <w:top w:val="none" w:sz="0" w:space="0" w:color="auto"/>
        <w:left w:val="none" w:sz="0" w:space="0" w:color="auto"/>
        <w:bottom w:val="none" w:sz="0" w:space="0" w:color="auto"/>
        <w:right w:val="none" w:sz="0" w:space="0" w:color="auto"/>
      </w:divBdr>
    </w:div>
    <w:div w:id="642123941">
      <w:bodyDiv w:val="1"/>
      <w:marLeft w:val="0"/>
      <w:marRight w:val="0"/>
      <w:marTop w:val="0"/>
      <w:marBottom w:val="0"/>
      <w:divBdr>
        <w:top w:val="none" w:sz="0" w:space="0" w:color="auto"/>
        <w:left w:val="none" w:sz="0" w:space="0" w:color="auto"/>
        <w:bottom w:val="none" w:sz="0" w:space="0" w:color="auto"/>
        <w:right w:val="none" w:sz="0" w:space="0" w:color="auto"/>
      </w:divBdr>
    </w:div>
    <w:div w:id="749347708">
      <w:bodyDiv w:val="1"/>
      <w:marLeft w:val="0"/>
      <w:marRight w:val="0"/>
      <w:marTop w:val="0"/>
      <w:marBottom w:val="0"/>
      <w:divBdr>
        <w:top w:val="none" w:sz="0" w:space="0" w:color="auto"/>
        <w:left w:val="none" w:sz="0" w:space="0" w:color="auto"/>
        <w:bottom w:val="none" w:sz="0" w:space="0" w:color="auto"/>
        <w:right w:val="none" w:sz="0" w:space="0" w:color="auto"/>
      </w:divBdr>
    </w:div>
    <w:div w:id="914778908">
      <w:bodyDiv w:val="1"/>
      <w:marLeft w:val="0"/>
      <w:marRight w:val="0"/>
      <w:marTop w:val="0"/>
      <w:marBottom w:val="0"/>
      <w:divBdr>
        <w:top w:val="none" w:sz="0" w:space="0" w:color="auto"/>
        <w:left w:val="none" w:sz="0" w:space="0" w:color="auto"/>
        <w:bottom w:val="none" w:sz="0" w:space="0" w:color="auto"/>
        <w:right w:val="none" w:sz="0" w:space="0" w:color="auto"/>
      </w:divBdr>
    </w:div>
    <w:div w:id="932515257">
      <w:bodyDiv w:val="1"/>
      <w:marLeft w:val="0"/>
      <w:marRight w:val="0"/>
      <w:marTop w:val="0"/>
      <w:marBottom w:val="0"/>
      <w:divBdr>
        <w:top w:val="none" w:sz="0" w:space="0" w:color="auto"/>
        <w:left w:val="none" w:sz="0" w:space="0" w:color="auto"/>
        <w:bottom w:val="none" w:sz="0" w:space="0" w:color="auto"/>
        <w:right w:val="none" w:sz="0" w:space="0" w:color="auto"/>
      </w:divBdr>
    </w:div>
    <w:div w:id="1270772598">
      <w:bodyDiv w:val="1"/>
      <w:marLeft w:val="0"/>
      <w:marRight w:val="0"/>
      <w:marTop w:val="0"/>
      <w:marBottom w:val="0"/>
      <w:divBdr>
        <w:top w:val="none" w:sz="0" w:space="0" w:color="auto"/>
        <w:left w:val="none" w:sz="0" w:space="0" w:color="auto"/>
        <w:bottom w:val="none" w:sz="0" w:space="0" w:color="auto"/>
        <w:right w:val="none" w:sz="0" w:space="0" w:color="auto"/>
      </w:divBdr>
    </w:div>
    <w:div w:id="1544562517">
      <w:bodyDiv w:val="1"/>
      <w:marLeft w:val="0"/>
      <w:marRight w:val="0"/>
      <w:marTop w:val="0"/>
      <w:marBottom w:val="0"/>
      <w:divBdr>
        <w:top w:val="none" w:sz="0" w:space="0" w:color="auto"/>
        <w:left w:val="none" w:sz="0" w:space="0" w:color="auto"/>
        <w:bottom w:val="none" w:sz="0" w:space="0" w:color="auto"/>
        <w:right w:val="none" w:sz="0" w:space="0" w:color="auto"/>
      </w:divBdr>
    </w:div>
    <w:div w:id="1898975600">
      <w:bodyDiv w:val="1"/>
      <w:marLeft w:val="0"/>
      <w:marRight w:val="0"/>
      <w:marTop w:val="0"/>
      <w:marBottom w:val="0"/>
      <w:divBdr>
        <w:top w:val="none" w:sz="0" w:space="0" w:color="auto"/>
        <w:left w:val="none" w:sz="0" w:space="0" w:color="auto"/>
        <w:bottom w:val="none" w:sz="0" w:space="0" w:color="auto"/>
        <w:right w:val="none" w:sz="0" w:space="0" w:color="auto"/>
      </w:divBdr>
    </w:div>
    <w:div w:id="1963609726">
      <w:bodyDiv w:val="1"/>
      <w:marLeft w:val="0"/>
      <w:marRight w:val="0"/>
      <w:marTop w:val="0"/>
      <w:marBottom w:val="0"/>
      <w:divBdr>
        <w:top w:val="none" w:sz="0" w:space="0" w:color="auto"/>
        <w:left w:val="none" w:sz="0" w:space="0" w:color="auto"/>
        <w:bottom w:val="none" w:sz="0" w:space="0" w:color="auto"/>
        <w:right w:val="none" w:sz="0" w:space="0" w:color="auto"/>
      </w:divBdr>
    </w:div>
    <w:div w:id="20908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BsvZ+1RLIMFr36vp4+BKIMuISA==">AMUW2mUfNXMn6U/8AGS/+K414HW+cViqxUS7zs5E+4ZBzdvH+klLAylDKKk8aa+ozpAItIA9AwRm9QafXd6H3WpO/sbFNgeGUXKcsl/2Wk8jMPfWE6dbOAh1SI5bj4n5d9hUPMGRIhHA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Abaq</dc:creator>
  <cp:lastModifiedBy>Muhammad Abbas</cp:lastModifiedBy>
  <cp:revision>3</cp:revision>
  <cp:lastPrinted>2024-02-05T14:32:00Z</cp:lastPrinted>
  <dcterms:created xsi:type="dcterms:W3CDTF">2024-02-05T14:32:00Z</dcterms:created>
  <dcterms:modified xsi:type="dcterms:W3CDTF">2024-02-05T14:33:00Z</dcterms:modified>
</cp:coreProperties>
</file>