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F02" w:rsidRDefault="00250634" w:rsidP="00250634">
      <w:pPr>
        <w:pStyle w:val="Title"/>
        <w:rPr>
          <w:lang w:val="en-US"/>
        </w:rPr>
      </w:pPr>
      <w:r>
        <w:rPr>
          <w:lang w:val="en-US"/>
        </w:rPr>
        <w:t>Specificatii program gestiune</w:t>
      </w:r>
      <w:r w:rsidR="00567489">
        <w:rPr>
          <w:lang w:val="en-US"/>
        </w:rPr>
        <w:t xml:space="preserve"> depozit</w:t>
      </w:r>
    </w:p>
    <w:p w:rsidR="00567489" w:rsidRPr="00567489" w:rsidRDefault="00567489" w:rsidP="00567489">
      <w:pPr>
        <w:pStyle w:val="Title"/>
        <w:rPr>
          <w:lang w:val="en-US"/>
        </w:rPr>
      </w:pPr>
      <w:r>
        <w:rPr>
          <w:lang w:val="en-US"/>
        </w:rPr>
        <w:t>client Helvetica Distribution</w:t>
      </w:r>
    </w:p>
    <w:p w:rsidR="00567489" w:rsidRDefault="00567489" w:rsidP="00250634">
      <w:pPr>
        <w:pStyle w:val="Heading1"/>
        <w:rPr>
          <w:lang w:val="en-US"/>
        </w:rPr>
      </w:pPr>
      <w:r>
        <w:rPr>
          <w:lang w:val="en-US"/>
        </w:rPr>
        <w:t>Versiune</w:t>
      </w:r>
    </w:p>
    <w:p w:rsidR="00567489" w:rsidRPr="00567489" w:rsidRDefault="00567489" w:rsidP="00567489">
      <w:pPr>
        <w:rPr>
          <w:lang w:val="en-US"/>
        </w:rPr>
      </w:pPr>
      <w:r>
        <w:rPr>
          <w:lang w:val="en-US"/>
        </w:rPr>
        <w:t>Versiune document: 2015-09-20</w:t>
      </w:r>
    </w:p>
    <w:p w:rsidR="00250634" w:rsidRDefault="00250634" w:rsidP="00250634">
      <w:pPr>
        <w:pStyle w:val="Heading1"/>
        <w:rPr>
          <w:lang w:val="en-US"/>
        </w:rPr>
      </w:pPr>
      <w:r>
        <w:rPr>
          <w:lang w:val="en-US"/>
        </w:rPr>
        <w:t>Conditii</w:t>
      </w:r>
    </w:p>
    <w:p w:rsidR="00250634" w:rsidRDefault="00250634" w:rsidP="00250634">
      <w:pPr>
        <w:pStyle w:val="NoSpacing"/>
        <w:numPr>
          <w:ilvl w:val="0"/>
          <w:numId w:val="1"/>
        </w:numPr>
        <w:jc w:val="both"/>
        <w:rPr>
          <w:lang w:val="en-US"/>
        </w:rPr>
      </w:pPr>
      <w:r>
        <w:rPr>
          <w:lang w:val="en-US"/>
        </w:rPr>
        <w:t>Programul va rula pe sistemul de operare Windows, incepand cu versiunea XP, folosind .NET Framework 4</w:t>
      </w:r>
    </w:p>
    <w:p w:rsidR="00250634" w:rsidRDefault="00250634" w:rsidP="00250634">
      <w:pPr>
        <w:pStyle w:val="NoSpacing"/>
        <w:numPr>
          <w:ilvl w:val="0"/>
          <w:numId w:val="1"/>
        </w:numPr>
        <w:jc w:val="both"/>
        <w:rPr>
          <w:lang w:val="en-US"/>
        </w:rPr>
      </w:pPr>
      <w:r>
        <w:rPr>
          <w:lang w:val="en-US"/>
        </w:rPr>
        <w:t>Programul se va conecta pe retea la un server Microsoft SQL Server si va putea fi rulat de pe oricati clienti (statii de lucru Windows) simultan</w:t>
      </w:r>
    </w:p>
    <w:p w:rsidR="00250634" w:rsidRDefault="00250634" w:rsidP="00250634">
      <w:pPr>
        <w:pStyle w:val="NoSpacing"/>
        <w:numPr>
          <w:ilvl w:val="0"/>
          <w:numId w:val="1"/>
        </w:numPr>
        <w:jc w:val="both"/>
        <w:rPr>
          <w:lang w:val="en-US"/>
        </w:rPr>
      </w:pPr>
      <w:r>
        <w:rPr>
          <w:lang w:val="en-US"/>
        </w:rPr>
        <w:t>Programul va putea fi rulat pe oricate firme este necesar (se vor putea defini oricate firme)</w:t>
      </w:r>
    </w:p>
    <w:p w:rsidR="00250634" w:rsidRDefault="00250634" w:rsidP="00250634">
      <w:pPr>
        <w:pStyle w:val="NoSpacing"/>
        <w:numPr>
          <w:ilvl w:val="0"/>
          <w:numId w:val="1"/>
        </w:numPr>
        <w:jc w:val="both"/>
        <w:rPr>
          <w:lang w:val="en-US"/>
        </w:rPr>
      </w:pPr>
      <w:r>
        <w:rPr>
          <w:lang w:val="en-US"/>
        </w:rPr>
        <w:t>Utilizatorii se vor putea autentifica cu username si parola individuala sau in domeniul Windows</w:t>
      </w:r>
    </w:p>
    <w:p w:rsidR="00250634" w:rsidRPr="003C1966" w:rsidRDefault="00250634" w:rsidP="00250634">
      <w:pPr>
        <w:pStyle w:val="NoSpacing"/>
        <w:numPr>
          <w:ilvl w:val="0"/>
          <w:numId w:val="1"/>
        </w:numPr>
        <w:jc w:val="both"/>
        <w:rPr>
          <w:lang w:val="en-US"/>
        </w:rPr>
      </w:pPr>
      <w:r>
        <w:rPr>
          <w:lang w:val="en-US"/>
        </w:rPr>
        <w:t>Utilizatorii vor fi organizati in grupuri si vor primi drepturi sa acceseze anumite module din program</w:t>
      </w:r>
    </w:p>
    <w:p w:rsidR="00250634" w:rsidRDefault="00250634" w:rsidP="003C1966">
      <w:pPr>
        <w:pStyle w:val="Heading1"/>
        <w:rPr>
          <w:lang w:val="en-US"/>
        </w:rPr>
      </w:pPr>
      <w:r>
        <w:rPr>
          <w:lang w:val="en-US"/>
        </w:rPr>
        <w:t>Module</w:t>
      </w:r>
    </w:p>
    <w:p w:rsidR="008C1926" w:rsidRDefault="008C1926" w:rsidP="00250634">
      <w:pPr>
        <w:pStyle w:val="NoSpacing"/>
        <w:jc w:val="both"/>
        <w:rPr>
          <w:lang w:val="en-US"/>
        </w:rPr>
      </w:pPr>
      <w:r>
        <w:rPr>
          <w:lang w:val="en-US"/>
        </w:rPr>
        <w:t>Programul va contine mai multe module ce</w:t>
      </w:r>
      <w:r w:rsidR="00250634">
        <w:rPr>
          <w:lang w:val="en-US"/>
        </w:rPr>
        <w:t xml:space="preserve"> se vor putea accesa in functie de drepturile utilizatorilor</w:t>
      </w:r>
      <w:r>
        <w:rPr>
          <w:lang w:val="en-US"/>
        </w:rPr>
        <w:t xml:space="preserve"> si de firma selectata. Modulele la care utilizatorul curent nu are acces, nu vor putea fi selectate din meniul principal.</w:t>
      </w:r>
    </w:p>
    <w:p w:rsidR="003C1966" w:rsidRDefault="003C1966" w:rsidP="003C1966">
      <w:pPr>
        <w:pStyle w:val="Heading2"/>
        <w:rPr>
          <w:lang w:val="en-US"/>
        </w:rPr>
      </w:pPr>
      <w:r>
        <w:rPr>
          <w:lang w:val="en-US"/>
        </w:rPr>
        <w:t>1. Gestiune</w:t>
      </w:r>
    </w:p>
    <w:p w:rsidR="008C1926" w:rsidRDefault="008C1926" w:rsidP="008C1926">
      <w:pPr>
        <w:pStyle w:val="NoSpacing"/>
        <w:numPr>
          <w:ilvl w:val="0"/>
          <w:numId w:val="1"/>
        </w:numPr>
        <w:jc w:val="both"/>
        <w:rPr>
          <w:lang w:val="en-US"/>
        </w:rPr>
      </w:pPr>
      <w:r>
        <w:rPr>
          <w:lang w:val="en-US"/>
        </w:rPr>
        <w:t>Firme cu datele de identificare</w:t>
      </w:r>
    </w:p>
    <w:p w:rsidR="008C1926" w:rsidRDefault="008C1926" w:rsidP="008C1926">
      <w:pPr>
        <w:pStyle w:val="NoSpacing"/>
        <w:numPr>
          <w:ilvl w:val="0"/>
          <w:numId w:val="1"/>
        </w:numPr>
        <w:jc w:val="both"/>
        <w:rPr>
          <w:lang w:val="en-US"/>
        </w:rPr>
      </w:pPr>
      <w:r>
        <w:rPr>
          <w:lang w:val="en-US"/>
        </w:rPr>
        <w:t>Clienti – clientii vor putea fi partajati intre firme</w:t>
      </w:r>
      <w:r w:rsidR="005651B5">
        <w:rPr>
          <w:lang w:val="en-US"/>
        </w:rPr>
        <w:t xml:space="preserve"> – aici se vor putea defini date de contact, persoane de contact, adrese, etc.)</w:t>
      </w:r>
    </w:p>
    <w:p w:rsidR="008C1926" w:rsidRDefault="008C1926" w:rsidP="008C1926">
      <w:pPr>
        <w:pStyle w:val="NoSpacing"/>
        <w:numPr>
          <w:ilvl w:val="0"/>
          <w:numId w:val="1"/>
        </w:numPr>
        <w:jc w:val="both"/>
        <w:rPr>
          <w:lang w:val="en-US"/>
        </w:rPr>
      </w:pPr>
      <w:r>
        <w:rPr>
          <w:lang w:val="en-US"/>
        </w:rPr>
        <w:t>Planul de conturi (generare note contabile pentru fiecare miscare)</w:t>
      </w:r>
    </w:p>
    <w:p w:rsidR="008C1926" w:rsidRDefault="008C1926" w:rsidP="008C1926">
      <w:pPr>
        <w:pStyle w:val="NoSpacing"/>
        <w:numPr>
          <w:ilvl w:val="0"/>
          <w:numId w:val="1"/>
        </w:numPr>
        <w:jc w:val="both"/>
        <w:rPr>
          <w:lang w:val="en-US"/>
        </w:rPr>
      </w:pPr>
      <w:r>
        <w:rPr>
          <w:lang w:val="en-US"/>
        </w:rPr>
        <w:t>Intrari marfa – intern, intra si extra comunitar, cu TVA-uri multiple</w:t>
      </w:r>
      <w:r w:rsidR="003C1966">
        <w:rPr>
          <w:lang w:val="en-US"/>
        </w:rPr>
        <w:t xml:space="preserve"> – generare note de receptie</w:t>
      </w:r>
    </w:p>
    <w:p w:rsidR="008C1926" w:rsidRDefault="008C1926" w:rsidP="008C1926">
      <w:pPr>
        <w:pStyle w:val="NoSpacing"/>
        <w:numPr>
          <w:ilvl w:val="0"/>
          <w:numId w:val="1"/>
        </w:numPr>
        <w:jc w:val="both"/>
        <w:rPr>
          <w:lang w:val="en-US"/>
        </w:rPr>
      </w:pPr>
      <w:r>
        <w:rPr>
          <w:lang w:val="en-US"/>
        </w:rPr>
        <w:t>Intrari consumabile</w:t>
      </w:r>
      <w:r w:rsidR="003C1966">
        <w:rPr>
          <w:lang w:val="en-US"/>
        </w:rPr>
        <w:t xml:space="preserve"> (materiale)</w:t>
      </w:r>
    </w:p>
    <w:p w:rsidR="003C1966" w:rsidRDefault="003C1966" w:rsidP="008C1926">
      <w:pPr>
        <w:pStyle w:val="NoSpacing"/>
        <w:numPr>
          <w:ilvl w:val="0"/>
          <w:numId w:val="1"/>
        </w:numPr>
        <w:jc w:val="both"/>
        <w:rPr>
          <w:lang w:val="en-US"/>
        </w:rPr>
      </w:pPr>
      <w:r>
        <w:rPr>
          <w:lang w:val="en-US"/>
        </w:rPr>
        <w:t>Gestiune cheltuieli servicii furnizori</w:t>
      </w:r>
    </w:p>
    <w:p w:rsidR="008C1926" w:rsidRDefault="008C1926" w:rsidP="008C1926">
      <w:pPr>
        <w:pStyle w:val="NoSpacing"/>
        <w:numPr>
          <w:ilvl w:val="0"/>
          <w:numId w:val="1"/>
        </w:numPr>
        <w:jc w:val="both"/>
        <w:rPr>
          <w:lang w:val="en-US"/>
        </w:rPr>
      </w:pPr>
      <w:r>
        <w:rPr>
          <w:lang w:val="en-US"/>
        </w:rPr>
        <w:t>Receptii marfa logistica terti</w:t>
      </w:r>
    </w:p>
    <w:p w:rsidR="008C1926" w:rsidRDefault="008C1926" w:rsidP="008C1926">
      <w:pPr>
        <w:pStyle w:val="NoSpacing"/>
        <w:numPr>
          <w:ilvl w:val="0"/>
          <w:numId w:val="1"/>
        </w:numPr>
        <w:jc w:val="both"/>
        <w:rPr>
          <w:lang w:val="en-US"/>
        </w:rPr>
      </w:pPr>
      <w:r>
        <w:rPr>
          <w:lang w:val="en-US"/>
        </w:rPr>
        <w:t>Gestiune mijloace fixe + amortizare</w:t>
      </w:r>
    </w:p>
    <w:p w:rsidR="008C1926" w:rsidRDefault="008C1926" w:rsidP="008C1926">
      <w:pPr>
        <w:pStyle w:val="NoSpacing"/>
        <w:numPr>
          <w:ilvl w:val="0"/>
          <w:numId w:val="1"/>
        </w:numPr>
        <w:jc w:val="both"/>
        <w:rPr>
          <w:lang w:val="en-US"/>
        </w:rPr>
      </w:pPr>
      <w:r>
        <w:rPr>
          <w:lang w:val="en-US"/>
        </w:rPr>
        <w:t>Stoc marfa proprie si terti</w:t>
      </w:r>
    </w:p>
    <w:p w:rsidR="008C1926" w:rsidRDefault="003C1966" w:rsidP="008C1926">
      <w:pPr>
        <w:pStyle w:val="NoSpacing"/>
        <w:numPr>
          <w:ilvl w:val="0"/>
          <w:numId w:val="1"/>
        </w:numPr>
        <w:jc w:val="both"/>
        <w:rPr>
          <w:lang w:val="en-US"/>
        </w:rPr>
      </w:pPr>
      <w:r>
        <w:rPr>
          <w:lang w:val="en-US"/>
        </w:rPr>
        <w:t>Distributie directa (en gros si en-detail) – suport cantarire automata – generare facturi si, eventual, bonuri fiscale</w:t>
      </w:r>
    </w:p>
    <w:p w:rsidR="003C1966" w:rsidRDefault="003C1966" w:rsidP="008C1926">
      <w:pPr>
        <w:pStyle w:val="NoSpacing"/>
        <w:numPr>
          <w:ilvl w:val="0"/>
          <w:numId w:val="1"/>
        </w:numPr>
        <w:jc w:val="both"/>
        <w:rPr>
          <w:lang w:val="en-US"/>
        </w:rPr>
      </w:pPr>
      <w:r>
        <w:rPr>
          <w:lang w:val="en-US"/>
        </w:rPr>
        <w:t>Livrari marfa logistica terti – generare avize, facturi</w:t>
      </w:r>
      <w:r w:rsidR="005651B5">
        <w:rPr>
          <w:lang w:val="en-US"/>
        </w:rPr>
        <w:t xml:space="preserve"> (aici se poate face si distributie)</w:t>
      </w:r>
    </w:p>
    <w:p w:rsidR="005651B5" w:rsidRDefault="005651B5" w:rsidP="008C1926">
      <w:pPr>
        <w:pStyle w:val="NoSpacing"/>
        <w:numPr>
          <w:ilvl w:val="0"/>
          <w:numId w:val="1"/>
        </w:numPr>
        <w:jc w:val="both"/>
        <w:rPr>
          <w:lang w:val="en-US"/>
        </w:rPr>
      </w:pPr>
      <w:r>
        <w:rPr>
          <w:lang w:val="en-US"/>
        </w:rPr>
        <w:t>Planuri diferite de preturi pentru depozitarea si manipularea marfii de la terti (per palet, per Kg, per bax, manipulare, lotizare, etichetare) – preturi diferite in functie de client si tip de palet</w:t>
      </w:r>
    </w:p>
    <w:p w:rsidR="005651B5" w:rsidRDefault="005651B5" w:rsidP="008C1926">
      <w:pPr>
        <w:pStyle w:val="NoSpacing"/>
        <w:numPr>
          <w:ilvl w:val="0"/>
          <w:numId w:val="1"/>
        </w:numPr>
        <w:jc w:val="both"/>
        <w:rPr>
          <w:lang w:val="en-US"/>
        </w:rPr>
      </w:pPr>
      <w:r>
        <w:rPr>
          <w:lang w:val="en-US"/>
        </w:rPr>
        <w:t>Generare automata facturi pentru logistica terti</w:t>
      </w:r>
    </w:p>
    <w:p w:rsidR="003C1966" w:rsidRDefault="003C1966" w:rsidP="008C1926">
      <w:pPr>
        <w:pStyle w:val="NoSpacing"/>
        <w:numPr>
          <w:ilvl w:val="0"/>
          <w:numId w:val="1"/>
        </w:numPr>
        <w:jc w:val="both"/>
        <w:rPr>
          <w:lang w:val="en-US"/>
        </w:rPr>
      </w:pPr>
      <w:r>
        <w:rPr>
          <w:lang w:val="en-US"/>
        </w:rPr>
        <w:t>Generare balante si bilant</w:t>
      </w:r>
    </w:p>
    <w:p w:rsidR="003C1966" w:rsidRPr="005651B5" w:rsidRDefault="003C1966" w:rsidP="005651B5">
      <w:pPr>
        <w:pStyle w:val="NoSpacing"/>
        <w:numPr>
          <w:ilvl w:val="0"/>
          <w:numId w:val="1"/>
        </w:numPr>
        <w:jc w:val="both"/>
        <w:rPr>
          <w:lang w:val="en-US"/>
        </w:rPr>
      </w:pPr>
      <w:r>
        <w:rPr>
          <w:lang w:val="en-US"/>
        </w:rPr>
        <w:t>Vizualizare stoc online de catre clientii logistica terti</w:t>
      </w:r>
      <w:r w:rsidR="005651B5">
        <w:rPr>
          <w:lang w:val="en-US"/>
        </w:rPr>
        <w:t xml:space="preserve"> si costuri per luna curenta</w:t>
      </w:r>
    </w:p>
    <w:p w:rsidR="003C1966" w:rsidRDefault="003C1966" w:rsidP="008C1926">
      <w:pPr>
        <w:pStyle w:val="NoSpacing"/>
        <w:numPr>
          <w:ilvl w:val="0"/>
          <w:numId w:val="1"/>
        </w:numPr>
        <w:jc w:val="both"/>
        <w:rPr>
          <w:lang w:val="en-US"/>
        </w:rPr>
      </w:pPr>
      <w:r>
        <w:rPr>
          <w:lang w:val="en-US"/>
        </w:rPr>
        <w:t>Rapoarte stoc, intrari, iesiri, expirate, top, etc. (definite in prealabil)</w:t>
      </w:r>
    </w:p>
    <w:p w:rsidR="00AF470D" w:rsidRDefault="00AF470D" w:rsidP="008C1926">
      <w:pPr>
        <w:pStyle w:val="NoSpacing"/>
        <w:numPr>
          <w:ilvl w:val="0"/>
          <w:numId w:val="1"/>
        </w:numPr>
        <w:jc w:val="both"/>
        <w:rPr>
          <w:lang w:val="en-US"/>
        </w:rPr>
      </w:pPr>
      <w:r>
        <w:rPr>
          <w:lang w:val="en-US"/>
        </w:rPr>
        <w:lastRenderedPageBreak/>
        <w:t>Calcul comision agenti de vanzare in functie de volumul vanzarilor, praguri de vanzari, produse target, plafon minim, etc.</w:t>
      </w:r>
    </w:p>
    <w:p w:rsidR="00AF470D" w:rsidRDefault="00AF470D" w:rsidP="008C1926">
      <w:pPr>
        <w:pStyle w:val="NoSpacing"/>
        <w:numPr>
          <w:ilvl w:val="0"/>
          <w:numId w:val="1"/>
        </w:numPr>
        <w:jc w:val="both"/>
        <w:rPr>
          <w:lang w:val="en-US"/>
        </w:rPr>
      </w:pPr>
      <w:r>
        <w:rPr>
          <w:lang w:val="en-US"/>
        </w:rPr>
        <w:t>Rute agenti de vanzare cu atentionare depasire (daca se pot citi coordonatele GPS traseu de pe autoturisme)</w:t>
      </w:r>
    </w:p>
    <w:p w:rsidR="003C1966" w:rsidRDefault="003C1966" w:rsidP="003C1966">
      <w:pPr>
        <w:pStyle w:val="Heading2"/>
        <w:rPr>
          <w:lang w:val="en-US"/>
        </w:rPr>
      </w:pPr>
      <w:r>
        <w:rPr>
          <w:lang w:val="en-US"/>
        </w:rPr>
        <w:t>2. Raportari automate</w:t>
      </w:r>
    </w:p>
    <w:p w:rsidR="003C1966" w:rsidRDefault="003C1966" w:rsidP="003C1966">
      <w:pPr>
        <w:pStyle w:val="NoSpacing"/>
        <w:numPr>
          <w:ilvl w:val="0"/>
          <w:numId w:val="1"/>
        </w:numPr>
        <w:jc w:val="both"/>
        <w:rPr>
          <w:lang w:val="en-US"/>
        </w:rPr>
      </w:pPr>
      <w:r>
        <w:rPr>
          <w:lang w:val="en-US"/>
        </w:rPr>
        <w:t>Rapoartele definite in prealabil se vor putea trimite automat pe email la intervale specificate</w:t>
      </w:r>
      <w:r w:rsidR="00AF470D">
        <w:rPr>
          <w:lang w:val="en-US"/>
        </w:rPr>
        <w:t xml:space="preserve"> de timp</w:t>
      </w:r>
    </w:p>
    <w:p w:rsidR="003C1966" w:rsidRDefault="003C1966" w:rsidP="003C1966">
      <w:pPr>
        <w:pStyle w:val="Heading2"/>
        <w:rPr>
          <w:lang w:val="en-US"/>
        </w:rPr>
      </w:pPr>
      <w:r>
        <w:rPr>
          <w:lang w:val="en-US"/>
        </w:rPr>
        <w:t>3. Backup</w:t>
      </w:r>
    </w:p>
    <w:p w:rsidR="003C1966" w:rsidRDefault="003C1966" w:rsidP="003C1966">
      <w:pPr>
        <w:pStyle w:val="NoSpacing"/>
        <w:numPr>
          <w:ilvl w:val="0"/>
          <w:numId w:val="1"/>
        </w:numPr>
        <w:jc w:val="both"/>
        <w:rPr>
          <w:lang w:val="en-US"/>
        </w:rPr>
      </w:pPr>
      <w:r>
        <w:rPr>
          <w:lang w:val="en-US"/>
        </w:rPr>
        <w:t>Arhivare baza de date pe baza unui plan de mentenanta in caz ca se foloseste Microsoft SQL Server. Daca se foloseste Express Edition, acest plan va fi implementat direct in program</w:t>
      </w:r>
    </w:p>
    <w:p w:rsidR="00AF470D" w:rsidRDefault="00AF470D" w:rsidP="00AF470D">
      <w:pPr>
        <w:pStyle w:val="Heading1"/>
        <w:rPr>
          <w:lang w:val="en-US"/>
        </w:rPr>
      </w:pPr>
      <w:r>
        <w:rPr>
          <w:lang w:val="en-US"/>
        </w:rPr>
        <w:t>Plan de executie</w:t>
      </w:r>
    </w:p>
    <w:p w:rsidR="00AF470D" w:rsidRDefault="00AF470D" w:rsidP="00AF470D">
      <w:pPr>
        <w:pStyle w:val="NoSpacing"/>
        <w:jc w:val="both"/>
        <w:rPr>
          <w:lang w:val="en-US"/>
        </w:rPr>
      </w:pPr>
      <w:r>
        <w:rPr>
          <w:lang w:val="en-US"/>
        </w:rPr>
        <w:t xml:space="preserve">Implementarea programului va dura 6 luni, de la data 20.09.2015. 4 luni vor fi acordate executiei propriu-zise si 2 luni vor fi alocate testarii. In urmatoarele 6 luni </w:t>
      </w:r>
      <w:r w:rsidR="00567489">
        <w:rPr>
          <w:lang w:val="en-US"/>
        </w:rPr>
        <w:t xml:space="preserve">pana la 1 an </w:t>
      </w:r>
      <w:r>
        <w:rPr>
          <w:lang w:val="en-US"/>
        </w:rPr>
        <w:t>se va face eliminarea erorilor din program si unele modificari de mica amploare.</w:t>
      </w:r>
    </w:p>
    <w:p w:rsidR="00AF470D" w:rsidRDefault="00AF470D" w:rsidP="00AF470D">
      <w:pPr>
        <w:pStyle w:val="NoSpacing"/>
        <w:jc w:val="both"/>
        <w:rPr>
          <w:lang w:val="en-US"/>
        </w:rPr>
      </w:pPr>
      <w:r>
        <w:rPr>
          <w:lang w:val="en-US"/>
        </w:rPr>
        <w:t>Orice modificare ce depaseste ca amplitudine modulele prestabilite sau executia unui modul separat ce nu se regaseste predefinit, se va plati suplimentar la un pret stabilit de comun acord.</w:t>
      </w:r>
    </w:p>
    <w:p w:rsidR="00091301" w:rsidRDefault="00091301" w:rsidP="00091301">
      <w:pPr>
        <w:pStyle w:val="Heading1"/>
        <w:rPr>
          <w:lang w:val="en-US"/>
        </w:rPr>
      </w:pPr>
      <w:r>
        <w:rPr>
          <w:lang w:val="en-US"/>
        </w:rPr>
        <w:t>Drepturi</w:t>
      </w:r>
      <w:r>
        <w:rPr>
          <w:lang w:val="en-US"/>
        </w:rPr>
        <w:t xml:space="preserve"> de folosire</w:t>
      </w:r>
    </w:p>
    <w:p w:rsidR="00091301" w:rsidRDefault="00AF470D" w:rsidP="00AF470D">
      <w:pPr>
        <w:pStyle w:val="NoSpacing"/>
        <w:jc w:val="both"/>
        <w:rPr>
          <w:lang w:val="en-US"/>
        </w:rPr>
      </w:pPr>
      <w:r>
        <w:rPr>
          <w:lang w:val="en-US"/>
        </w:rPr>
        <w:t xml:space="preserve">La terminarea celor 6 luni de executie, </w:t>
      </w:r>
      <w:r w:rsidR="00567489">
        <w:rPr>
          <w:lang w:val="en-US"/>
        </w:rPr>
        <w:t>programul va fi inregistrat la OSIM (osm.ro)</w:t>
      </w:r>
      <w:r w:rsidR="00091301">
        <w:rPr>
          <w:lang w:val="en-US"/>
        </w:rPr>
        <w:t xml:space="preserve"> pe o firma nou infiintata</w:t>
      </w:r>
      <w:r w:rsidR="00567489">
        <w:rPr>
          <w:lang w:val="en-US"/>
        </w:rPr>
        <w:t xml:space="preserve"> </w:t>
      </w:r>
      <w:r w:rsidR="00091301">
        <w:rPr>
          <w:lang w:val="en-US"/>
        </w:rPr>
        <w:t xml:space="preserve">de catre furnizor </w:t>
      </w:r>
      <w:r w:rsidR="00567489">
        <w:rPr>
          <w:lang w:val="en-US"/>
        </w:rPr>
        <w:t>si clientul Helvetica Distribution va primi dreptul de folosire total si pentru totdeauna al programului complet.</w:t>
      </w:r>
    </w:p>
    <w:p w:rsidR="00091301" w:rsidRDefault="00091301" w:rsidP="00AF470D">
      <w:pPr>
        <w:pStyle w:val="NoSpacing"/>
        <w:jc w:val="both"/>
        <w:rPr>
          <w:lang w:val="en-US"/>
        </w:rPr>
      </w:pPr>
      <w:r>
        <w:rPr>
          <w:lang w:val="en-US"/>
        </w:rPr>
        <w:t>Posesia si dreptul de modificare asupra codului sursa va apartine in totalitate firmei nou infiintate de catre furnizor.</w:t>
      </w:r>
      <w:bookmarkStart w:id="0" w:name="_GoBack"/>
      <w:bookmarkEnd w:id="0"/>
    </w:p>
    <w:p w:rsidR="00567489" w:rsidRDefault="00567489" w:rsidP="00AF470D">
      <w:pPr>
        <w:pStyle w:val="NoSpacing"/>
        <w:jc w:val="both"/>
        <w:rPr>
          <w:lang w:val="en-US"/>
        </w:rPr>
      </w:pPr>
      <w:r>
        <w:rPr>
          <w:lang w:val="en-US"/>
        </w:rPr>
        <w:t>Firma Helvetica Distribution va avea dreptul la update-uri ale aplicatiei datorate modificarilor legislative pentru o perioada de 2 ani de la receptia programului. Dupa aceasta perioada, orice update va fi taxat cu o suma prestabilita de comun acord.</w:t>
      </w:r>
    </w:p>
    <w:p w:rsidR="00567489" w:rsidRDefault="00567489" w:rsidP="00567489">
      <w:pPr>
        <w:pStyle w:val="Heading1"/>
        <w:rPr>
          <w:lang w:val="en-US"/>
        </w:rPr>
      </w:pPr>
      <w:r>
        <w:rPr>
          <w:lang w:val="en-US"/>
        </w:rPr>
        <w:t>Plata</w:t>
      </w:r>
    </w:p>
    <w:p w:rsidR="00567489" w:rsidRPr="00567489" w:rsidRDefault="00567489" w:rsidP="00AF470D">
      <w:pPr>
        <w:pStyle w:val="NoSpacing"/>
        <w:jc w:val="both"/>
        <w:rPr>
          <w:lang w:val="en-US"/>
        </w:rPr>
      </w:pPr>
      <w:r>
        <w:rPr>
          <w:lang w:val="en-US"/>
        </w:rPr>
        <w:t>Plata se va face in transe, cash, 250 Euro avans si 12 transe a cate 250 Euro platibili lunar, la inceputul fiecarei luni.</w:t>
      </w:r>
      <w:r w:rsidR="00091301">
        <w:rPr>
          <w:lang w:val="en-US"/>
        </w:rPr>
        <w:t xml:space="preserve"> Transa se poate plati atat in Euro cat si in Ron, la cursul zilei.</w:t>
      </w:r>
    </w:p>
    <w:p w:rsidR="00567489" w:rsidRDefault="00567489" w:rsidP="00567489">
      <w:pPr>
        <w:pStyle w:val="Heading1"/>
        <w:rPr>
          <w:lang w:val="en-US"/>
        </w:rPr>
      </w:pPr>
      <w:r w:rsidRPr="00567489">
        <w:rPr>
          <w:b w:val="0"/>
          <w:lang w:val="en-US"/>
        </w:rPr>
        <w:t>Den</w:t>
      </w:r>
      <w:r>
        <w:rPr>
          <w:lang w:val="en-US"/>
        </w:rPr>
        <w:t>umire</w:t>
      </w:r>
    </w:p>
    <w:p w:rsidR="00567489" w:rsidRPr="005651B5" w:rsidRDefault="00567489" w:rsidP="00AF470D">
      <w:pPr>
        <w:pStyle w:val="NoSpacing"/>
        <w:jc w:val="both"/>
        <w:rPr>
          <w:lang w:val="en-US"/>
        </w:rPr>
      </w:pPr>
      <w:r>
        <w:rPr>
          <w:lang w:val="en-US"/>
        </w:rPr>
        <w:t>Progamul de gestiune se va numi “Sirius Warehouse Logistics Management”, prescurtat SiriusWLM.</w:t>
      </w:r>
    </w:p>
    <w:sectPr w:rsidR="00567489" w:rsidRPr="00565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B4120"/>
    <w:multiLevelType w:val="hybridMultilevel"/>
    <w:tmpl w:val="3710E954"/>
    <w:lvl w:ilvl="0" w:tplc="E7D6856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2BC604FD"/>
    <w:multiLevelType w:val="hybridMultilevel"/>
    <w:tmpl w:val="C406A1B8"/>
    <w:lvl w:ilvl="0" w:tplc="E7D68568">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FAC"/>
    <w:rsid w:val="00091301"/>
    <w:rsid w:val="00250634"/>
    <w:rsid w:val="003C1966"/>
    <w:rsid w:val="005651B5"/>
    <w:rsid w:val="00567489"/>
    <w:rsid w:val="00581FAC"/>
    <w:rsid w:val="008C1926"/>
    <w:rsid w:val="00AF470D"/>
    <w:rsid w:val="00CC6F0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250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1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634"/>
    <w:pPr>
      <w:spacing w:after="0" w:line="240" w:lineRule="auto"/>
    </w:pPr>
    <w:rPr>
      <w:noProof/>
    </w:rPr>
  </w:style>
  <w:style w:type="paragraph" w:styleId="Title">
    <w:name w:val="Title"/>
    <w:basedOn w:val="Normal"/>
    <w:next w:val="Normal"/>
    <w:link w:val="TitleChar"/>
    <w:uiPriority w:val="10"/>
    <w:qFormat/>
    <w:rsid w:val="00250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0634"/>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0634"/>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3C1966"/>
    <w:rPr>
      <w:rFonts w:asciiTheme="majorHAnsi" w:eastAsiaTheme="majorEastAsia" w:hAnsiTheme="majorHAnsi" w:cstheme="majorBidi"/>
      <w:b/>
      <w:bCs/>
      <w:noProof/>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2506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19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634"/>
    <w:pPr>
      <w:spacing w:after="0" w:line="240" w:lineRule="auto"/>
    </w:pPr>
    <w:rPr>
      <w:noProof/>
    </w:rPr>
  </w:style>
  <w:style w:type="paragraph" w:styleId="Title">
    <w:name w:val="Title"/>
    <w:basedOn w:val="Normal"/>
    <w:next w:val="Normal"/>
    <w:link w:val="TitleChar"/>
    <w:uiPriority w:val="10"/>
    <w:qFormat/>
    <w:rsid w:val="002506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0634"/>
    <w:rPr>
      <w:rFonts w:asciiTheme="majorHAnsi" w:eastAsiaTheme="majorEastAsia" w:hAnsiTheme="majorHAnsi" w:cstheme="majorBidi"/>
      <w:noProof/>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50634"/>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3C1966"/>
    <w:rPr>
      <w:rFonts w:asciiTheme="majorHAnsi" w:eastAsiaTheme="majorEastAsia" w:hAnsiTheme="majorHAnsi" w:cstheme="majorBidi"/>
      <w:b/>
      <w:bCs/>
      <w:noProof/>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587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mcismaru</dc:creator>
  <cp:keywords/>
  <dc:description/>
  <cp:lastModifiedBy>mcismaru</cp:lastModifiedBy>
  <cp:revision>3</cp:revision>
  <dcterms:created xsi:type="dcterms:W3CDTF">2015-09-13T07:16:00Z</dcterms:created>
  <dcterms:modified xsi:type="dcterms:W3CDTF">2015-09-21T19:08:00Z</dcterms:modified>
</cp:coreProperties>
</file>