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EAE8" w14:textId="5D3C81DB" w:rsidR="00AF7A5E" w:rsidRDefault="000416A6">
      <w:r>
        <w:t>Research Questions:</w:t>
      </w:r>
    </w:p>
    <w:p w14:paraId="544951D5" w14:textId="77777777" w:rsidR="000416A6" w:rsidRDefault="000416A6" w:rsidP="000416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methane is measured: What is the most likely source type for each manhole? (microbial/ combustion?)</w:t>
      </w:r>
    </w:p>
    <w:p w14:paraId="754EA804" w14:textId="1E900F43" w:rsidR="000416A6" w:rsidRDefault="000416A6" w:rsidP="000416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the sources relate to the pipe system? Are there differences between the systems? Is there a </w:t>
      </w:r>
      <w:r w:rsidR="00DC54DB">
        <w:rPr>
          <w:lang w:val="en-US"/>
        </w:rPr>
        <w:t>spatial</w:t>
      </w:r>
      <w:r>
        <w:rPr>
          <w:lang w:val="en-US"/>
        </w:rPr>
        <w:t xml:space="preserve"> gradient</w:t>
      </w:r>
      <w:r w:rsidR="00DC54DB">
        <w:rPr>
          <w:lang w:val="en-US"/>
        </w:rPr>
        <w:t>?</w:t>
      </w:r>
    </w:p>
    <w:p w14:paraId="0F33FEB1" w14:textId="49C0EB51" w:rsidR="000416A6" w:rsidRPr="000416A6" w:rsidRDefault="00DC54DB" w:rsidP="000416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the type of methane emissions from manholes compare to the overall emission sources in Utrecht?</w:t>
      </w:r>
    </w:p>
    <w:sectPr w:rsidR="000416A6" w:rsidRPr="000416A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00E8"/>
    <w:multiLevelType w:val="hybridMultilevel"/>
    <w:tmpl w:val="418C06B4"/>
    <w:lvl w:ilvl="0" w:tplc="0160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6"/>
    <w:rsid w:val="000416A6"/>
    <w:rsid w:val="003F6FF4"/>
    <w:rsid w:val="008F5984"/>
    <w:rsid w:val="00D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100A"/>
  <w15:chartTrackingRefBased/>
  <w15:docId w15:val="{5542C631-3996-47C9-BCE1-D6391575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M.A. (Marius)</dc:creator>
  <cp:keywords/>
  <dc:description/>
  <cp:lastModifiedBy>Schulz, M.A. (Marius)</cp:lastModifiedBy>
  <cp:revision>1</cp:revision>
  <dcterms:created xsi:type="dcterms:W3CDTF">2021-10-22T12:41:00Z</dcterms:created>
  <dcterms:modified xsi:type="dcterms:W3CDTF">2021-10-22T12:59:00Z</dcterms:modified>
</cp:coreProperties>
</file>