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1.9</w:t>
      </w:r>
      <w:r w:rsidR="00461F30">
        <w:rPr>
          <w:color w:val="666666"/>
          <w:sz w:val="22"/>
          <w:szCs w:val="22"/>
        </w:rPr>
        <w:t xml:space="preserve">  |  2026-09-30</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(Claude)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Not yet defined. Earlier proposal GD-04 (properties + verbs) is still a candidate.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Interview pending.</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Not yet defined. Earlier proposal GD-04 (properties + verbs) is still a candidate.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Interview pending.</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Candidate</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Candidate</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Two pillars playable at region scale: Trade (barter and debts) and Religion (sacred fire and followers). The other four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PIL-04,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or Religion, or 50% combined).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Politics, Technology,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Two pillars are enough to test 'many paths to dominance'; combat is the most expensive system.</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Next (Politics), Later (others)</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minimum PC (OPEN-19)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08 May 2028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04 Jun 2028</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58 / 87 / 111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04 Jun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Optimistic finish 14 Nov 2027; pessimistic 19 Nov 2028. About 20.1 months likely.</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and M6 (do playtesters stay?). If a gate fails, stop adding content and fix the core first.</w:t>
      </w:r>
    </w:p>
    <w:p w14:paraId="63C7A90F" w14:textId="2E2896B4" w:rsidR="00591E09" w:rsidRDefault="004D2F82">
      <w:pPr>
        <w:pStyle w:val="ListParagraph"/>
        <w:numPr>
          <w:ilvl w:val="0"/>
          <w:numId w:val="2"/>
        </w:numPr>
        <w:spacing w:after="60"/>
      </w:pPr>
      <w:r>
        <w:t xml:space="preserve">Critical path: M0 &gt; M1 &gt; M1b &gt; M2 &gt; </w:t>
      </w:r>
      <w:r w:rsidR="00461F30">
        <w:t xml:space="preserve">M2b &gt; </w:t>
      </w:r>
      <w:r w:rsidR="00640082">
        <w:t>M2c &gt; M2d &gt; M3</w:t>
      </w:r>
      <w:r>
        <w:t xml:space="preserve">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Open</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Open</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 xml:space="preserve">Technical chain: M0 &gt; M1 &gt; M1b &gt; M2 &gt; </w:t>
            </w:r>
            <w:r w:rsidR="00461F30">
              <w:rPr>
                <w:sz w:val="16"/>
                <w:szCs w:val="16"/>
              </w:rPr>
              <w:t xml:space="preserve">M2b &gt; </w:t>
            </w:r>
            <w:r w:rsidR="00640082">
              <w:rPr>
                <w:sz w:val="16"/>
                <w:szCs w:val="16"/>
              </w:rPr>
              <w:t>M2c &gt; M2d &gt; M3</w:t>
            </w:r>
            <w:r>
              <w:rPr>
                <w:sz w:val="16"/>
                <w:szCs w:val="16"/>
              </w:rPr>
              <w:t xml:space="preserve"> &gt; M4 &gt; M5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55 stories in 12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