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17D4E" w14:textId="37A6A493" w:rsidR="00500736" w:rsidRPr="004D17FB" w:rsidRDefault="0047748E" w:rsidP="002D6819">
      <w:pPr>
        <w:jc w:val="center"/>
        <w:rPr>
          <w:rFonts w:ascii="Times New Roman" w:hAnsi="Times New Roman" w:cs="Times New Roman"/>
          <w:b/>
          <w:bCs/>
          <w:sz w:val="28"/>
          <w:szCs w:val="28"/>
        </w:rPr>
      </w:pPr>
      <w:r w:rsidRPr="004D17FB">
        <w:rPr>
          <w:rFonts w:ascii="Times New Roman" w:hAnsi="Times New Roman" w:cs="Times New Roman"/>
          <w:b/>
          <w:bCs/>
          <w:sz w:val="28"/>
          <w:szCs w:val="28"/>
        </w:rPr>
        <w:t>OBIECTUL FIZICII</w:t>
      </w:r>
    </w:p>
    <w:p w14:paraId="0F045F11" w14:textId="77777777" w:rsidR="007F16CC" w:rsidRPr="001519AA" w:rsidRDefault="007F16CC" w:rsidP="002D6819">
      <w:pPr>
        <w:jc w:val="center"/>
        <w:rPr>
          <w:rFonts w:ascii="Times New Roman" w:hAnsi="Times New Roman" w:cs="Times New Roman"/>
          <w:b/>
          <w:bCs/>
          <w:sz w:val="24"/>
          <w:szCs w:val="24"/>
        </w:rPr>
      </w:pPr>
    </w:p>
    <w:p w14:paraId="39C01874" w14:textId="35BFC37A" w:rsidR="00140B14" w:rsidRPr="00C95F4B" w:rsidRDefault="00140B14" w:rsidP="002617BA">
      <w:pPr>
        <w:pStyle w:val="NormalWeb"/>
        <w:shd w:val="clear" w:color="auto" w:fill="FFFFFF"/>
        <w:spacing w:before="120" w:beforeAutospacing="0" w:after="120" w:afterAutospacing="0"/>
        <w:ind w:firstLine="720"/>
        <w:jc w:val="both"/>
        <w:rPr>
          <w:i/>
          <w:iCs/>
          <w:color w:val="FF0000"/>
          <w:lang w:val="ro-RO"/>
        </w:rPr>
      </w:pPr>
      <w:r w:rsidRPr="00C95F4B">
        <w:rPr>
          <w:b/>
          <w:bCs/>
          <w:i/>
          <w:iCs/>
          <w:color w:val="FF0000"/>
          <w:lang w:val="ro-RO"/>
        </w:rPr>
        <w:t>Fizica</w:t>
      </w:r>
      <w:r w:rsidRPr="00C95F4B">
        <w:rPr>
          <w:i/>
          <w:iCs/>
          <w:color w:val="FF0000"/>
          <w:lang w:val="ro-RO"/>
        </w:rPr>
        <w:t> este știința care studiază proprietățile și structura </w:t>
      </w:r>
      <w:hyperlink r:id="rId5" w:tooltip="Materie" w:history="1">
        <w:r w:rsidRPr="00C95F4B">
          <w:rPr>
            <w:rStyle w:val="Hyperlink"/>
            <w:i/>
            <w:iCs/>
            <w:color w:val="FF0000"/>
            <w:u w:val="none"/>
            <w:lang w:val="ro-RO"/>
          </w:rPr>
          <w:t>materiei</w:t>
        </w:r>
      </w:hyperlink>
      <w:r w:rsidRPr="00C95F4B">
        <w:rPr>
          <w:i/>
          <w:iCs/>
          <w:color w:val="FF0000"/>
          <w:lang w:val="ro-RO"/>
        </w:rPr>
        <w:t>, formele de mișcare ale acesteia, precum și transformările lor reciproce. Scopul acestor cercetări este descoperirea celor mai generale legi ale naturii.</w:t>
      </w:r>
    </w:p>
    <w:p w14:paraId="18BAF0EC" w14:textId="77777777" w:rsidR="007F16CC" w:rsidRPr="001519AA" w:rsidRDefault="007F16CC" w:rsidP="002617BA">
      <w:pPr>
        <w:pStyle w:val="NormalWeb"/>
        <w:shd w:val="clear" w:color="auto" w:fill="FFFFFF"/>
        <w:spacing w:before="120" w:beforeAutospacing="0" w:after="120" w:afterAutospacing="0"/>
        <w:ind w:firstLine="720"/>
        <w:jc w:val="both"/>
        <w:rPr>
          <w:i/>
          <w:iCs/>
          <w:lang w:val="ro-RO"/>
        </w:rPr>
      </w:pPr>
    </w:p>
    <w:p w14:paraId="67ED160F" w14:textId="56B939CB" w:rsidR="0047748E" w:rsidRPr="001519AA" w:rsidRDefault="00140B14" w:rsidP="002617BA">
      <w:pPr>
        <w:pStyle w:val="NormalWeb"/>
        <w:shd w:val="clear" w:color="auto" w:fill="FFFFFF"/>
        <w:spacing w:before="120" w:beforeAutospacing="0" w:after="120" w:afterAutospacing="0"/>
        <w:ind w:firstLine="720"/>
        <w:jc w:val="both"/>
        <w:rPr>
          <w:lang w:val="ro-RO"/>
        </w:rPr>
      </w:pPr>
      <w:r w:rsidRPr="001519AA">
        <w:rPr>
          <w:lang w:val="ro-RO"/>
        </w:rPr>
        <w:t>Fizica este poate cea mai importantă știință a naturii deoarece cu ajutorul ei pot fi explicate în principiu orice alte fenomene întâlnite în alte științe ale naturii cum ar fi </w:t>
      </w:r>
      <w:hyperlink r:id="rId6" w:tooltip="Chimie" w:history="1">
        <w:r w:rsidRPr="001519AA">
          <w:rPr>
            <w:rStyle w:val="Hyperlink"/>
            <w:color w:val="auto"/>
            <w:u w:val="none"/>
            <w:lang w:val="ro-RO"/>
          </w:rPr>
          <w:t>chimia</w:t>
        </w:r>
      </w:hyperlink>
      <w:r w:rsidRPr="001519AA">
        <w:rPr>
          <w:lang w:val="ro-RO"/>
        </w:rPr>
        <w:t> sau </w:t>
      </w:r>
      <w:hyperlink r:id="rId7" w:tooltip="Biologie" w:history="1">
        <w:r w:rsidRPr="001519AA">
          <w:rPr>
            <w:rStyle w:val="Hyperlink"/>
            <w:color w:val="auto"/>
            <w:u w:val="none"/>
            <w:lang w:val="ro-RO"/>
          </w:rPr>
          <w:t>biologia</w:t>
        </w:r>
      </w:hyperlink>
      <w:r w:rsidRPr="001519AA">
        <w:rPr>
          <w:lang w:val="ro-RO"/>
        </w:rPr>
        <w:t>. De exemplu, înțelegerea mai profundă a </w:t>
      </w:r>
      <w:hyperlink r:id="rId8" w:tooltip="Electromagnetism" w:history="1">
        <w:r w:rsidRPr="001519AA">
          <w:rPr>
            <w:rStyle w:val="Hyperlink"/>
            <w:color w:val="auto"/>
            <w:u w:val="none"/>
            <w:lang w:val="ro-RO"/>
          </w:rPr>
          <w:t>electromagnetismului</w:t>
        </w:r>
      </w:hyperlink>
      <w:r w:rsidRPr="001519AA">
        <w:rPr>
          <w:lang w:val="ro-RO"/>
        </w:rPr>
        <w:t> a avut drept rezultat răspândirea aparatelor pe bază de curent electric - televizoare, computere, electrocasnice etc.; descoperirile din </w:t>
      </w:r>
      <w:hyperlink r:id="rId9" w:tooltip="Termodinamică" w:history="1">
        <w:r w:rsidRPr="001519AA">
          <w:rPr>
            <w:rStyle w:val="Hyperlink"/>
            <w:color w:val="auto"/>
            <w:u w:val="none"/>
            <w:lang w:val="ro-RO"/>
          </w:rPr>
          <w:t>termodinamică</w:t>
        </w:r>
      </w:hyperlink>
      <w:r w:rsidRPr="001519AA">
        <w:rPr>
          <w:lang w:val="ro-RO"/>
        </w:rPr>
        <w:t> au dus la dezvoltarea transportului motorizat; iar descoperirile din </w:t>
      </w:r>
      <w:hyperlink r:id="rId10" w:tooltip="Mecanică" w:history="1">
        <w:r w:rsidRPr="001519AA">
          <w:rPr>
            <w:rStyle w:val="Hyperlink"/>
            <w:color w:val="auto"/>
            <w:u w:val="none"/>
            <w:lang w:val="ro-RO"/>
          </w:rPr>
          <w:t>mecanică</w:t>
        </w:r>
      </w:hyperlink>
      <w:r w:rsidRPr="001519AA">
        <w:rPr>
          <w:lang w:val="ro-RO"/>
        </w:rPr>
        <w:t> au dus la dezvoltarea </w:t>
      </w:r>
      <w:hyperlink r:id="rId11" w:tooltip="Calcul infinitezimal" w:history="1">
        <w:r w:rsidRPr="001519AA">
          <w:rPr>
            <w:rStyle w:val="Hyperlink"/>
            <w:color w:val="auto"/>
            <w:u w:val="none"/>
            <w:lang w:val="ro-RO"/>
          </w:rPr>
          <w:t>calculului infinitezimal</w:t>
        </w:r>
      </w:hyperlink>
      <w:r w:rsidRPr="001519AA">
        <w:rPr>
          <w:lang w:val="ro-RO"/>
        </w:rPr>
        <w:t>, </w:t>
      </w:r>
      <w:hyperlink r:id="rId12" w:tooltip="Chimie cuantică" w:history="1">
        <w:r w:rsidRPr="001519AA">
          <w:rPr>
            <w:rStyle w:val="Hyperlink"/>
            <w:color w:val="auto"/>
            <w:u w:val="none"/>
            <w:lang w:val="ro-RO"/>
          </w:rPr>
          <w:t>chimiei cuantice</w:t>
        </w:r>
      </w:hyperlink>
      <w:r w:rsidRPr="001519AA">
        <w:rPr>
          <w:lang w:val="ro-RO"/>
        </w:rPr>
        <w:t> și folosirii unor instrumente precum </w:t>
      </w:r>
      <w:hyperlink r:id="rId13" w:tooltip="Microscop electronic" w:history="1">
        <w:r w:rsidRPr="001519AA">
          <w:rPr>
            <w:rStyle w:val="Hyperlink"/>
            <w:color w:val="auto"/>
            <w:u w:val="none"/>
            <w:lang w:val="ro-RO"/>
          </w:rPr>
          <w:t>microscopul electronic</w:t>
        </w:r>
      </w:hyperlink>
      <w:r w:rsidRPr="001519AA">
        <w:rPr>
          <w:lang w:val="ro-RO"/>
        </w:rPr>
        <w:t> în </w:t>
      </w:r>
      <w:hyperlink r:id="rId14" w:tooltip="Microbiologie" w:history="1">
        <w:r w:rsidRPr="001519AA">
          <w:rPr>
            <w:rStyle w:val="Hyperlink"/>
            <w:color w:val="auto"/>
            <w:u w:val="none"/>
            <w:lang w:val="ro-RO"/>
          </w:rPr>
          <w:t>microbiologie</w:t>
        </w:r>
      </w:hyperlink>
      <w:r w:rsidRPr="001519AA">
        <w:rPr>
          <w:lang w:val="ro-RO"/>
        </w:rPr>
        <w:t>.</w:t>
      </w:r>
    </w:p>
    <w:p w14:paraId="1AEAF318" w14:textId="77777777" w:rsidR="007F16CC" w:rsidRPr="001519AA" w:rsidRDefault="007F16CC" w:rsidP="002617BA">
      <w:pPr>
        <w:pStyle w:val="NormalWeb"/>
        <w:shd w:val="clear" w:color="auto" w:fill="FFFFFF"/>
        <w:spacing w:before="120" w:beforeAutospacing="0" w:after="120" w:afterAutospacing="0"/>
        <w:ind w:firstLine="720"/>
        <w:jc w:val="both"/>
        <w:rPr>
          <w:lang w:val="ro-RO"/>
        </w:rPr>
      </w:pPr>
    </w:p>
    <w:p w14:paraId="59BB515C" w14:textId="427CAB19" w:rsidR="001051A8" w:rsidRPr="001519AA" w:rsidRDefault="002617BA" w:rsidP="002617BA">
      <w:pPr>
        <w:pStyle w:val="NormalWeb"/>
        <w:shd w:val="clear" w:color="auto" w:fill="FFFFFF"/>
        <w:spacing w:before="120" w:beforeAutospacing="0" w:after="120" w:afterAutospacing="0"/>
        <w:jc w:val="both"/>
        <w:rPr>
          <w:i/>
          <w:iCs/>
          <w:color w:val="202122"/>
          <w:lang w:val="ro-RO"/>
        </w:rPr>
      </w:pPr>
      <w:r w:rsidRPr="001519AA">
        <w:rPr>
          <w:i/>
          <w:iCs/>
          <w:color w:val="202122"/>
          <w:lang w:val="ro-RO"/>
        </w:rPr>
        <w:tab/>
      </w:r>
      <w:r w:rsidRPr="00C95F4B">
        <w:rPr>
          <w:b/>
          <w:bCs/>
          <w:i/>
          <w:iCs/>
          <w:color w:val="FF0000"/>
          <w:lang w:val="ro-RO"/>
        </w:rPr>
        <w:t>Realitatea obiectivă</w:t>
      </w:r>
      <w:r w:rsidRPr="00C95F4B">
        <w:rPr>
          <w:i/>
          <w:iCs/>
          <w:color w:val="FF0000"/>
          <w:lang w:val="ro-RO"/>
        </w:rPr>
        <w:t xml:space="preserve"> este totalitatea lucrurilor și fenomenelor ce nu se află sau nu depind de conștiință.</w:t>
      </w:r>
    </w:p>
    <w:p w14:paraId="43BCAD95" w14:textId="77777777" w:rsidR="007F16CC" w:rsidRPr="001519AA" w:rsidRDefault="007F16CC" w:rsidP="002617BA">
      <w:pPr>
        <w:pStyle w:val="NormalWeb"/>
        <w:shd w:val="clear" w:color="auto" w:fill="FFFFFF"/>
        <w:spacing w:before="120" w:beforeAutospacing="0" w:after="120" w:afterAutospacing="0"/>
        <w:jc w:val="both"/>
        <w:rPr>
          <w:color w:val="202122"/>
          <w:lang w:val="ro-RO"/>
        </w:rPr>
      </w:pPr>
    </w:p>
    <w:p w14:paraId="5F004A44" w14:textId="77777777" w:rsidR="00ED5C31" w:rsidRPr="001519AA" w:rsidRDefault="002617BA" w:rsidP="002617BA">
      <w:pPr>
        <w:pStyle w:val="NormalWeb"/>
        <w:shd w:val="clear" w:color="auto" w:fill="FFFFFF"/>
        <w:spacing w:before="120" w:beforeAutospacing="0" w:after="120" w:afterAutospacing="0"/>
        <w:jc w:val="both"/>
        <w:rPr>
          <w:color w:val="202122"/>
          <w:lang w:val="ro-RO"/>
        </w:rPr>
      </w:pPr>
      <w:r w:rsidRPr="001519AA">
        <w:rPr>
          <w:color w:val="202122"/>
          <w:lang w:val="ro-RO"/>
        </w:rPr>
        <w:tab/>
        <w:t>Realitatea obiectivă, deși unitară, din considerente determinate atât de natura ei cât și de modul nostru de cunoaștere, poate fi descompusă în mai multe părți ce au o anumită autonomie față de restul realității obiective. Astfel putem distinge:</w:t>
      </w:r>
    </w:p>
    <w:p w14:paraId="7E294F1C" w14:textId="77777777" w:rsidR="00ED5C31" w:rsidRPr="00C95F4B" w:rsidRDefault="002617BA" w:rsidP="00ED5C31">
      <w:pPr>
        <w:pStyle w:val="NormalWeb"/>
        <w:numPr>
          <w:ilvl w:val="0"/>
          <w:numId w:val="1"/>
        </w:numPr>
        <w:shd w:val="clear" w:color="auto" w:fill="FFFFFF"/>
        <w:spacing w:before="120" w:beforeAutospacing="0" w:after="120" w:afterAutospacing="0"/>
        <w:rPr>
          <w:color w:val="FF0000"/>
          <w:lang w:val="ro-RO"/>
        </w:rPr>
      </w:pPr>
      <w:r w:rsidRPr="00C95F4B">
        <w:rPr>
          <w:i/>
          <w:iCs/>
          <w:color w:val="FF0000"/>
          <w:lang w:val="ro-RO"/>
        </w:rPr>
        <w:t>realitatea fizic</w:t>
      </w:r>
      <w:r w:rsidR="00ED5C31" w:rsidRPr="00C95F4B">
        <w:rPr>
          <w:i/>
          <w:iCs/>
          <w:color w:val="FF0000"/>
          <w:lang w:val="ro-RO"/>
        </w:rPr>
        <w:t>ă;</w:t>
      </w:r>
    </w:p>
    <w:p w14:paraId="5BD5BA48" w14:textId="31584535" w:rsidR="00ED5C31" w:rsidRPr="00C95F4B" w:rsidRDefault="002617BA" w:rsidP="00ED5C31">
      <w:pPr>
        <w:pStyle w:val="NormalWeb"/>
        <w:numPr>
          <w:ilvl w:val="0"/>
          <w:numId w:val="1"/>
        </w:numPr>
        <w:shd w:val="clear" w:color="auto" w:fill="FFFFFF"/>
        <w:spacing w:before="120" w:beforeAutospacing="0" w:after="120" w:afterAutospacing="0"/>
        <w:rPr>
          <w:color w:val="FF0000"/>
          <w:lang w:val="ro-RO"/>
        </w:rPr>
      </w:pPr>
      <w:r w:rsidRPr="00C95F4B">
        <w:rPr>
          <w:i/>
          <w:iCs/>
          <w:color w:val="FF0000"/>
          <w:lang w:val="ro-RO"/>
        </w:rPr>
        <w:t>realitate biologică</w:t>
      </w:r>
      <w:r w:rsidR="00ED5C31" w:rsidRPr="00C95F4B">
        <w:rPr>
          <w:i/>
          <w:iCs/>
          <w:color w:val="FF0000"/>
          <w:lang w:val="ro-RO"/>
        </w:rPr>
        <w:t>;</w:t>
      </w:r>
    </w:p>
    <w:p w14:paraId="21EBF646" w14:textId="6A0B2CE4" w:rsidR="002617BA" w:rsidRPr="00C95F4B" w:rsidRDefault="002617BA" w:rsidP="00ED5C31">
      <w:pPr>
        <w:pStyle w:val="NormalWeb"/>
        <w:numPr>
          <w:ilvl w:val="0"/>
          <w:numId w:val="1"/>
        </w:numPr>
        <w:shd w:val="clear" w:color="auto" w:fill="FFFFFF"/>
        <w:spacing w:before="120" w:beforeAutospacing="0" w:after="120" w:afterAutospacing="0"/>
        <w:rPr>
          <w:color w:val="FF0000"/>
          <w:lang w:val="ro-RO"/>
        </w:rPr>
      </w:pPr>
      <w:r w:rsidRPr="00C95F4B">
        <w:rPr>
          <w:i/>
          <w:iCs/>
          <w:color w:val="FF0000"/>
          <w:lang w:val="ro-RO"/>
        </w:rPr>
        <w:t>realitatea socială</w:t>
      </w:r>
      <w:r w:rsidRPr="00C95F4B">
        <w:rPr>
          <w:color w:val="FF0000"/>
          <w:lang w:val="ro-RO"/>
        </w:rPr>
        <w:t xml:space="preserve"> etc.</w:t>
      </w:r>
    </w:p>
    <w:p w14:paraId="49C61ABE" w14:textId="5D222D04" w:rsidR="00ED5C31" w:rsidRPr="001519AA" w:rsidRDefault="00374F69" w:rsidP="00374F69">
      <w:pPr>
        <w:pStyle w:val="NormalWeb"/>
        <w:shd w:val="clear" w:color="auto" w:fill="FFFFFF"/>
        <w:spacing w:before="120" w:beforeAutospacing="0" w:after="120" w:afterAutospacing="0"/>
        <w:ind w:firstLine="360"/>
        <w:jc w:val="both"/>
        <w:rPr>
          <w:color w:val="202122"/>
          <w:lang w:val="ro-RO"/>
        </w:rPr>
      </w:pPr>
      <w:r w:rsidRPr="001519AA">
        <w:rPr>
          <w:color w:val="202122"/>
          <w:lang w:val="ro-RO"/>
        </w:rPr>
        <w:t xml:space="preserve">Pentru cunoașterea fiecărui tip de realitate obiectivă omenirea a dezvoltat științe specifice cum sunt: științele fizice, științele biologice și științele sociale. </w:t>
      </w:r>
      <w:r w:rsidR="0056684B" w:rsidRPr="001519AA">
        <w:rPr>
          <w:color w:val="202122"/>
          <w:lang w:val="ro-RO"/>
        </w:rPr>
        <w:t>Din cauza complexității fiecărui tip de realitate, știința ce studiază un anumit tip de realitate se poate descompune, la rândul ei în științe particulare. De exemplu, științele biologice, pot fi clasificate în botanică, zoologie, anatomie etc.</w:t>
      </w:r>
    </w:p>
    <w:p w14:paraId="0325E566" w14:textId="5FDE1F98" w:rsidR="00855580" w:rsidRPr="001519AA" w:rsidRDefault="00855580" w:rsidP="00374F69">
      <w:pPr>
        <w:pStyle w:val="NormalWeb"/>
        <w:shd w:val="clear" w:color="auto" w:fill="FFFFFF"/>
        <w:spacing w:before="120" w:beforeAutospacing="0" w:after="120" w:afterAutospacing="0"/>
        <w:ind w:firstLine="360"/>
        <w:jc w:val="both"/>
        <w:rPr>
          <w:color w:val="202122"/>
          <w:lang w:val="ro-RO"/>
        </w:rPr>
      </w:pPr>
    </w:p>
    <w:p w14:paraId="676EE422" w14:textId="0E053012" w:rsidR="00855580" w:rsidRPr="00C95F4B" w:rsidRDefault="009C1C23" w:rsidP="00374F69">
      <w:pPr>
        <w:pStyle w:val="NormalWeb"/>
        <w:shd w:val="clear" w:color="auto" w:fill="FFFFFF"/>
        <w:spacing w:before="120" w:beforeAutospacing="0" w:after="120" w:afterAutospacing="0"/>
        <w:ind w:firstLine="360"/>
        <w:jc w:val="both"/>
        <w:rPr>
          <w:i/>
          <w:iCs/>
          <w:color w:val="FF0000"/>
          <w:lang w:val="ro-RO"/>
        </w:rPr>
      </w:pPr>
      <w:r w:rsidRPr="00C95F4B">
        <w:rPr>
          <w:b/>
          <w:bCs/>
          <w:i/>
          <w:iCs/>
          <w:color w:val="FF0000"/>
          <w:lang w:val="ro-RO"/>
        </w:rPr>
        <w:t>Realitate fizică</w:t>
      </w:r>
      <w:r w:rsidRPr="00C95F4B">
        <w:rPr>
          <w:i/>
          <w:iCs/>
          <w:color w:val="FF0000"/>
          <w:lang w:val="ro-RO"/>
        </w:rPr>
        <w:t xml:space="preserve"> poate fi definită ca totalitatea obiectelor și fenomenelor precum și a legităților ce le guvernează ce au un caracter universal în sensul în care niciun alt fel de realitate obiectivă nu poate exista fără acestea.</w:t>
      </w:r>
    </w:p>
    <w:p w14:paraId="7811E1DA" w14:textId="77777777" w:rsidR="001F2DD2" w:rsidRPr="001519AA" w:rsidRDefault="001F2DD2" w:rsidP="00374F69">
      <w:pPr>
        <w:pStyle w:val="NormalWeb"/>
        <w:shd w:val="clear" w:color="auto" w:fill="FFFFFF"/>
        <w:spacing w:before="120" w:beforeAutospacing="0" w:after="120" w:afterAutospacing="0"/>
        <w:ind w:firstLine="360"/>
        <w:jc w:val="both"/>
        <w:rPr>
          <w:color w:val="202122"/>
          <w:lang w:val="ro-RO"/>
        </w:rPr>
      </w:pPr>
    </w:p>
    <w:p w14:paraId="26ED4580" w14:textId="026E7CAC" w:rsidR="009C1C23" w:rsidRPr="001519AA" w:rsidRDefault="009C1C23" w:rsidP="00374F69">
      <w:pPr>
        <w:pStyle w:val="NormalWeb"/>
        <w:shd w:val="clear" w:color="auto" w:fill="FFFFFF"/>
        <w:spacing w:before="120" w:beforeAutospacing="0" w:after="120" w:afterAutospacing="0"/>
        <w:ind w:firstLine="360"/>
        <w:jc w:val="both"/>
        <w:rPr>
          <w:color w:val="202122"/>
          <w:lang w:val="ro-RO"/>
        </w:rPr>
      </w:pPr>
      <w:r w:rsidRPr="001519AA">
        <w:rPr>
          <w:color w:val="202122"/>
          <w:lang w:val="ro-RO"/>
        </w:rPr>
        <w:t>Astfel definită realitatea fizică, constatăm că ea se află la baza tuturor celorlalte forme de realitate obiectivă. Acestea din urmă apărându-ne ca structurări ale elementelor de realitate fizică fapt ce duce la o complexitate mai ridicată decât cea a realității fizice. Deoarece celelalte tipuri de realitate obiectivă provin toate din realitatea fizică, rezultă că nu există în ca</w:t>
      </w:r>
      <w:r w:rsidR="00C95F4B">
        <w:rPr>
          <w:color w:val="202122"/>
          <w:lang w:val="ro-RO"/>
        </w:rPr>
        <w:t>drul</w:t>
      </w:r>
      <w:r w:rsidRPr="001519AA">
        <w:rPr>
          <w:color w:val="202122"/>
          <w:lang w:val="ro-RO"/>
        </w:rPr>
        <w:t xml:space="preserve"> realității obiective, în general, zone în care legile fizicii să nu se aplice. Din acest motiv se spune că legile fizicii sunt universale. Deoarece diferitele tipuri de realitate obiectivă reprezintă cazuri distincte de organizare a materiei, în acestea, pe lângă legile universale acționează și legi </w:t>
      </w:r>
      <w:r w:rsidRPr="001519AA">
        <w:rPr>
          <w:color w:val="202122"/>
          <w:lang w:val="ro-RO"/>
        </w:rPr>
        <w:lastRenderedPageBreak/>
        <w:t>specifice, de sistem, care le definesc în felul acesta specificitatea. Distingem astfel: legi chimice, legi biologice, legi sociale etc.</w:t>
      </w:r>
    </w:p>
    <w:p w14:paraId="3A56C70B" w14:textId="147FC318" w:rsidR="001E0DC4" w:rsidRPr="001519AA" w:rsidRDefault="001E0DC4" w:rsidP="00374F69">
      <w:pPr>
        <w:pStyle w:val="NormalWeb"/>
        <w:shd w:val="clear" w:color="auto" w:fill="FFFFFF"/>
        <w:spacing w:before="120" w:beforeAutospacing="0" w:after="120" w:afterAutospacing="0"/>
        <w:ind w:firstLine="360"/>
        <w:jc w:val="both"/>
        <w:rPr>
          <w:b/>
          <w:bCs/>
          <w:i/>
          <w:iCs/>
          <w:color w:val="202122"/>
          <w:lang w:val="ro-RO"/>
        </w:rPr>
      </w:pPr>
    </w:p>
    <w:p w14:paraId="046C37E1" w14:textId="073F576F" w:rsidR="001711A8" w:rsidRPr="001519AA" w:rsidRDefault="001711A8" w:rsidP="00374F69">
      <w:pPr>
        <w:pStyle w:val="NormalWeb"/>
        <w:shd w:val="clear" w:color="auto" w:fill="FFFFFF"/>
        <w:spacing w:before="120" w:beforeAutospacing="0" w:after="120" w:afterAutospacing="0"/>
        <w:ind w:firstLine="360"/>
        <w:jc w:val="both"/>
        <w:rPr>
          <w:b/>
          <w:bCs/>
          <w:i/>
          <w:iCs/>
          <w:color w:val="202122"/>
          <w:lang w:val="ro-RO"/>
        </w:rPr>
      </w:pPr>
      <w:r w:rsidRPr="001519AA">
        <w:rPr>
          <w:b/>
          <w:bCs/>
          <w:i/>
          <w:iCs/>
          <w:color w:val="202122"/>
          <w:lang w:val="ro-RO"/>
        </w:rPr>
        <w:t>Structura realității fizice</w:t>
      </w:r>
    </w:p>
    <w:p w14:paraId="7DD147DB" w14:textId="77777777" w:rsidR="00392DA4" w:rsidRPr="00C95F4B" w:rsidRDefault="00392DA4" w:rsidP="00374F69">
      <w:pPr>
        <w:pStyle w:val="NormalWeb"/>
        <w:shd w:val="clear" w:color="auto" w:fill="FFFFFF"/>
        <w:spacing w:before="120" w:beforeAutospacing="0" w:after="120" w:afterAutospacing="0"/>
        <w:ind w:firstLine="360"/>
        <w:jc w:val="both"/>
        <w:rPr>
          <w:i/>
          <w:iCs/>
          <w:color w:val="FF0000"/>
          <w:lang w:val="ro-RO"/>
        </w:rPr>
      </w:pPr>
      <w:r w:rsidRPr="00C95F4B">
        <w:rPr>
          <w:i/>
          <w:iCs/>
          <w:color w:val="FF0000"/>
          <w:lang w:val="ro-RO"/>
        </w:rPr>
        <w:t>Realitatea fizică se descompune, în funcție de legile ce o guvernează, în:</w:t>
      </w:r>
    </w:p>
    <w:p w14:paraId="2409F7C5" w14:textId="7CD74A7F" w:rsidR="0010388C" w:rsidRPr="00C95F4B" w:rsidRDefault="00392DA4" w:rsidP="00392DA4">
      <w:pPr>
        <w:pStyle w:val="NormalWeb"/>
        <w:numPr>
          <w:ilvl w:val="0"/>
          <w:numId w:val="2"/>
        </w:numPr>
        <w:shd w:val="clear" w:color="auto" w:fill="FFFFFF"/>
        <w:spacing w:before="120" w:beforeAutospacing="0" w:after="120" w:afterAutospacing="0"/>
        <w:jc w:val="both"/>
        <w:rPr>
          <w:i/>
          <w:iCs/>
          <w:color w:val="FF0000"/>
          <w:lang w:val="ro-RO"/>
        </w:rPr>
      </w:pPr>
      <w:r w:rsidRPr="00C95F4B">
        <w:rPr>
          <w:i/>
          <w:iCs/>
          <w:color w:val="FF0000"/>
          <w:lang w:val="ro-RO"/>
        </w:rPr>
        <w:t>mecanică;</w:t>
      </w:r>
    </w:p>
    <w:p w14:paraId="6A51DB34" w14:textId="1779C26E" w:rsidR="00392DA4" w:rsidRPr="00C95F4B" w:rsidRDefault="00392DA4" w:rsidP="00392DA4">
      <w:pPr>
        <w:pStyle w:val="NormalWeb"/>
        <w:numPr>
          <w:ilvl w:val="0"/>
          <w:numId w:val="2"/>
        </w:numPr>
        <w:shd w:val="clear" w:color="auto" w:fill="FFFFFF"/>
        <w:spacing w:before="120" w:beforeAutospacing="0" w:after="120" w:afterAutospacing="0"/>
        <w:jc w:val="both"/>
        <w:rPr>
          <w:i/>
          <w:iCs/>
          <w:color w:val="FF0000"/>
          <w:lang w:val="ro-RO"/>
        </w:rPr>
      </w:pPr>
      <w:r w:rsidRPr="00C95F4B">
        <w:rPr>
          <w:i/>
          <w:iCs/>
          <w:color w:val="FF0000"/>
          <w:lang w:val="ro-RO"/>
        </w:rPr>
        <w:t>electrodinamică;</w:t>
      </w:r>
    </w:p>
    <w:p w14:paraId="3524B5BA" w14:textId="1F5AA46C" w:rsidR="00392DA4" w:rsidRPr="00C95F4B" w:rsidRDefault="00392DA4" w:rsidP="00392DA4">
      <w:pPr>
        <w:pStyle w:val="NormalWeb"/>
        <w:numPr>
          <w:ilvl w:val="0"/>
          <w:numId w:val="2"/>
        </w:numPr>
        <w:shd w:val="clear" w:color="auto" w:fill="FFFFFF"/>
        <w:spacing w:before="120" w:beforeAutospacing="0" w:after="120" w:afterAutospacing="0"/>
        <w:jc w:val="both"/>
        <w:rPr>
          <w:i/>
          <w:iCs/>
          <w:color w:val="FF0000"/>
          <w:lang w:val="ro-RO"/>
        </w:rPr>
      </w:pPr>
      <w:r w:rsidRPr="00C95F4B">
        <w:rPr>
          <w:i/>
          <w:iCs/>
          <w:color w:val="FF0000"/>
          <w:lang w:val="ro-RO"/>
        </w:rPr>
        <w:t>termodinamică;</w:t>
      </w:r>
    </w:p>
    <w:p w14:paraId="73627FD9" w14:textId="275DD4F2" w:rsidR="00392DA4" w:rsidRPr="00C95F4B" w:rsidRDefault="00392DA4" w:rsidP="00392DA4">
      <w:pPr>
        <w:pStyle w:val="NormalWeb"/>
        <w:numPr>
          <w:ilvl w:val="0"/>
          <w:numId w:val="2"/>
        </w:numPr>
        <w:shd w:val="clear" w:color="auto" w:fill="FFFFFF"/>
        <w:spacing w:before="120" w:beforeAutospacing="0" w:after="120" w:afterAutospacing="0"/>
        <w:jc w:val="both"/>
        <w:rPr>
          <w:i/>
          <w:iCs/>
          <w:color w:val="FF0000"/>
          <w:lang w:val="ro-RO"/>
        </w:rPr>
      </w:pPr>
      <w:r w:rsidRPr="00C95F4B">
        <w:rPr>
          <w:i/>
          <w:iCs/>
          <w:color w:val="FF0000"/>
          <w:lang w:val="ro-RO"/>
        </w:rPr>
        <w:t>microfizică;</w:t>
      </w:r>
    </w:p>
    <w:p w14:paraId="55BF190F" w14:textId="64EA636E" w:rsidR="00392DA4" w:rsidRPr="00C95F4B" w:rsidRDefault="00392DA4" w:rsidP="00392DA4">
      <w:pPr>
        <w:pStyle w:val="NormalWeb"/>
        <w:numPr>
          <w:ilvl w:val="0"/>
          <w:numId w:val="2"/>
        </w:numPr>
        <w:shd w:val="clear" w:color="auto" w:fill="FFFFFF"/>
        <w:spacing w:before="120" w:beforeAutospacing="0" w:after="120" w:afterAutospacing="0"/>
        <w:jc w:val="both"/>
        <w:rPr>
          <w:i/>
          <w:iCs/>
          <w:color w:val="FF0000"/>
          <w:lang w:val="ro-RO"/>
        </w:rPr>
      </w:pPr>
      <w:r w:rsidRPr="00C95F4B">
        <w:rPr>
          <w:i/>
          <w:iCs/>
          <w:color w:val="FF0000"/>
          <w:lang w:val="ro-RO"/>
        </w:rPr>
        <w:t>statistică</w:t>
      </w:r>
    </w:p>
    <w:p w14:paraId="11FC79A9" w14:textId="77777777" w:rsidR="00923C68" w:rsidRDefault="00923C68" w:rsidP="00142DD0">
      <w:pPr>
        <w:pStyle w:val="NormalWeb"/>
        <w:shd w:val="clear" w:color="auto" w:fill="FFFFFF"/>
        <w:spacing w:before="120" w:beforeAutospacing="0" w:after="120" w:afterAutospacing="0"/>
        <w:ind w:firstLine="720"/>
        <w:jc w:val="both"/>
        <w:rPr>
          <w:color w:val="202122"/>
          <w:lang w:val="ro-RO"/>
        </w:rPr>
      </w:pPr>
    </w:p>
    <w:p w14:paraId="0EF566BA" w14:textId="718EE97A" w:rsidR="00392DA4" w:rsidRPr="001519AA" w:rsidRDefault="00392DA4" w:rsidP="00142DD0">
      <w:pPr>
        <w:pStyle w:val="NormalWeb"/>
        <w:shd w:val="clear" w:color="auto" w:fill="FFFFFF"/>
        <w:spacing w:before="120" w:beforeAutospacing="0" w:after="120" w:afterAutospacing="0"/>
        <w:ind w:firstLine="720"/>
        <w:jc w:val="both"/>
        <w:rPr>
          <w:color w:val="202122"/>
          <w:lang w:val="ro-RO"/>
        </w:rPr>
      </w:pPr>
      <w:r w:rsidRPr="001519AA">
        <w:rPr>
          <w:color w:val="202122"/>
          <w:lang w:val="ro-RO"/>
        </w:rPr>
        <w:t xml:space="preserve">După cum am afirmat mai înainte, descompunerea realității obiective în sub-realități, este realizată atât din cauza naturii intime a realității cât și din motive legate de modul de cunoaștere specific omului. La fel, și realitatea fizică, se clasifică în funcție de cele două cauze, în cele cinci domenii prezentate mai sus. Această descompunere nu reflectă pe deplin realitatea </w:t>
      </w:r>
      <w:r w:rsidR="00C95F4B">
        <w:rPr>
          <w:color w:val="202122"/>
          <w:lang w:val="ro-RO"/>
        </w:rPr>
        <w:t>fizică</w:t>
      </w:r>
      <w:r w:rsidRPr="001519AA">
        <w:rPr>
          <w:color w:val="202122"/>
          <w:lang w:val="ro-RO"/>
        </w:rPr>
        <w:t xml:space="preserve"> ci ține cont și de gradul de sensibilitate al organelor noastre de simț, de dimensiunile la care se manifestă existența umană. Astfel, termodinamica prezintă o serie de legi specifice sistemelor alcătuite dintr-un număr foarte mare de microparticule</w:t>
      </w:r>
      <w:r w:rsidR="00142DD0" w:rsidRPr="001519AA">
        <w:rPr>
          <w:color w:val="202122"/>
          <w:lang w:val="ro-RO"/>
        </w:rPr>
        <w:t>. Teoretic, ar trebui ca aceste sisteme să fie descrise conform legilor microfizicii dar, deoarece capacitățile noastre de cunoaștere sunt limitate, pentru descrierea lor omul folosește o serie de aproximații statistice. În cadrul acestor aproximații, se definesc mărimi fizice statistice cum este cazul temperaturii. Ținând cont de contribuția omului la cunoașterea realității fizice, uneori se consideră realitatea fizică în sensul restrâns de reprezentare, la un anumit moment dat, a realității obiective în conștiința umanității. În acest sens restrâns, realitatea fizică este un construct la granița dintre realitatea obiectivă și conștiința umană.</w:t>
      </w:r>
    </w:p>
    <w:p w14:paraId="682D6EC9" w14:textId="77777777" w:rsidR="00923C68" w:rsidRDefault="003475A3" w:rsidP="003475A3">
      <w:pPr>
        <w:pStyle w:val="NormalWeb"/>
        <w:shd w:val="clear" w:color="auto" w:fill="FFFFFF"/>
        <w:spacing w:before="120" w:beforeAutospacing="0" w:after="120" w:afterAutospacing="0"/>
        <w:jc w:val="both"/>
        <w:rPr>
          <w:b/>
          <w:bCs/>
          <w:i/>
          <w:iCs/>
          <w:color w:val="202122"/>
          <w:lang w:val="ro-RO"/>
        </w:rPr>
      </w:pPr>
      <w:r w:rsidRPr="001519AA">
        <w:rPr>
          <w:b/>
          <w:bCs/>
          <w:i/>
          <w:iCs/>
          <w:color w:val="202122"/>
          <w:lang w:val="ro-RO"/>
        </w:rPr>
        <w:tab/>
      </w:r>
    </w:p>
    <w:p w14:paraId="4BF2D35B" w14:textId="1DD3FA13" w:rsidR="00323B70" w:rsidRPr="001519AA" w:rsidRDefault="003475A3" w:rsidP="00923C68">
      <w:pPr>
        <w:pStyle w:val="NormalWeb"/>
        <w:shd w:val="clear" w:color="auto" w:fill="FFFFFF"/>
        <w:spacing w:before="120" w:beforeAutospacing="0" w:after="120" w:afterAutospacing="0"/>
        <w:ind w:firstLine="720"/>
        <w:jc w:val="both"/>
        <w:rPr>
          <w:b/>
          <w:bCs/>
          <w:i/>
          <w:iCs/>
          <w:color w:val="202122"/>
          <w:lang w:val="ro-RO"/>
        </w:rPr>
      </w:pPr>
      <w:r w:rsidRPr="001519AA">
        <w:rPr>
          <w:b/>
          <w:bCs/>
          <w:i/>
          <w:iCs/>
          <w:color w:val="202122"/>
          <w:lang w:val="ro-RO"/>
        </w:rPr>
        <w:t>Proprietăți și mărimi fizice</w:t>
      </w:r>
    </w:p>
    <w:p w14:paraId="492553BF" w14:textId="64F03854" w:rsidR="003475A3" w:rsidRPr="003B4EEC" w:rsidRDefault="009D069C" w:rsidP="009D069C">
      <w:pPr>
        <w:pStyle w:val="NormalWeb"/>
        <w:shd w:val="clear" w:color="auto" w:fill="FFFFFF"/>
        <w:spacing w:before="120" w:beforeAutospacing="0" w:after="120" w:afterAutospacing="0"/>
        <w:ind w:firstLine="720"/>
        <w:jc w:val="both"/>
        <w:rPr>
          <w:i/>
          <w:iCs/>
          <w:color w:val="FF0000"/>
          <w:lang w:val="ro-RO"/>
        </w:rPr>
      </w:pPr>
      <w:r w:rsidRPr="003B4EEC">
        <w:rPr>
          <w:i/>
          <w:iCs/>
          <w:color w:val="FF0000"/>
          <w:lang w:val="ro-RO"/>
        </w:rPr>
        <w:t>Lumea este alcătuită din obiecte și fenomene</w:t>
      </w:r>
    </w:p>
    <w:p w14:paraId="45BCDA17" w14:textId="77777777" w:rsidR="00923C68" w:rsidRPr="003B4EEC" w:rsidRDefault="009D069C" w:rsidP="003475A3">
      <w:pPr>
        <w:pStyle w:val="NormalWeb"/>
        <w:shd w:val="clear" w:color="auto" w:fill="FFFFFF"/>
        <w:spacing w:before="120" w:beforeAutospacing="0" w:after="120" w:afterAutospacing="0"/>
        <w:jc w:val="both"/>
        <w:rPr>
          <w:i/>
          <w:iCs/>
          <w:color w:val="FF0000"/>
          <w:lang w:val="ro-RO"/>
        </w:rPr>
      </w:pPr>
      <w:r w:rsidRPr="003B4EEC">
        <w:rPr>
          <w:i/>
          <w:iCs/>
          <w:color w:val="FF0000"/>
          <w:lang w:val="ro-RO"/>
        </w:rPr>
        <w:tab/>
      </w:r>
    </w:p>
    <w:p w14:paraId="7C1AA93F" w14:textId="32000497" w:rsidR="009D069C" w:rsidRPr="003B4EEC" w:rsidRDefault="009D069C" w:rsidP="00923C68">
      <w:pPr>
        <w:pStyle w:val="NormalWeb"/>
        <w:shd w:val="clear" w:color="auto" w:fill="FFFFFF"/>
        <w:spacing w:before="120" w:beforeAutospacing="0" w:after="120" w:afterAutospacing="0"/>
        <w:ind w:firstLine="720"/>
        <w:jc w:val="both"/>
        <w:rPr>
          <w:i/>
          <w:iCs/>
          <w:color w:val="FF0000"/>
          <w:lang w:val="ro-RO"/>
        </w:rPr>
      </w:pPr>
      <w:r w:rsidRPr="003B4EEC">
        <w:rPr>
          <w:i/>
          <w:iCs/>
          <w:color w:val="FF0000"/>
          <w:lang w:val="ro-RO"/>
        </w:rPr>
        <w:t>Obiectul este o anumită regiune finită (limitată) din univers la un anumit moment dat.</w:t>
      </w:r>
    </w:p>
    <w:p w14:paraId="0AB3A37E" w14:textId="1B55918C" w:rsidR="009D069C" w:rsidRPr="001519AA" w:rsidRDefault="009D069C" w:rsidP="003475A3">
      <w:pPr>
        <w:pStyle w:val="NormalWeb"/>
        <w:shd w:val="clear" w:color="auto" w:fill="FFFFFF"/>
        <w:spacing w:before="120" w:beforeAutospacing="0" w:after="120" w:afterAutospacing="0"/>
        <w:jc w:val="both"/>
        <w:rPr>
          <w:color w:val="202122"/>
          <w:lang w:val="ro-RO"/>
        </w:rPr>
      </w:pPr>
      <w:r w:rsidRPr="001519AA">
        <w:rPr>
          <w:i/>
          <w:iCs/>
          <w:color w:val="202122"/>
          <w:lang w:val="ro-RO"/>
        </w:rPr>
        <w:tab/>
        <w:t xml:space="preserve">Obiectele au anumite proprietăți (calități). </w:t>
      </w:r>
      <w:r w:rsidRPr="001519AA">
        <w:rPr>
          <w:color w:val="202122"/>
          <w:lang w:val="ro-RO"/>
        </w:rPr>
        <w:t xml:space="preserve">Aceste calități (proprietăți) disting obiectele unele de altele. De exemplu: o anumită bucată de brânză este albă dar vinul dintr-un anumit pahar este roșu etc. </w:t>
      </w:r>
    </w:p>
    <w:p w14:paraId="3CBD5591" w14:textId="23A70E45" w:rsidR="00D1429F" w:rsidRPr="001519AA" w:rsidRDefault="00D1429F" w:rsidP="003475A3">
      <w:pPr>
        <w:pStyle w:val="NormalWeb"/>
        <w:shd w:val="clear" w:color="auto" w:fill="FFFFFF"/>
        <w:spacing w:before="120" w:beforeAutospacing="0" w:after="120" w:afterAutospacing="0"/>
        <w:jc w:val="both"/>
        <w:rPr>
          <w:color w:val="202122"/>
          <w:lang w:val="ro-RO"/>
        </w:rPr>
      </w:pPr>
      <w:r w:rsidRPr="001519AA">
        <w:rPr>
          <w:color w:val="202122"/>
          <w:lang w:val="ro-RO"/>
        </w:rPr>
        <w:tab/>
        <w:t>Un obiect este caracterizat de totalitatea calităților lui. După cum am arătat</w:t>
      </w:r>
      <w:r w:rsidR="003B4EEC">
        <w:rPr>
          <w:color w:val="202122"/>
          <w:lang w:val="ro-RO"/>
        </w:rPr>
        <w:t>,</w:t>
      </w:r>
      <w:r w:rsidRPr="001519AA">
        <w:rPr>
          <w:color w:val="202122"/>
          <w:lang w:val="ro-RO"/>
        </w:rPr>
        <w:t xml:space="preserve"> realitate</w:t>
      </w:r>
      <w:r w:rsidR="003B4EEC">
        <w:rPr>
          <w:color w:val="202122"/>
          <w:lang w:val="ro-RO"/>
        </w:rPr>
        <w:t>a</w:t>
      </w:r>
      <w:r w:rsidRPr="001519AA">
        <w:rPr>
          <w:color w:val="202122"/>
          <w:lang w:val="ro-RO"/>
        </w:rPr>
        <w:t xml:space="preserve"> obiectivă po</w:t>
      </w:r>
      <w:r w:rsidR="004B4101" w:rsidRPr="001519AA">
        <w:rPr>
          <w:color w:val="202122"/>
          <w:lang w:val="ro-RO"/>
        </w:rPr>
        <w:t xml:space="preserve">ate fi descompusă în sub-realități. La fel, și calitățile unui obiect pot fi grupate în: calități fizice, calități biologice, calități sociale. Fizica se ocupă numai de o parte din calitățile obiectelor numite </w:t>
      </w:r>
      <w:r w:rsidR="004B4101" w:rsidRPr="001519AA">
        <w:rPr>
          <w:i/>
          <w:iCs/>
          <w:color w:val="202122"/>
          <w:lang w:val="ro-RO"/>
        </w:rPr>
        <w:t>calități fizice</w:t>
      </w:r>
      <w:r w:rsidR="004B4101" w:rsidRPr="001519AA">
        <w:rPr>
          <w:color w:val="202122"/>
          <w:lang w:val="ro-RO"/>
        </w:rPr>
        <w:t>.</w:t>
      </w:r>
    </w:p>
    <w:p w14:paraId="7CDF0560" w14:textId="268AD581" w:rsidR="004B4101" w:rsidRPr="003B4EEC" w:rsidRDefault="004B4101" w:rsidP="003475A3">
      <w:pPr>
        <w:pStyle w:val="NormalWeb"/>
        <w:shd w:val="clear" w:color="auto" w:fill="FFFFFF"/>
        <w:spacing w:before="120" w:beforeAutospacing="0" w:after="120" w:afterAutospacing="0"/>
        <w:jc w:val="both"/>
        <w:rPr>
          <w:i/>
          <w:iCs/>
          <w:color w:val="FF0000"/>
          <w:lang w:val="ro-RO"/>
        </w:rPr>
      </w:pPr>
      <w:r w:rsidRPr="001519AA">
        <w:rPr>
          <w:color w:val="202122"/>
          <w:lang w:val="ro-RO"/>
        </w:rPr>
        <w:tab/>
      </w:r>
      <w:r w:rsidRPr="003B4EEC">
        <w:rPr>
          <w:i/>
          <w:iCs/>
          <w:color w:val="FF0000"/>
          <w:lang w:val="ro-RO"/>
        </w:rPr>
        <w:t>Calitățile</w:t>
      </w:r>
      <w:r w:rsidR="003B4EEC">
        <w:rPr>
          <w:i/>
          <w:iCs/>
          <w:color w:val="FF0000"/>
          <w:lang w:val="ro-RO"/>
        </w:rPr>
        <w:t xml:space="preserve"> (proprietățile)</w:t>
      </w:r>
      <w:r w:rsidRPr="003B4EEC">
        <w:rPr>
          <w:i/>
          <w:iCs/>
          <w:color w:val="FF0000"/>
          <w:lang w:val="ro-RO"/>
        </w:rPr>
        <w:t xml:space="preserve"> fizice sunt acele proprietăți ale obiectelor sau fenomenelor care au un caracter universal (nici un obiect sau fenomen nu poate fi considerat fără aceste calități).</w:t>
      </w:r>
    </w:p>
    <w:p w14:paraId="50F6A87A" w14:textId="5ADB416F" w:rsidR="00BB4112" w:rsidRPr="001519AA" w:rsidRDefault="008D53EB" w:rsidP="003475A3">
      <w:pPr>
        <w:pStyle w:val="NormalWeb"/>
        <w:shd w:val="clear" w:color="auto" w:fill="FFFFFF"/>
        <w:spacing w:before="120" w:beforeAutospacing="0" w:after="120" w:afterAutospacing="0"/>
        <w:jc w:val="both"/>
        <w:rPr>
          <w:color w:val="202122"/>
          <w:lang w:val="ro-RO"/>
        </w:rPr>
      </w:pPr>
      <w:r w:rsidRPr="001519AA">
        <w:rPr>
          <w:color w:val="202122"/>
          <w:lang w:val="ro-RO"/>
        </w:rPr>
        <w:tab/>
        <w:t>De exemplu o bancnotă de 200 lei are anumite proprietăți cum ar fi: forma, flexibilitatea, culoare, capacitatea de a permite trecerea luminii prin ea, natura chimică a hârtie</w:t>
      </w:r>
      <w:r w:rsidR="003B4EEC">
        <w:rPr>
          <w:color w:val="202122"/>
          <w:lang w:val="ro-RO"/>
        </w:rPr>
        <w:t>i</w:t>
      </w:r>
      <w:r w:rsidRPr="001519AA">
        <w:rPr>
          <w:color w:val="202122"/>
          <w:lang w:val="ro-RO"/>
        </w:rPr>
        <w:t xml:space="preserve"> </w:t>
      </w:r>
      <w:r w:rsidRPr="001519AA">
        <w:rPr>
          <w:color w:val="202122"/>
          <w:lang w:val="ro-RO"/>
        </w:rPr>
        <w:lastRenderedPageBreak/>
        <w:t>sau a coloranților,  calitatea estetică a imaginii de pe ea, utilitatea (valoarea) economică a acestei bancnote etc. Evident că proprietățile economice sau estetice nu fac parte din proprietățile fizice ale bancnotei.</w:t>
      </w:r>
    </w:p>
    <w:p w14:paraId="3A1E0C1B" w14:textId="70929283" w:rsidR="00BB4112" w:rsidRPr="001519AA" w:rsidRDefault="00BB4112" w:rsidP="003475A3">
      <w:pPr>
        <w:pStyle w:val="NormalWeb"/>
        <w:shd w:val="clear" w:color="auto" w:fill="FFFFFF"/>
        <w:spacing w:before="120" w:beforeAutospacing="0" w:after="120" w:afterAutospacing="0"/>
        <w:jc w:val="both"/>
        <w:rPr>
          <w:i/>
          <w:iCs/>
          <w:color w:val="202122"/>
          <w:lang w:val="ro-RO"/>
        </w:rPr>
      </w:pPr>
      <w:r w:rsidRPr="001519AA">
        <w:rPr>
          <w:i/>
          <w:iCs/>
          <w:color w:val="202122"/>
          <w:lang w:val="ro-RO"/>
        </w:rPr>
        <w:tab/>
      </w:r>
      <w:r w:rsidRPr="003B4EEC">
        <w:rPr>
          <w:i/>
          <w:iCs/>
          <w:color w:val="FF0000"/>
          <w:lang w:val="ro-RO"/>
        </w:rPr>
        <w:t>Starea fizică a unui obiect reprezintă totalitatea proprietăților lui.</w:t>
      </w:r>
    </w:p>
    <w:p w14:paraId="2E8FA0B3" w14:textId="77777777" w:rsidR="00923C68" w:rsidRDefault="00BB4112" w:rsidP="003475A3">
      <w:pPr>
        <w:pStyle w:val="NormalWeb"/>
        <w:shd w:val="clear" w:color="auto" w:fill="FFFFFF"/>
        <w:spacing w:before="120" w:beforeAutospacing="0" w:after="120" w:afterAutospacing="0"/>
        <w:jc w:val="both"/>
        <w:rPr>
          <w:i/>
          <w:iCs/>
          <w:color w:val="202122"/>
          <w:lang w:val="ro-RO"/>
        </w:rPr>
      </w:pPr>
      <w:r w:rsidRPr="001519AA">
        <w:rPr>
          <w:i/>
          <w:iCs/>
          <w:color w:val="202122"/>
          <w:lang w:val="ro-RO"/>
        </w:rPr>
        <w:tab/>
      </w:r>
    </w:p>
    <w:p w14:paraId="420BA5A6" w14:textId="790777E6" w:rsidR="00BB4112" w:rsidRPr="003B4EEC" w:rsidRDefault="00BB4112" w:rsidP="00923C68">
      <w:pPr>
        <w:pStyle w:val="NormalWeb"/>
        <w:shd w:val="clear" w:color="auto" w:fill="FFFFFF"/>
        <w:spacing w:before="120" w:beforeAutospacing="0" w:after="120" w:afterAutospacing="0"/>
        <w:ind w:firstLine="720"/>
        <w:jc w:val="both"/>
        <w:rPr>
          <w:i/>
          <w:iCs/>
          <w:color w:val="FF0000"/>
          <w:lang w:val="ro-RO"/>
        </w:rPr>
      </w:pPr>
      <w:r w:rsidRPr="003B4EEC">
        <w:rPr>
          <w:i/>
          <w:iCs/>
          <w:color w:val="FF0000"/>
          <w:lang w:val="ro-RO"/>
        </w:rPr>
        <w:t>Procesul (fenomenul) fizic reprezintă trecerea, în timp, a unui obiect dintr-o stare fizică în altă stare fizică.</w:t>
      </w:r>
    </w:p>
    <w:p w14:paraId="39C1D3A5" w14:textId="7C491490" w:rsidR="00142F48" w:rsidRPr="001519AA" w:rsidRDefault="00142F48" w:rsidP="003475A3">
      <w:pPr>
        <w:pStyle w:val="NormalWeb"/>
        <w:shd w:val="clear" w:color="auto" w:fill="FFFFFF"/>
        <w:spacing w:before="120" w:beforeAutospacing="0" w:after="120" w:afterAutospacing="0"/>
        <w:jc w:val="both"/>
        <w:rPr>
          <w:color w:val="202122"/>
          <w:lang w:val="ro-RO"/>
        </w:rPr>
      </w:pPr>
      <w:r w:rsidRPr="001519AA">
        <w:rPr>
          <w:color w:val="202122"/>
          <w:lang w:val="ro-RO"/>
        </w:rPr>
        <w:tab/>
        <w:t>Evident, fenomenele fizice sunt caracterizate și ele de anumite proprietăți fizice. Sesizăm astfel că există două tipuri de proprietăți fizice:</w:t>
      </w:r>
    </w:p>
    <w:p w14:paraId="1AA6E2DC" w14:textId="71FF8FAE" w:rsidR="00142F48" w:rsidRPr="003B4EEC" w:rsidRDefault="00142F48" w:rsidP="00142F48">
      <w:pPr>
        <w:pStyle w:val="NormalWeb"/>
        <w:numPr>
          <w:ilvl w:val="0"/>
          <w:numId w:val="3"/>
        </w:numPr>
        <w:shd w:val="clear" w:color="auto" w:fill="FFFFFF"/>
        <w:spacing w:before="120" w:beforeAutospacing="0" w:after="120" w:afterAutospacing="0"/>
        <w:jc w:val="both"/>
        <w:rPr>
          <w:i/>
          <w:iCs/>
          <w:color w:val="FF0000"/>
          <w:lang w:val="ro-RO"/>
        </w:rPr>
      </w:pPr>
      <w:r w:rsidRPr="003B4EEC">
        <w:rPr>
          <w:i/>
          <w:iCs/>
          <w:color w:val="FF0000"/>
          <w:lang w:val="ro-RO"/>
        </w:rPr>
        <w:t>proprietăți fizice de stare;</w:t>
      </w:r>
    </w:p>
    <w:p w14:paraId="7437FC12" w14:textId="368A32F7" w:rsidR="00142F48" w:rsidRPr="003B4EEC" w:rsidRDefault="00142F48" w:rsidP="00142F48">
      <w:pPr>
        <w:pStyle w:val="NormalWeb"/>
        <w:numPr>
          <w:ilvl w:val="0"/>
          <w:numId w:val="3"/>
        </w:numPr>
        <w:shd w:val="clear" w:color="auto" w:fill="FFFFFF"/>
        <w:spacing w:before="120" w:beforeAutospacing="0" w:after="120" w:afterAutospacing="0"/>
        <w:jc w:val="both"/>
        <w:rPr>
          <w:i/>
          <w:iCs/>
          <w:color w:val="FF0000"/>
          <w:lang w:val="ro-RO"/>
        </w:rPr>
      </w:pPr>
      <w:r w:rsidRPr="003B4EEC">
        <w:rPr>
          <w:i/>
          <w:iCs/>
          <w:color w:val="FF0000"/>
          <w:lang w:val="ro-RO"/>
        </w:rPr>
        <w:t>proprietăți fizice de proces.</w:t>
      </w:r>
    </w:p>
    <w:p w14:paraId="541B3149" w14:textId="77777777" w:rsidR="00923C68" w:rsidRDefault="00923C68" w:rsidP="004D23F0">
      <w:pPr>
        <w:pStyle w:val="NormalWeb"/>
        <w:shd w:val="clear" w:color="auto" w:fill="FFFFFF"/>
        <w:spacing w:before="120" w:beforeAutospacing="0" w:after="120" w:afterAutospacing="0"/>
        <w:jc w:val="both"/>
        <w:rPr>
          <w:b/>
          <w:bCs/>
          <w:i/>
          <w:iCs/>
          <w:lang w:val="ro-RO"/>
        </w:rPr>
      </w:pPr>
    </w:p>
    <w:p w14:paraId="419564B4" w14:textId="5714CD77" w:rsidR="004D23F0" w:rsidRPr="000B294A" w:rsidRDefault="004D23F0" w:rsidP="004D23F0">
      <w:pPr>
        <w:pStyle w:val="NormalWeb"/>
        <w:shd w:val="clear" w:color="auto" w:fill="FFFFFF"/>
        <w:spacing w:before="120" w:beforeAutospacing="0" w:after="120" w:afterAutospacing="0"/>
        <w:jc w:val="both"/>
        <w:rPr>
          <w:i/>
          <w:iCs/>
          <w:color w:val="FF0000"/>
          <w:lang w:val="ro-RO"/>
        </w:rPr>
      </w:pPr>
      <w:r w:rsidRPr="000B294A">
        <w:rPr>
          <w:b/>
          <w:bCs/>
          <w:i/>
          <w:iCs/>
          <w:color w:val="FF0000"/>
          <w:lang w:val="ro-RO"/>
        </w:rPr>
        <w:t>M</w:t>
      </w:r>
      <w:r w:rsidR="001519AA" w:rsidRPr="000B294A">
        <w:rPr>
          <w:b/>
          <w:bCs/>
          <w:i/>
          <w:iCs/>
          <w:color w:val="FF0000"/>
          <w:lang w:val="ro-RO"/>
        </w:rPr>
        <w:t>ărime</w:t>
      </w:r>
      <w:r w:rsidRPr="000B294A">
        <w:rPr>
          <w:b/>
          <w:bCs/>
          <w:i/>
          <w:iCs/>
          <w:color w:val="FF0000"/>
          <w:lang w:val="ro-RO"/>
        </w:rPr>
        <w:t>a</w:t>
      </w:r>
      <w:r w:rsidR="001519AA" w:rsidRPr="000B294A">
        <w:rPr>
          <w:b/>
          <w:bCs/>
          <w:i/>
          <w:iCs/>
          <w:color w:val="FF0000"/>
          <w:lang w:val="ro-RO"/>
        </w:rPr>
        <w:t xml:space="preserve"> fizică</w:t>
      </w:r>
      <w:r w:rsidR="001519AA" w:rsidRPr="000B294A">
        <w:rPr>
          <w:i/>
          <w:iCs/>
          <w:color w:val="FF0000"/>
          <w:lang w:val="ro-RO"/>
        </w:rPr>
        <w:t> este o proprietate a unei stări sau a unui proces ale unui sistem fizic, care este </w:t>
      </w:r>
      <w:hyperlink r:id="rId15" w:tooltip="Observare" w:history="1">
        <w:r w:rsidR="001519AA" w:rsidRPr="000B294A">
          <w:rPr>
            <w:rStyle w:val="Hyperlink"/>
            <w:i/>
            <w:iCs/>
            <w:color w:val="FF0000"/>
            <w:u w:val="none"/>
            <w:lang w:val="ro-RO"/>
          </w:rPr>
          <w:t>observabilă</w:t>
        </w:r>
      </w:hyperlink>
      <w:r w:rsidR="001519AA" w:rsidRPr="000B294A">
        <w:rPr>
          <w:i/>
          <w:iCs/>
          <w:color w:val="FF0000"/>
          <w:lang w:val="ro-RO"/>
        </w:rPr>
        <w:t> și </w:t>
      </w:r>
      <w:hyperlink r:id="rId16" w:tooltip="Măsurare" w:history="1">
        <w:r w:rsidR="001519AA" w:rsidRPr="000B294A">
          <w:rPr>
            <w:rStyle w:val="Hyperlink"/>
            <w:i/>
            <w:iCs/>
            <w:color w:val="FF0000"/>
            <w:u w:val="none"/>
            <w:lang w:val="ro-RO"/>
          </w:rPr>
          <w:t>măsurabilă</w:t>
        </w:r>
      </w:hyperlink>
      <w:r w:rsidR="001519AA" w:rsidRPr="000B294A">
        <w:rPr>
          <w:i/>
          <w:iCs/>
          <w:color w:val="FF0000"/>
          <w:lang w:val="ro-RO"/>
        </w:rPr>
        <w:t>.</w:t>
      </w:r>
    </w:p>
    <w:p w14:paraId="26FF2D8F" w14:textId="77777777" w:rsidR="00923C68" w:rsidRDefault="00923C68" w:rsidP="006608AD">
      <w:pPr>
        <w:pStyle w:val="NormalWeb"/>
        <w:shd w:val="clear" w:color="auto" w:fill="FFFFFF"/>
        <w:spacing w:before="120" w:beforeAutospacing="0" w:after="120" w:afterAutospacing="0"/>
        <w:ind w:firstLine="720"/>
        <w:jc w:val="both"/>
        <w:rPr>
          <w:rFonts w:ascii="Arial" w:hAnsi="Arial" w:cs="Arial"/>
          <w:sz w:val="21"/>
          <w:szCs w:val="21"/>
          <w:lang w:val="ro-RO"/>
        </w:rPr>
      </w:pPr>
    </w:p>
    <w:p w14:paraId="02FEE9E4" w14:textId="54F7C518" w:rsidR="001205D8" w:rsidRDefault="004B62AC" w:rsidP="001205D8">
      <w:pPr>
        <w:pStyle w:val="NormalWeb"/>
        <w:shd w:val="clear" w:color="auto" w:fill="FFFFFF"/>
        <w:spacing w:before="120" w:beforeAutospacing="0" w:after="120" w:afterAutospacing="0"/>
        <w:ind w:firstLine="720"/>
        <w:jc w:val="both"/>
        <w:rPr>
          <w:rFonts w:ascii="Arial" w:hAnsi="Arial" w:cs="Arial"/>
          <w:sz w:val="21"/>
          <w:szCs w:val="21"/>
          <w:lang w:val="ro-RO"/>
        </w:rPr>
      </w:pPr>
      <w:r>
        <w:rPr>
          <w:rFonts w:ascii="Arial" w:hAnsi="Arial" w:cs="Arial"/>
          <w:sz w:val="21"/>
          <w:szCs w:val="21"/>
          <w:lang w:val="ro-RO"/>
        </w:rPr>
        <w:t>Constată că mărimea fizică are la bază proprietatea fizică. Deoarece o proprietate fizică reprezintă o calitate, identificarea</w:t>
      </w:r>
      <w:r w:rsidR="004D23F0" w:rsidRPr="004D23F0">
        <w:rPr>
          <w:rFonts w:ascii="Arial" w:hAnsi="Arial" w:cs="Arial"/>
          <w:sz w:val="21"/>
          <w:szCs w:val="21"/>
          <w:lang w:val="ro-RO"/>
        </w:rPr>
        <w:t xml:space="preserve"> calitativă </w:t>
      </w:r>
      <w:r>
        <w:rPr>
          <w:rFonts w:ascii="Arial" w:hAnsi="Arial" w:cs="Arial"/>
          <w:sz w:val="21"/>
          <w:szCs w:val="21"/>
          <w:lang w:val="ro-RO"/>
        </w:rPr>
        <w:t xml:space="preserve">a mărimii fizice </w:t>
      </w:r>
      <w:r w:rsidR="004D23F0" w:rsidRPr="004D23F0">
        <w:rPr>
          <w:rFonts w:ascii="Arial" w:hAnsi="Arial" w:cs="Arial"/>
          <w:sz w:val="21"/>
          <w:szCs w:val="21"/>
          <w:lang w:val="ro-RO"/>
        </w:rPr>
        <w:t xml:space="preserve">se face </w:t>
      </w:r>
      <w:r>
        <w:rPr>
          <w:rFonts w:ascii="Arial" w:hAnsi="Arial" w:cs="Arial"/>
          <w:sz w:val="21"/>
          <w:szCs w:val="21"/>
          <w:lang w:val="ro-RO"/>
        </w:rPr>
        <w:t xml:space="preserve">direct </w:t>
      </w:r>
      <w:r w:rsidR="004D23F0" w:rsidRPr="004D23F0">
        <w:rPr>
          <w:rFonts w:ascii="Arial" w:hAnsi="Arial" w:cs="Arial"/>
          <w:sz w:val="21"/>
          <w:szCs w:val="21"/>
          <w:lang w:val="ro-RO"/>
        </w:rPr>
        <w:t>prin senzații vizuale, auditive, tactile, termice, etc, oferite de simțurile umane sau</w:t>
      </w:r>
      <w:r>
        <w:rPr>
          <w:rFonts w:ascii="Arial" w:hAnsi="Arial" w:cs="Arial"/>
          <w:sz w:val="21"/>
          <w:szCs w:val="21"/>
          <w:lang w:val="ro-RO"/>
        </w:rPr>
        <w:t xml:space="preserve">, indirect, </w:t>
      </w:r>
      <w:r w:rsidR="004D23F0" w:rsidRPr="004D23F0">
        <w:rPr>
          <w:rFonts w:ascii="Arial" w:hAnsi="Arial" w:cs="Arial"/>
          <w:sz w:val="21"/>
          <w:szCs w:val="21"/>
          <w:lang w:val="ro-RO"/>
        </w:rPr>
        <w:t xml:space="preserve"> prin</w:t>
      </w:r>
      <w:r w:rsidRPr="004B62AC">
        <w:rPr>
          <w:rFonts w:ascii="Arial" w:hAnsi="Arial" w:cs="Arial"/>
          <w:sz w:val="21"/>
          <w:szCs w:val="21"/>
          <w:lang w:val="ro-RO"/>
        </w:rPr>
        <w:t xml:space="preserve"> </w:t>
      </w:r>
      <w:r>
        <w:rPr>
          <w:rFonts w:ascii="Arial" w:hAnsi="Arial" w:cs="Arial"/>
          <w:sz w:val="21"/>
          <w:szCs w:val="21"/>
          <w:lang w:val="ro-RO"/>
        </w:rPr>
        <w:t>i</w:t>
      </w:r>
      <w:r w:rsidRPr="004D23F0">
        <w:rPr>
          <w:rFonts w:ascii="Arial" w:hAnsi="Arial" w:cs="Arial"/>
          <w:sz w:val="21"/>
          <w:szCs w:val="21"/>
          <w:lang w:val="ro-RO"/>
        </w:rPr>
        <w:t>ntermediul </w:t>
      </w:r>
      <w:hyperlink r:id="rId17" w:tooltip="Aparat" w:history="1">
        <w:r w:rsidRPr="004D23F0">
          <w:rPr>
            <w:rStyle w:val="Hyperlink"/>
            <w:rFonts w:ascii="Arial" w:hAnsi="Arial" w:cs="Arial"/>
            <w:color w:val="auto"/>
            <w:sz w:val="21"/>
            <w:szCs w:val="21"/>
            <w:u w:val="none"/>
            <w:lang w:val="ro-RO"/>
          </w:rPr>
          <w:t>aparatelor</w:t>
        </w:r>
      </w:hyperlink>
      <w:r w:rsidRPr="004D23F0">
        <w:rPr>
          <w:rFonts w:ascii="Arial" w:hAnsi="Arial" w:cs="Arial"/>
          <w:sz w:val="21"/>
          <w:szCs w:val="21"/>
          <w:lang w:val="ro-RO"/>
        </w:rPr>
        <w:t> și </w:t>
      </w:r>
      <w:hyperlink r:id="rId18" w:tooltip="Instrument" w:history="1">
        <w:r w:rsidRPr="004D23F0">
          <w:rPr>
            <w:rStyle w:val="Hyperlink"/>
            <w:rFonts w:ascii="Arial" w:hAnsi="Arial" w:cs="Arial"/>
            <w:color w:val="auto"/>
            <w:sz w:val="21"/>
            <w:szCs w:val="21"/>
            <w:u w:val="none"/>
            <w:lang w:val="ro-RO"/>
          </w:rPr>
          <w:t>instrumentelor</w:t>
        </w:r>
      </w:hyperlink>
      <w:r w:rsidRPr="004D23F0">
        <w:rPr>
          <w:rFonts w:ascii="Arial" w:hAnsi="Arial" w:cs="Arial"/>
          <w:sz w:val="21"/>
          <w:szCs w:val="21"/>
          <w:lang w:val="ro-RO"/>
        </w:rPr>
        <w:t>.</w:t>
      </w:r>
    </w:p>
    <w:p w14:paraId="40510546" w14:textId="77777777" w:rsidR="001205D8" w:rsidRPr="004D23F0" w:rsidRDefault="001205D8" w:rsidP="001205D8">
      <w:pPr>
        <w:pStyle w:val="NormalWeb"/>
        <w:shd w:val="clear" w:color="auto" w:fill="FFFFFF"/>
        <w:spacing w:before="120" w:beforeAutospacing="0" w:after="120" w:afterAutospacing="0"/>
        <w:ind w:firstLine="720"/>
        <w:jc w:val="both"/>
        <w:rPr>
          <w:rFonts w:ascii="Arial" w:hAnsi="Arial" w:cs="Arial"/>
          <w:sz w:val="21"/>
          <w:szCs w:val="21"/>
          <w:lang w:val="ro-RO"/>
        </w:rPr>
      </w:pPr>
    </w:p>
    <w:p w14:paraId="5ADAB77C" w14:textId="11A4B5DD" w:rsidR="004B62AC" w:rsidRPr="001205D8" w:rsidRDefault="009C4646" w:rsidP="006608AD">
      <w:pPr>
        <w:pStyle w:val="NormalWeb"/>
        <w:shd w:val="clear" w:color="auto" w:fill="FFFFFF"/>
        <w:spacing w:before="120" w:beforeAutospacing="0" w:after="120" w:afterAutospacing="0"/>
        <w:ind w:firstLine="720"/>
        <w:jc w:val="both"/>
        <w:rPr>
          <w:rFonts w:ascii="Arial" w:hAnsi="Arial" w:cs="Arial"/>
          <w:i/>
          <w:iCs/>
          <w:color w:val="FF0000"/>
          <w:sz w:val="21"/>
          <w:szCs w:val="21"/>
          <w:lang w:val="ro-RO"/>
        </w:rPr>
      </w:pPr>
      <w:r w:rsidRPr="001205D8">
        <w:rPr>
          <w:rFonts w:ascii="Arial" w:hAnsi="Arial" w:cs="Arial"/>
          <w:i/>
          <w:iCs/>
          <w:color w:val="FF0000"/>
          <w:sz w:val="21"/>
          <w:szCs w:val="21"/>
          <w:lang w:val="ro-RO"/>
        </w:rPr>
        <w:t>Măsura unei proprietăți fizice reprezintă o anumită mărime matematică ce se poate asocia proprietății fizice date pe care o are un obiect sau fenomen la un anumit moment dat.</w:t>
      </w:r>
    </w:p>
    <w:p w14:paraId="724B8D72" w14:textId="77777777" w:rsidR="001205D8" w:rsidRDefault="001205D8" w:rsidP="006608AD">
      <w:pPr>
        <w:pStyle w:val="NormalWeb"/>
        <w:shd w:val="clear" w:color="auto" w:fill="FFFFFF"/>
        <w:spacing w:before="120" w:beforeAutospacing="0" w:after="120" w:afterAutospacing="0"/>
        <w:ind w:firstLine="720"/>
        <w:jc w:val="both"/>
        <w:rPr>
          <w:rFonts w:ascii="Arial" w:hAnsi="Arial" w:cs="Arial"/>
          <w:i/>
          <w:iCs/>
          <w:sz w:val="21"/>
          <w:szCs w:val="21"/>
          <w:lang w:val="ro-RO"/>
        </w:rPr>
      </w:pPr>
    </w:p>
    <w:p w14:paraId="39453675" w14:textId="7F4417A2" w:rsidR="004D23F0" w:rsidRDefault="00F16B40" w:rsidP="006608AD">
      <w:pPr>
        <w:pStyle w:val="NormalWeb"/>
        <w:shd w:val="clear" w:color="auto" w:fill="FFFFFF"/>
        <w:spacing w:before="120" w:beforeAutospacing="0" w:after="120" w:afterAutospacing="0"/>
        <w:ind w:firstLine="720"/>
        <w:jc w:val="both"/>
        <w:rPr>
          <w:rFonts w:ascii="Arial" w:hAnsi="Arial" w:cs="Arial"/>
          <w:sz w:val="21"/>
          <w:szCs w:val="21"/>
          <w:lang w:val="ro-RO"/>
        </w:rPr>
      </w:pPr>
      <w:r w:rsidRPr="001205D8">
        <w:rPr>
          <w:rFonts w:ascii="Arial" w:hAnsi="Arial" w:cs="Arial"/>
          <w:i/>
          <w:iCs/>
          <w:color w:val="FF0000"/>
          <w:sz w:val="21"/>
          <w:szCs w:val="21"/>
          <w:lang w:val="ro-RO"/>
        </w:rPr>
        <w:t>Mărimile matematice</w:t>
      </w:r>
      <w:r w:rsidRPr="001205D8">
        <w:rPr>
          <w:rFonts w:ascii="Arial" w:hAnsi="Arial" w:cs="Arial"/>
          <w:color w:val="FF0000"/>
          <w:sz w:val="21"/>
          <w:szCs w:val="21"/>
          <w:lang w:val="ro-RO"/>
        </w:rPr>
        <w:t xml:space="preserve"> </w:t>
      </w:r>
      <w:r>
        <w:rPr>
          <w:rFonts w:ascii="Arial" w:hAnsi="Arial" w:cs="Arial"/>
          <w:sz w:val="21"/>
          <w:szCs w:val="21"/>
          <w:lang w:val="ro-RO"/>
        </w:rPr>
        <w:t>pot fi grupate în trei clase principale:</w:t>
      </w:r>
    </w:p>
    <w:p w14:paraId="31278756" w14:textId="1C265CE3" w:rsidR="00F16B40" w:rsidRDefault="00F16B40" w:rsidP="006608AD">
      <w:pPr>
        <w:pStyle w:val="NormalWeb"/>
        <w:shd w:val="clear" w:color="auto" w:fill="FFFFFF"/>
        <w:spacing w:before="120" w:beforeAutospacing="0" w:after="120" w:afterAutospacing="0"/>
        <w:ind w:firstLine="720"/>
        <w:jc w:val="both"/>
        <w:rPr>
          <w:rFonts w:ascii="Arial" w:hAnsi="Arial" w:cs="Arial"/>
          <w:sz w:val="21"/>
          <w:szCs w:val="21"/>
          <w:lang w:val="ro-RO"/>
        </w:rPr>
      </w:pPr>
      <w:r w:rsidRPr="001205D8">
        <w:rPr>
          <w:rFonts w:ascii="Arial" w:hAnsi="Arial" w:cs="Arial"/>
          <w:i/>
          <w:iCs/>
          <w:color w:val="FF0000"/>
          <w:sz w:val="21"/>
          <w:szCs w:val="21"/>
          <w:lang w:val="ro-RO"/>
        </w:rPr>
        <w:t>Scalarii</w:t>
      </w:r>
      <w:r>
        <w:rPr>
          <w:rFonts w:ascii="Arial" w:hAnsi="Arial" w:cs="Arial"/>
          <w:sz w:val="21"/>
          <w:szCs w:val="21"/>
          <w:lang w:val="ro-RO"/>
        </w:rPr>
        <w:t xml:space="preserve"> reprezintă, în esență, acele mărimi matematice care sunt caracterizate doar printr-o valoare numerică (de exemplu, un număr real).</w:t>
      </w:r>
    </w:p>
    <w:p w14:paraId="06C62598" w14:textId="781DEFBC" w:rsidR="00F16B40" w:rsidRDefault="00F16B40" w:rsidP="006608AD">
      <w:pPr>
        <w:pStyle w:val="NormalWeb"/>
        <w:shd w:val="clear" w:color="auto" w:fill="FFFFFF"/>
        <w:spacing w:before="120" w:beforeAutospacing="0" w:after="120" w:afterAutospacing="0"/>
        <w:ind w:firstLine="720"/>
        <w:jc w:val="both"/>
        <w:rPr>
          <w:rFonts w:ascii="Arial" w:hAnsi="Arial" w:cs="Arial"/>
          <w:sz w:val="21"/>
          <w:szCs w:val="21"/>
          <w:lang w:val="ro-RO"/>
        </w:rPr>
      </w:pPr>
      <w:r w:rsidRPr="001205D8">
        <w:rPr>
          <w:rFonts w:ascii="Arial" w:hAnsi="Arial" w:cs="Arial"/>
          <w:i/>
          <w:iCs/>
          <w:color w:val="FF0000"/>
          <w:sz w:val="21"/>
          <w:szCs w:val="21"/>
          <w:lang w:val="ro-RO"/>
        </w:rPr>
        <w:t>Vectorii</w:t>
      </w:r>
      <w:r>
        <w:rPr>
          <w:rFonts w:ascii="Arial" w:hAnsi="Arial" w:cs="Arial"/>
          <w:sz w:val="21"/>
          <w:szCs w:val="21"/>
          <w:lang w:val="ro-RO"/>
        </w:rPr>
        <w:t xml:space="preserve"> reprezintă acele mărimi matematice care sunt caracterizate prin trei proprietăți: modul, direcție și sens.</w:t>
      </w:r>
    </w:p>
    <w:p w14:paraId="2F82EEDE" w14:textId="46CA0348" w:rsidR="00F16B40" w:rsidRPr="00F16B40" w:rsidRDefault="00F16B40" w:rsidP="006608AD">
      <w:pPr>
        <w:pStyle w:val="NormalWeb"/>
        <w:shd w:val="clear" w:color="auto" w:fill="FFFFFF"/>
        <w:spacing w:before="120" w:beforeAutospacing="0" w:after="120" w:afterAutospacing="0"/>
        <w:ind w:firstLine="720"/>
        <w:jc w:val="both"/>
        <w:rPr>
          <w:rFonts w:ascii="Arial" w:hAnsi="Arial" w:cs="Arial"/>
          <w:i/>
          <w:iCs/>
          <w:sz w:val="21"/>
          <w:szCs w:val="21"/>
          <w:lang w:val="ro-RO"/>
        </w:rPr>
      </w:pPr>
      <w:r w:rsidRPr="001205D8">
        <w:rPr>
          <w:rFonts w:ascii="Arial" w:hAnsi="Arial" w:cs="Arial"/>
          <w:i/>
          <w:iCs/>
          <w:color w:val="FF0000"/>
          <w:sz w:val="21"/>
          <w:szCs w:val="21"/>
          <w:lang w:val="ro-RO"/>
        </w:rPr>
        <w:t>Modulul unui vector</w:t>
      </w:r>
      <w:r w:rsidRPr="00F16B40">
        <w:rPr>
          <w:rFonts w:ascii="Arial" w:hAnsi="Arial" w:cs="Arial"/>
          <w:i/>
          <w:iCs/>
          <w:sz w:val="21"/>
          <w:szCs w:val="21"/>
          <w:lang w:val="ro-RO"/>
        </w:rPr>
        <w:t>, reprezintă un număr real pozitiv</w:t>
      </w:r>
      <w:r>
        <w:rPr>
          <w:rFonts w:ascii="Arial" w:hAnsi="Arial" w:cs="Arial"/>
          <w:i/>
          <w:iCs/>
          <w:sz w:val="21"/>
          <w:szCs w:val="21"/>
          <w:lang w:val="ro-RO"/>
        </w:rPr>
        <w:t>;</w:t>
      </w:r>
    </w:p>
    <w:p w14:paraId="794A874D" w14:textId="58021676" w:rsidR="00F16B40" w:rsidRDefault="00F16B40" w:rsidP="006608AD">
      <w:pPr>
        <w:pStyle w:val="NormalWeb"/>
        <w:shd w:val="clear" w:color="auto" w:fill="FFFFFF"/>
        <w:spacing w:before="120" w:beforeAutospacing="0" w:after="120" w:afterAutospacing="0"/>
        <w:ind w:firstLine="720"/>
        <w:jc w:val="both"/>
        <w:rPr>
          <w:rFonts w:ascii="Arial" w:hAnsi="Arial" w:cs="Arial"/>
          <w:i/>
          <w:iCs/>
          <w:sz w:val="21"/>
          <w:szCs w:val="21"/>
          <w:lang w:val="ro-RO"/>
        </w:rPr>
      </w:pPr>
      <w:r w:rsidRPr="001205D8">
        <w:rPr>
          <w:rFonts w:ascii="Arial" w:hAnsi="Arial" w:cs="Arial"/>
          <w:i/>
          <w:iCs/>
          <w:color w:val="FF0000"/>
          <w:sz w:val="21"/>
          <w:szCs w:val="21"/>
          <w:lang w:val="ro-RO"/>
        </w:rPr>
        <w:t>Direcția unui vector</w:t>
      </w:r>
      <w:r w:rsidRPr="00F16B40">
        <w:rPr>
          <w:rFonts w:ascii="Arial" w:hAnsi="Arial" w:cs="Arial"/>
          <w:i/>
          <w:iCs/>
          <w:sz w:val="21"/>
          <w:szCs w:val="21"/>
          <w:lang w:val="ro-RO"/>
        </w:rPr>
        <w:t xml:space="preserve">, reprezintă o anumită dreaptă </w:t>
      </w:r>
      <w:r>
        <w:rPr>
          <w:rFonts w:ascii="Arial" w:hAnsi="Arial" w:cs="Arial"/>
          <w:i/>
          <w:iCs/>
          <w:sz w:val="21"/>
          <w:szCs w:val="21"/>
          <w:lang w:val="ro-RO"/>
        </w:rPr>
        <w:t>din spațiu sau oricare altă dreaptă paralelă cu ea;</w:t>
      </w:r>
    </w:p>
    <w:p w14:paraId="63249278" w14:textId="2FA4DB5F" w:rsidR="00F16B40" w:rsidRDefault="00F16B40" w:rsidP="006608AD">
      <w:pPr>
        <w:pStyle w:val="NormalWeb"/>
        <w:shd w:val="clear" w:color="auto" w:fill="FFFFFF"/>
        <w:spacing w:before="120" w:beforeAutospacing="0" w:after="120" w:afterAutospacing="0"/>
        <w:ind w:firstLine="720"/>
        <w:jc w:val="both"/>
        <w:rPr>
          <w:rFonts w:ascii="Arial" w:hAnsi="Arial" w:cs="Arial"/>
          <w:i/>
          <w:iCs/>
          <w:sz w:val="21"/>
          <w:szCs w:val="21"/>
          <w:lang w:val="ro-RO"/>
        </w:rPr>
      </w:pPr>
      <w:r w:rsidRPr="001205D8">
        <w:rPr>
          <w:rFonts w:ascii="Arial" w:hAnsi="Arial" w:cs="Arial"/>
          <w:i/>
          <w:iCs/>
          <w:color w:val="FF0000"/>
          <w:sz w:val="21"/>
          <w:szCs w:val="21"/>
          <w:lang w:val="ro-RO"/>
        </w:rPr>
        <w:t>Sensul unui vector</w:t>
      </w:r>
      <w:r w:rsidRPr="00F16B40">
        <w:rPr>
          <w:rFonts w:ascii="Arial" w:hAnsi="Arial" w:cs="Arial"/>
          <w:i/>
          <w:iCs/>
          <w:sz w:val="21"/>
          <w:szCs w:val="21"/>
          <w:lang w:val="ro-RO"/>
        </w:rPr>
        <w:t>, reprezintă orientarea pe direcția ce definește un vector</w:t>
      </w:r>
      <w:r>
        <w:rPr>
          <w:rFonts w:ascii="Arial" w:hAnsi="Arial" w:cs="Arial"/>
          <w:i/>
          <w:iCs/>
          <w:sz w:val="21"/>
          <w:szCs w:val="21"/>
          <w:lang w:val="ro-RO"/>
        </w:rPr>
        <w:t>.</w:t>
      </w:r>
    </w:p>
    <w:p w14:paraId="62808A86" w14:textId="1FA7BD54" w:rsidR="00F16B40" w:rsidRPr="00545137" w:rsidRDefault="00545137" w:rsidP="006608AD">
      <w:pPr>
        <w:pStyle w:val="NormalWeb"/>
        <w:shd w:val="clear" w:color="auto" w:fill="FFFFFF"/>
        <w:spacing w:before="120" w:beforeAutospacing="0" w:after="120" w:afterAutospacing="0"/>
        <w:ind w:firstLine="720"/>
        <w:jc w:val="both"/>
        <w:rPr>
          <w:rFonts w:ascii="Arial" w:hAnsi="Arial" w:cs="Arial"/>
          <w:sz w:val="21"/>
          <w:szCs w:val="21"/>
          <w:lang w:val="ro-RO"/>
        </w:rPr>
      </w:pPr>
      <w:r w:rsidRPr="001205D8">
        <w:rPr>
          <w:rFonts w:ascii="Arial" w:hAnsi="Arial" w:cs="Arial"/>
          <w:i/>
          <w:iCs/>
          <w:color w:val="FF0000"/>
          <w:sz w:val="21"/>
          <w:szCs w:val="21"/>
          <w:lang w:val="ro-RO"/>
        </w:rPr>
        <w:t>Tensorii</w:t>
      </w:r>
      <w:r>
        <w:rPr>
          <w:rFonts w:ascii="Arial" w:hAnsi="Arial" w:cs="Arial"/>
          <w:sz w:val="21"/>
          <w:szCs w:val="21"/>
          <w:lang w:val="ro-RO"/>
        </w:rPr>
        <w:t xml:space="preserve"> reprezintă acele mărimi matematice care sunt descrise prin matrice (tablouri de numere)</w:t>
      </w:r>
    </w:p>
    <w:p w14:paraId="3FF87249" w14:textId="0BC5E7D0" w:rsidR="004D23F0" w:rsidRDefault="006608AD" w:rsidP="006608AD">
      <w:pPr>
        <w:pStyle w:val="NormalWeb"/>
        <w:shd w:val="clear" w:color="auto" w:fill="FFFFFF"/>
        <w:spacing w:before="120" w:beforeAutospacing="0" w:after="120" w:afterAutospacing="0"/>
        <w:jc w:val="both"/>
        <w:rPr>
          <w:lang w:val="ro-RO"/>
        </w:rPr>
      </w:pPr>
      <w:r>
        <w:rPr>
          <w:lang w:val="ro-RO"/>
        </w:rPr>
        <w:tab/>
        <w:t>Pe parcursul acestui curs de fizică noi nu vom întâlni decât mărimi fizice scalare și vectoriale. Din acest motiv nu vom analiza în detaliu proprietățile mărimilor matematice tensoriale.</w:t>
      </w:r>
      <w:r w:rsidR="00D650A9">
        <w:rPr>
          <w:lang w:val="ro-RO"/>
        </w:rPr>
        <w:t xml:space="preserve"> Vom prezenta, pe scurt, în continuare, anumite operații cu mărimile matematice scalare și vectoriale.</w:t>
      </w:r>
    </w:p>
    <w:p w14:paraId="425AC565" w14:textId="69C80DF5" w:rsidR="00D650A9" w:rsidRDefault="008D6F08" w:rsidP="006608AD">
      <w:pPr>
        <w:pStyle w:val="NormalWeb"/>
        <w:shd w:val="clear" w:color="auto" w:fill="FFFFFF"/>
        <w:spacing w:before="120" w:beforeAutospacing="0" w:after="120" w:afterAutospacing="0"/>
        <w:jc w:val="both"/>
        <w:rPr>
          <w:i/>
          <w:iCs/>
          <w:lang w:val="ro-RO"/>
        </w:rPr>
      </w:pPr>
      <w:r w:rsidRPr="008D6F08">
        <w:rPr>
          <w:i/>
          <w:iCs/>
          <w:lang w:val="ro-RO"/>
        </w:rPr>
        <w:tab/>
      </w:r>
      <w:r w:rsidRPr="001205D8">
        <w:rPr>
          <w:i/>
          <w:iCs/>
          <w:color w:val="FF0000"/>
          <w:lang w:val="ro-RO"/>
        </w:rPr>
        <w:t>Operații cu mărimi scalare</w:t>
      </w:r>
    </w:p>
    <w:p w14:paraId="3ACC6AD0" w14:textId="56B09F9E" w:rsidR="008D6F08" w:rsidRDefault="008D6F08" w:rsidP="006608AD">
      <w:pPr>
        <w:pStyle w:val="NormalWeb"/>
        <w:shd w:val="clear" w:color="auto" w:fill="FFFFFF"/>
        <w:spacing w:before="120" w:beforeAutospacing="0" w:after="120" w:afterAutospacing="0"/>
        <w:jc w:val="both"/>
        <w:rPr>
          <w:lang w:val="ro-RO"/>
        </w:rPr>
      </w:pPr>
      <w:r>
        <w:rPr>
          <w:lang w:val="ro-RO"/>
        </w:rPr>
        <w:tab/>
        <w:t>Scalarii fiind numere, cu ei se pot face toate operațiile posibile cu numere adică: adunarea, scăderea, înmulțirea și împărțirea. Deoarece presupunem cunoscute operațiile algebrice cu numere reale, nu vom insista asupra acestora.</w:t>
      </w:r>
    </w:p>
    <w:p w14:paraId="50E866DC" w14:textId="3E63143A" w:rsidR="006B3FD0" w:rsidRDefault="006B3FD0" w:rsidP="006608AD">
      <w:pPr>
        <w:pStyle w:val="NormalWeb"/>
        <w:shd w:val="clear" w:color="auto" w:fill="FFFFFF"/>
        <w:spacing w:before="120" w:beforeAutospacing="0" w:after="120" w:afterAutospacing="0"/>
        <w:jc w:val="both"/>
        <w:rPr>
          <w:i/>
          <w:iCs/>
          <w:lang w:val="ro-RO"/>
        </w:rPr>
      </w:pPr>
      <w:r w:rsidRPr="00FB4444">
        <w:rPr>
          <w:i/>
          <w:iCs/>
          <w:lang w:val="ro-RO"/>
        </w:rPr>
        <w:lastRenderedPageBreak/>
        <w:tab/>
      </w:r>
      <w:r w:rsidR="00FB4444" w:rsidRPr="001205D8">
        <w:rPr>
          <w:i/>
          <w:iCs/>
          <w:color w:val="FF0000"/>
          <w:lang w:val="ro-RO"/>
        </w:rPr>
        <w:t>Operațiile cu mărimi vectoriale</w:t>
      </w:r>
    </w:p>
    <w:p w14:paraId="7A0BD62D" w14:textId="0C236D47" w:rsidR="00FB4444" w:rsidRDefault="00FB4444" w:rsidP="006608AD">
      <w:pPr>
        <w:pStyle w:val="NormalWeb"/>
        <w:shd w:val="clear" w:color="auto" w:fill="FFFFFF"/>
        <w:spacing w:before="120" w:beforeAutospacing="0" w:after="120" w:afterAutospacing="0"/>
        <w:jc w:val="both"/>
        <w:rPr>
          <w:lang w:val="ro-RO"/>
        </w:rPr>
      </w:pPr>
      <w:r>
        <w:rPr>
          <w:lang w:val="ro-RO"/>
        </w:rPr>
        <w:tab/>
        <w:t>Deoarece un vector este caracterizat prin modul, direcție și sens, el poate fi reprezentat ca o săgeată în spațiu.</w:t>
      </w:r>
    </w:p>
    <w:p w14:paraId="2226BDC8" w14:textId="462405FF" w:rsidR="00923C68" w:rsidRDefault="00923C68" w:rsidP="006608AD">
      <w:pPr>
        <w:pStyle w:val="NormalWeb"/>
        <w:shd w:val="clear" w:color="auto" w:fill="FFFFFF"/>
        <w:spacing w:before="120" w:beforeAutospacing="0" w:after="120" w:afterAutospacing="0"/>
        <w:jc w:val="both"/>
        <w:rPr>
          <w:lang w:val="ro-RO"/>
        </w:rPr>
      </w:pPr>
      <w:r>
        <w:rPr>
          <w:noProof/>
          <w:lang w:val="ro-RO"/>
        </w:rPr>
        <mc:AlternateContent>
          <mc:Choice Requires="wps">
            <w:drawing>
              <wp:anchor distT="0" distB="0" distL="114300" distR="114300" simplePos="0" relativeHeight="251659264" behindDoc="0" locked="0" layoutInCell="1" allowOverlap="1" wp14:anchorId="075341DF" wp14:editId="48FE23F5">
                <wp:simplePos x="0" y="0"/>
                <wp:positionH relativeFrom="column">
                  <wp:posOffset>2068451</wp:posOffset>
                </wp:positionH>
                <wp:positionV relativeFrom="paragraph">
                  <wp:posOffset>333204</wp:posOffset>
                </wp:positionV>
                <wp:extent cx="1818350" cy="266482"/>
                <wp:effectExtent l="19050" t="76200" r="0" b="19685"/>
                <wp:wrapNone/>
                <wp:docPr id="1" name="Conector drept cu săgeată 1"/>
                <wp:cNvGraphicFramePr/>
                <a:graphic xmlns:a="http://schemas.openxmlformats.org/drawingml/2006/main">
                  <a:graphicData uri="http://schemas.microsoft.com/office/word/2010/wordprocessingShape">
                    <wps:wsp>
                      <wps:cNvCnPr/>
                      <wps:spPr>
                        <a:xfrm flipV="1">
                          <a:off x="0" y="0"/>
                          <a:ext cx="1818350" cy="26648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EDBEFE" id="_x0000_t32" coordsize="21600,21600" o:spt="32" o:oned="t" path="m,l21600,21600e" filled="f">
                <v:path arrowok="t" fillok="f" o:connecttype="none"/>
                <o:lock v:ext="edit" shapetype="t"/>
              </v:shapetype>
              <v:shape id="Conector drept cu săgeată 1" o:spid="_x0000_s1026" type="#_x0000_t32" style="position:absolute;margin-left:162.85pt;margin-top:26.25pt;width:143.2pt;height:2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" strokecolor="#4472c4 [3204]" strokeweight="2.25pt">
                <v:stroke endarrow="block" joinstyle="miter"/>
              </v:shape>
            </w:pict>
          </mc:Fallback>
        </mc:AlternateContent>
      </w:r>
    </w:p>
    <w:p w14:paraId="60048D5B" w14:textId="26DFFACF" w:rsidR="0095493F" w:rsidRDefault="0095493F" w:rsidP="006608AD">
      <w:pPr>
        <w:pStyle w:val="NormalWeb"/>
        <w:shd w:val="clear" w:color="auto" w:fill="FFFFFF"/>
        <w:spacing w:before="120" w:beforeAutospacing="0" w:after="120" w:afterAutospacing="0"/>
        <w:jc w:val="both"/>
        <w:rPr>
          <w:lang w:val="ro-RO"/>
        </w:rPr>
      </w:pPr>
      <m:oMathPara>
        <m:oMath>
          <m:acc>
            <m:accPr>
              <m:chr m:val="⃗"/>
              <m:ctrlPr>
                <w:rPr>
                  <w:rFonts w:ascii="Cambria Math" w:hAnsi="Cambria Math"/>
                  <w:i/>
                  <w:lang w:val="ro-RO"/>
                </w:rPr>
              </m:ctrlPr>
            </m:accPr>
            <m:e>
              <m:r>
                <w:rPr>
                  <w:rFonts w:ascii="Cambria Math" w:hAnsi="Cambria Math"/>
                  <w:lang w:val="ro-RO"/>
                </w:rPr>
                <m:t>a</m:t>
              </m:r>
            </m:e>
          </m:acc>
        </m:oMath>
      </m:oMathPara>
    </w:p>
    <w:p w14:paraId="59BCF304" w14:textId="7D19FC75" w:rsidR="00FB4444" w:rsidRDefault="00FB4444" w:rsidP="006608AD">
      <w:pPr>
        <w:pStyle w:val="NormalWeb"/>
        <w:shd w:val="clear" w:color="auto" w:fill="FFFFFF"/>
        <w:spacing w:before="120" w:beforeAutospacing="0" w:after="120" w:afterAutospacing="0"/>
        <w:jc w:val="both"/>
        <w:rPr>
          <w:lang w:val="ro-RO"/>
        </w:rPr>
      </w:pPr>
    </w:p>
    <w:p w14:paraId="341B8F63" w14:textId="737317B1" w:rsidR="00FB4444" w:rsidRDefault="00FD1E01" w:rsidP="00FD1E01">
      <w:pPr>
        <w:pStyle w:val="NormalWeb"/>
        <w:shd w:val="clear" w:color="auto" w:fill="FFFFFF"/>
        <w:spacing w:before="120" w:beforeAutospacing="0" w:after="120" w:afterAutospacing="0"/>
        <w:jc w:val="center"/>
        <w:rPr>
          <w:lang w:val="ro-RO"/>
        </w:rPr>
      </w:pPr>
      <w:r>
        <w:rPr>
          <w:lang w:val="ro-RO"/>
        </w:rPr>
        <w:t>Fig. 1 Reprezentarea geometrică a unui vector</w:t>
      </w:r>
    </w:p>
    <w:p w14:paraId="2E430516" w14:textId="5EF9C644" w:rsidR="0095493F" w:rsidRDefault="0095493F" w:rsidP="006608AD">
      <w:pPr>
        <w:pStyle w:val="NormalWeb"/>
        <w:shd w:val="clear" w:color="auto" w:fill="FFFFFF"/>
        <w:spacing w:before="120" w:beforeAutospacing="0" w:after="120" w:afterAutospacing="0"/>
        <w:jc w:val="both"/>
        <w:rPr>
          <w:lang w:val="ro-RO"/>
        </w:rPr>
      </w:pPr>
    </w:p>
    <w:p w14:paraId="2F381205" w14:textId="48A6339C" w:rsidR="0095493F" w:rsidRDefault="00FD1E01" w:rsidP="006608AD">
      <w:pPr>
        <w:pStyle w:val="NormalWeb"/>
        <w:shd w:val="clear" w:color="auto" w:fill="FFFFFF"/>
        <w:spacing w:before="120" w:beforeAutospacing="0" w:after="120" w:afterAutospacing="0"/>
        <w:jc w:val="both"/>
        <w:rPr>
          <w:i/>
          <w:iCs/>
          <w:lang w:val="ro-RO"/>
        </w:rPr>
      </w:pPr>
      <w:r>
        <w:rPr>
          <w:lang w:val="ro-RO"/>
        </w:rPr>
        <w:tab/>
      </w:r>
      <w:r w:rsidRPr="001205D8">
        <w:rPr>
          <w:i/>
          <w:iCs/>
          <w:color w:val="FF0000"/>
          <w:lang w:val="ro-RO"/>
        </w:rPr>
        <w:t>Adunarea vectorilor</w:t>
      </w:r>
    </w:p>
    <w:p w14:paraId="2B16D119" w14:textId="3A6BCABB" w:rsidR="00FD1E01" w:rsidRDefault="00FD1E01" w:rsidP="006608AD">
      <w:pPr>
        <w:pStyle w:val="NormalWeb"/>
        <w:shd w:val="clear" w:color="auto" w:fill="FFFFFF"/>
        <w:spacing w:before="120" w:beforeAutospacing="0" w:after="120" w:afterAutospacing="0"/>
        <w:jc w:val="both"/>
        <w:rPr>
          <w:lang w:val="ro-RO"/>
        </w:rPr>
      </w:pPr>
      <w:r>
        <w:rPr>
          <w:lang w:val="ro-RO"/>
        </w:rPr>
        <w:tab/>
        <w:t>Prin operația de adunare a doi vectori se înțelege obținerea unui alt vector, folosind așa numita metodă a paralelogramului. Această metodă, este reprezentată în  Fig. 2</w:t>
      </w:r>
    </w:p>
    <w:p w14:paraId="2F842F77" w14:textId="2541A35A" w:rsidR="00FD1E01" w:rsidRDefault="00FD1E01" w:rsidP="00631211">
      <w:pPr>
        <w:pStyle w:val="li1"/>
        <w:shd w:val="clear" w:color="auto" w:fill="FFFFFF"/>
        <w:jc w:val="center"/>
        <w:rPr>
          <w:rFonts w:ascii="Georgia" w:hAnsi="Georgia"/>
          <w:color w:val="1A242E"/>
          <w:sz w:val="27"/>
          <w:szCs w:val="27"/>
        </w:rPr>
      </w:pPr>
      <w:r>
        <w:rPr>
          <w:rFonts w:ascii="Georgia" w:hAnsi="Georgia"/>
          <w:noProof/>
          <w:color w:val="1A242E"/>
          <w:sz w:val="27"/>
          <w:szCs w:val="27"/>
        </w:rPr>
        <w:drawing>
          <wp:inline distT="0" distB="0" distL="0" distR="0" wp14:anchorId="612F829A" wp14:editId="4662CEC4">
            <wp:extent cx="3615327" cy="1902593"/>
            <wp:effectExtent l="0" t="0" r="4445" b="254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5183" cy="1923568"/>
                    </a:xfrm>
                    <a:prstGeom prst="rect">
                      <a:avLst/>
                    </a:prstGeom>
                    <a:noFill/>
                    <a:ln>
                      <a:noFill/>
                    </a:ln>
                  </pic:spPr>
                </pic:pic>
              </a:graphicData>
            </a:graphic>
          </wp:inline>
        </w:drawing>
      </w:r>
    </w:p>
    <w:p w14:paraId="544D302A" w14:textId="7174FD49" w:rsidR="00FD1E01" w:rsidRDefault="00631211" w:rsidP="00631211">
      <w:pPr>
        <w:pStyle w:val="NormalWeb"/>
        <w:shd w:val="clear" w:color="auto" w:fill="FFFFFF"/>
        <w:spacing w:before="120" w:beforeAutospacing="0" w:after="120" w:afterAutospacing="0"/>
        <w:jc w:val="center"/>
        <w:rPr>
          <w:lang w:val="ro-RO"/>
        </w:rPr>
      </w:pPr>
      <w:r>
        <w:rPr>
          <w:lang w:val="ro-RO"/>
        </w:rPr>
        <w:t>Fig. 2 Adunarea vectorilor prin metoda paralelogramului</w:t>
      </w:r>
    </w:p>
    <w:p w14:paraId="3025C08C" w14:textId="7067CAFB" w:rsidR="00631211" w:rsidRDefault="00631211" w:rsidP="00631211">
      <w:pPr>
        <w:pStyle w:val="NormalWeb"/>
        <w:shd w:val="clear" w:color="auto" w:fill="FFFFFF"/>
        <w:spacing w:before="120" w:beforeAutospacing="0" w:after="120" w:afterAutospacing="0"/>
        <w:jc w:val="both"/>
        <w:rPr>
          <w:lang w:val="ro-RO"/>
        </w:rPr>
      </w:pPr>
      <w:r>
        <w:rPr>
          <w:lang w:val="ro-RO"/>
        </w:rPr>
        <w:t>Modulul vectorului rezultant este dat de formula:</w:t>
      </w:r>
    </w:p>
    <w:p w14:paraId="58E2F8CB" w14:textId="51961200" w:rsidR="00631211" w:rsidRDefault="00631211" w:rsidP="00631211">
      <w:pPr>
        <w:pStyle w:val="NormalWeb"/>
        <w:shd w:val="clear" w:color="auto" w:fill="FFFFFF"/>
        <w:spacing w:before="120" w:beforeAutospacing="0" w:after="120" w:afterAutospacing="0"/>
        <w:jc w:val="center"/>
        <w:rPr>
          <w:lang w:val="ro-RO"/>
        </w:rPr>
      </w:pPr>
      <m:oMath>
        <m:r>
          <w:rPr>
            <w:rFonts w:ascii="Cambria Math" w:hAnsi="Cambria Math"/>
            <w:lang w:val="ro-RO"/>
          </w:rPr>
          <m:t>MP=</m:t>
        </m:r>
        <m:rad>
          <m:radPr>
            <m:degHide m:val="1"/>
            <m:ctrlPr>
              <w:rPr>
                <w:rFonts w:ascii="Cambria Math" w:hAnsi="Cambria Math"/>
                <w:i/>
                <w:lang w:val="ro-RO"/>
              </w:rPr>
            </m:ctrlPr>
          </m:radPr>
          <m:deg/>
          <m:e>
            <m:sSup>
              <m:sSupPr>
                <m:ctrlPr>
                  <w:rPr>
                    <w:rFonts w:ascii="Cambria Math" w:hAnsi="Cambria Math"/>
                    <w:i/>
                    <w:lang w:val="ro-RO"/>
                  </w:rPr>
                </m:ctrlPr>
              </m:sSupPr>
              <m:e>
                <m:r>
                  <w:rPr>
                    <w:rFonts w:ascii="Cambria Math" w:hAnsi="Cambria Math"/>
                    <w:lang w:val="ro-RO"/>
                  </w:rPr>
                  <m:t>MQ</m:t>
                </m:r>
              </m:e>
              <m:sup>
                <m:r>
                  <w:rPr>
                    <w:rFonts w:ascii="Cambria Math" w:hAnsi="Cambria Math"/>
                    <w:lang w:val="ro-RO"/>
                  </w:rPr>
                  <m:t>2</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MN</m:t>
                </m:r>
              </m:e>
              <m:sup>
                <m:r>
                  <w:rPr>
                    <w:rFonts w:ascii="Cambria Math" w:hAnsi="Cambria Math"/>
                    <w:lang w:val="ro-RO"/>
                  </w:rPr>
                  <m:t>2</m:t>
                </m:r>
              </m:sup>
            </m:sSup>
            <m:r>
              <w:rPr>
                <w:rFonts w:ascii="Cambria Math" w:hAnsi="Cambria Math"/>
                <w:lang w:val="ro-RO"/>
              </w:rPr>
              <m:t>+2∙MQ∙MN∙cos</m:t>
            </m:r>
            <m:acc>
              <m:accPr>
                <m:ctrlPr>
                  <w:rPr>
                    <w:rFonts w:ascii="Cambria Math" w:hAnsi="Cambria Math"/>
                    <w:i/>
                    <w:lang w:val="ro-RO"/>
                  </w:rPr>
                </m:ctrlPr>
              </m:accPr>
              <m:e>
                <m:r>
                  <w:rPr>
                    <w:rFonts w:ascii="Cambria Math" w:hAnsi="Cambria Math"/>
                    <w:lang w:val="ro-RO"/>
                  </w:rPr>
                  <m:t>QMN</m:t>
                </m:r>
              </m:e>
            </m:acc>
          </m:e>
        </m:rad>
      </m:oMath>
      <w:r>
        <w:rPr>
          <w:lang w:val="ro-RO"/>
        </w:rPr>
        <w:tab/>
      </w:r>
      <w:r>
        <w:rPr>
          <w:lang w:val="ro-RO"/>
        </w:rPr>
        <w:tab/>
        <w:t>1.1</w:t>
      </w:r>
    </w:p>
    <w:p w14:paraId="156919D1" w14:textId="77777777" w:rsidR="00097254" w:rsidRPr="001205D8" w:rsidRDefault="00097254" w:rsidP="00097254">
      <w:pPr>
        <w:pStyle w:val="NormalWeb"/>
        <w:shd w:val="clear" w:color="auto" w:fill="FFFFFF"/>
        <w:spacing w:before="120" w:beforeAutospacing="0" w:after="120" w:afterAutospacing="0"/>
        <w:ind w:firstLine="720"/>
        <w:jc w:val="both"/>
        <w:rPr>
          <w:i/>
          <w:iCs/>
          <w:color w:val="FF0000"/>
          <w:lang w:val="ro-RO"/>
        </w:rPr>
      </w:pPr>
      <w:r w:rsidRPr="001205D8">
        <w:rPr>
          <w:i/>
          <w:iCs/>
          <w:color w:val="FF0000"/>
          <w:lang w:val="ro-RO"/>
        </w:rPr>
        <w:t>Înmulțirea vectorilor cu un scalar</w:t>
      </w:r>
    </w:p>
    <w:p w14:paraId="518EA040" w14:textId="77777777" w:rsidR="009D6F9D" w:rsidRDefault="009D6F9D" w:rsidP="00631211">
      <w:pPr>
        <w:pStyle w:val="NormalWeb"/>
        <w:shd w:val="clear" w:color="auto" w:fill="FFFFFF"/>
        <w:spacing w:before="120" w:beforeAutospacing="0" w:after="120" w:afterAutospacing="0"/>
        <w:jc w:val="both"/>
        <w:rPr>
          <w:lang w:val="ro-RO"/>
        </w:rPr>
      </w:pPr>
      <w:r>
        <w:rPr>
          <w:noProof/>
          <w:lang w:val="ro-RO"/>
        </w:rPr>
        <mc:AlternateContent>
          <mc:Choice Requires="wps">
            <w:drawing>
              <wp:anchor distT="0" distB="0" distL="114300" distR="114300" simplePos="0" relativeHeight="251660288" behindDoc="0" locked="0" layoutInCell="1" allowOverlap="1" wp14:anchorId="407A6EF7" wp14:editId="63EC226D">
                <wp:simplePos x="0" y="0"/>
                <wp:positionH relativeFrom="margin">
                  <wp:align>center</wp:align>
                </wp:positionH>
                <wp:positionV relativeFrom="paragraph">
                  <wp:posOffset>1134981</wp:posOffset>
                </wp:positionV>
                <wp:extent cx="1013678" cy="5225"/>
                <wp:effectExtent l="0" t="76200" r="15240" b="90170"/>
                <wp:wrapNone/>
                <wp:docPr id="3" name="Conector drept cu săgeată 3"/>
                <wp:cNvGraphicFramePr/>
                <a:graphic xmlns:a="http://schemas.openxmlformats.org/drawingml/2006/main">
                  <a:graphicData uri="http://schemas.microsoft.com/office/word/2010/wordprocessingShape">
                    <wps:wsp>
                      <wps:cNvCnPr/>
                      <wps:spPr>
                        <a:xfrm flipV="1">
                          <a:off x="0" y="0"/>
                          <a:ext cx="1013678" cy="52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B247F" id="Conector drept cu săgeată 3" o:spid="_x0000_s1026" type="#_x0000_t32" style="position:absolute;margin-left:0;margin-top:89.35pt;width:79.8pt;height:.4pt;flip:y;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" strokecolor="#4472c4 [3204]" strokeweight="2.25pt">
                <v:stroke endarrow="block" joinstyle="miter"/>
                <w10:wrap anchorx="margin"/>
              </v:shape>
            </w:pict>
          </mc:Fallback>
        </mc:AlternateContent>
      </w:r>
      <w:r w:rsidR="00631211" w:rsidRPr="00097254">
        <w:rPr>
          <w:lang w:val="ro-RO"/>
        </w:rPr>
        <w:tab/>
      </w:r>
      <w:r w:rsidR="00097254" w:rsidRPr="00097254">
        <w:rPr>
          <w:lang w:val="ro-RO"/>
        </w:rPr>
        <w:t xml:space="preserve">Prin înmulțirea </w:t>
      </w:r>
      <w:r w:rsidR="00097254">
        <w:rPr>
          <w:lang w:val="ro-RO"/>
        </w:rPr>
        <w:t xml:space="preserve">cu un scalar a unui vector se înțelege operația prin care vectorul inițial se transformă în alt vector al cărui modul este egal cu modului vectorului inițial înmulțit cu modului scalarului; direcția noului vector coincide cu direcția vectorului inițial iar sensul noului vector este același dacă scalarul este pozitiv sau opus în cazul în care scalarul este </w:t>
      </w:r>
    </w:p>
    <w:p w14:paraId="4F9A8EF1" w14:textId="6F06F33B" w:rsidR="00097254" w:rsidRDefault="00097254" w:rsidP="00631211">
      <w:pPr>
        <w:pStyle w:val="NormalWeb"/>
        <w:shd w:val="clear" w:color="auto" w:fill="FFFFFF"/>
        <w:spacing w:before="120" w:beforeAutospacing="0" w:after="120" w:afterAutospacing="0"/>
        <w:jc w:val="both"/>
        <w:rPr>
          <w:lang w:val="ro-RO"/>
        </w:rPr>
      </w:pPr>
      <w:r>
        <w:rPr>
          <w:lang w:val="ro-RO"/>
        </w:rPr>
        <w:t>negativ.</w:t>
      </w:r>
    </w:p>
    <w:p w14:paraId="78AE1857" w14:textId="77777777" w:rsidR="00923C68" w:rsidRDefault="00923C68" w:rsidP="00631211">
      <w:pPr>
        <w:pStyle w:val="NormalWeb"/>
        <w:shd w:val="clear" w:color="auto" w:fill="FFFFFF"/>
        <w:spacing w:before="120" w:beforeAutospacing="0" w:after="120" w:afterAutospacing="0"/>
        <w:jc w:val="both"/>
        <w:rPr>
          <w:lang w:val="ro-RO"/>
        </w:rPr>
      </w:pPr>
    </w:p>
    <w:p w14:paraId="11BA771D" w14:textId="63D6B8F8" w:rsidR="009D6F9D" w:rsidRDefault="009D6F9D" w:rsidP="00631211">
      <w:pPr>
        <w:pStyle w:val="NormalWeb"/>
        <w:shd w:val="clear" w:color="auto" w:fill="FFFFFF"/>
        <w:spacing w:before="120" w:beforeAutospacing="0" w:after="120" w:afterAutospacing="0"/>
        <w:jc w:val="both"/>
        <w:rPr>
          <w:lang w:val="ro-RO"/>
        </w:rPr>
      </w:pPr>
      <m:oMathPara>
        <m:oMath>
          <m:acc>
            <m:accPr>
              <m:chr m:val="⃗"/>
              <m:ctrlPr>
                <w:rPr>
                  <w:rFonts w:ascii="Cambria Math" w:hAnsi="Cambria Math"/>
                  <w:i/>
                  <w:lang w:val="ro-RO"/>
                </w:rPr>
              </m:ctrlPr>
            </m:accPr>
            <m:e>
              <m:r>
                <w:rPr>
                  <w:rFonts w:ascii="Cambria Math" w:hAnsi="Cambria Math"/>
                  <w:lang w:val="ro-RO"/>
                </w:rPr>
                <m:t>u</m:t>
              </m:r>
            </m:e>
          </m:acc>
        </m:oMath>
      </m:oMathPara>
    </w:p>
    <w:p w14:paraId="3EA2F922" w14:textId="59D740ED" w:rsidR="009D6F9D" w:rsidRDefault="009D6F9D" w:rsidP="00631211">
      <w:pPr>
        <w:pStyle w:val="NormalWeb"/>
        <w:shd w:val="clear" w:color="auto" w:fill="FFFFFF"/>
        <w:spacing w:before="120" w:beforeAutospacing="0" w:after="120" w:afterAutospacing="0"/>
        <w:jc w:val="both"/>
        <w:rPr>
          <w:lang w:val="ro-RO"/>
        </w:rPr>
      </w:pPr>
      <w:r>
        <w:rPr>
          <w:i/>
          <w:iCs/>
          <w:noProof/>
          <w:lang w:val="ro-RO"/>
        </w:rPr>
        <mc:AlternateContent>
          <mc:Choice Requires="wps">
            <w:drawing>
              <wp:anchor distT="0" distB="0" distL="114300" distR="114300" simplePos="0" relativeHeight="251661312" behindDoc="0" locked="0" layoutInCell="1" allowOverlap="1" wp14:anchorId="7D76EE06" wp14:editId="558F6BE4">
                <wp:simplePos x="0" y="0"/>
                <wp:positionH relativeFrom="column">
                  <wp:posOffset>1990235</wp:posOffset>
                </wp:positionH>
                <wp:positionV relativeFrom="paragraph">
                  <wp:posOffset>469102</wp:posOffset>
                </wp:positionV>
                <wp:extent cx="2058489" cy="45719"/>
                <wp:effectExtent l="19050" t="76200" r="18415" b="50165"/>
                <wp:wrapNone/>
                <wp:docPr id="4" name="Conector drept cu săgeată 4"/>
                <wp:cNvGraphicFramePr/>
                <a:graphic xmlns:a="http://schemas.openxmlformats.org/drawingml/2006/main">
                  <a:graphicData uri="http://schemas.microsoft.com/office/word/2010/wordprocessingShape">
                    <wps:wsp>
                      <wps:cNvCnPr/>
                      <wps:spPr>
                        <a:xfrm flipV="1">
                          <a:off x="0" y="0"/>
                          <a:ext cx="2058489"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72D51" id="Conector drept cu săgeată 4" o:spid="_x0000_s1026" type="#_x0000_t32" style="position:absolute;margin-left:156.7pt;margin-top:36.95pt;width:162.1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" strokecolor="#4472c4 [3204]" strokeweight="2.25pt">
                <v:stroke endarrow="block" joinstyle="miter"/>
              </v:shape>
            </w:pict>
          </mc:Fallback>
        </mc:AlternateContent>
      </w:r>
    </w:p>
    <w:p w14:paraId="110F86A3" w14:textId="6AB23711" w:rsidR="00097254" w:rsidRPr="00097254" w:rsidRDefault="009D6F9D" w:rsidP="00631211">
      <w:pPr>
        <w:pStyle w:val="NormalWeb"/>
        <w:shd w:val="clear" w:color="auto" w:fill="FFFFFF"/>
        <w:spacing w:before="120" w:beforeAutospacing="0" w:after="120" w:afterAutospacing="0"/>
        <w:jc w:val="both"/>
        <w:rPr>
          <w:lang w:val="ro-RO"/>
        </w:rPr>
      </w:pPr>
      <m:oMathPara>
        <m:oMath>
          <m:r>
            <w:rPr>
              <w:rFonts w:ascii="Cambria Math" w:hAnsi="Cambria Math"/>
              <w:lang w:val="ro-RO"/>
            </w:rPr>
            <m:t>2∙</m:t>
          </m:r>
          <m:acc>
            <m:accPr>
              <m:chr m:val="⃗"/>
              <m:ctrlPr>
                <w:rPr>
                  <w:rFonts w:ascii="Cambria Math" w:hAnsi="Cambria Math"/>
                  <w:i/>
                  <w:lang w:val="ro-RO"/>
                </w:rPr>
              </m:ctrlPr>
            </m:accPr>
            <m:e>
              <m:r>
                <w:rPr>
                  <w:rFonts w:ascii="Cambria Math" w:hAnsi="Cambria Math"/>
                  <w:lang w:val="ro-RO"/>
                </w:rPr>
                <m:t>u</m:t>
              </m:r>
            </m:e>
          </m:acc>
        </m:oMath>
      </m:oMathPara>
    </w:p>
    <w:p w14:paraId="218FD7FC" w14:textId="5D233FE3" w:rsidR="009D6F9D" w:rsidRDefault="009D6F9D" w:rsidP="00631211">
      <w:pPr>
        <w:pStyle w:val="NormalWeb"/>
        <w:shd w:val="clear" w:color="auto" w:fill="FFFFFF"/>
        <w:spacing w:before="120" w:beforeAutospacing="0" w:after="120" w:afterAutospacing="0"/>
        <w:jc w:val="both"/>
        <w:rPr>
          <w:i/>
          <w:iCs/>
          <w:lang w:val="ro-RO"/>
        </w:rPr>
      </w:pPr>
    </w:p>
    <w:p w14:paraId="2EABBF7C" w14:textId="4A209ED8" w:rsidR="009D6F9D" w:rsidRPr="009D6F9D" w:rsidRDefault="009D6F9D" w:rsidP="009D6F9D">
      <w:pPr>
        <w:pStyle w:val="NormalWeb"/>
        <w:shd w:val="clear" w:color="auto" w:fill="FFFFFF"/>
        <w:spacing w:before="120" w:beforeAutospacing="0" w:after="120" w:afterAutospacing="0"/>
        <w:jc w:val="center"/>
        <w:rPr>
          <w:lang w:val="ro-RO"/>
        </w:rPr>
      </w:pPr>
      <w:r>
        <w:rPr>
          <w:lang w:val="ro-RO"/>
        </w:rPr>
        <w:t>Fig.3 Înmulțirea cu un scalar</w:t>
      </w:r>
    </w:p>
    <w:p w14:paraId="5A577709" w14:textId="3D2ADEDB" w:rsidR="009D6F9D" w:rsidRPr="009D6F9D" w:rsidRDefault="009D6F9D" w:rsidP="00631211">
      <w:pPr>
        <w:pStyle w:val="NormalWeb"/>
        <w:shd w:val="clear" w:color="auto" w:fill="FFFFFF"/>
        <w:spacing w:before="120" w:beforeAutospacing="0" w:after="120" w:afterAutospacing="0"/>
        <w:jc w:val="both"/>
        <w:rPr>
          <w:lang w:val="ro-RO"/>
        </w:rPr>
      </w:pPr>
      <w:r>
        <w:rPr>
          <w:lang w:val="ro-RO"/>
        </w:rPr>
        <w:tab/>
        <w:t>Vectorul obținut prin înmulțirea cu -1 se numește opusul vectorului</w:t>
      </w:r>
    </w:p>
    <w:p w14:paraId="22A96003" w14:textId="77777777" w:rsidR="001205D8" w:rsidRDefault="001205D8" w:rsidP="00631211">
      <w:pPr>
        <w:pStyle w:val="NormalWeb"/>
        <w:shd w:val="clear" w:color="auto" w:fill="FFFFFF"/>
        <w:spacing w:before="120" w:beforeAutospacing="0" w:after="120" w:afterAutospacing="0"/>
        <w:jc w:val="both"/>
        <w:rPr>
          <w:i/>
          <w:iCs/>
          <w:lang w:val="ro-RO"/>
        </w:rPr>
      </w:pPr>
    </w:p>
    <w:p w14:paraId="053D5E13" w14:textId="577E4852" w:rsidR="00631211" w:rsidRPr="001205D8" w:rsidRDefault="00631211" w:rsidP="00631211">
      <w:pPr>
        <w:pStyle w:val="NormalWeb"/>
        <w:shd w:val="clear" w:color="auto" w:fill="FFFFFF"/>
        <w:spacing w:before="120" w:beforeAutospacing="0" w:after="120" w:afterAutospacing="0"/>
        <w:jc w:val="both"/>
        <w:rPr>
          <w:i/>
          <w:iCs/>
          <w:color w:val="FF0000"/>
          <w:lang w:val="ro-RO"/>
        </w:rPr>
      </w:pPr>
      <w:r w:rsidRPr="001205D8">
        <w:rPr>
          <w:i/>
          <w:iCs/>
          <w:color w:val="FF0000"/>
          <w:lang w:val="ro-RO"/>
        </w:rPr>
        <w:lastRenderedPageBreak/>
        <w:t>Scăderea vectorilor</w:t>
      </w:r>
    </w:p>
    <w:p w14:paraId="06951DE0" w14:textId="787F6521" w:rsidR="00631211" w:rsidRDefault="00097254" w:rsidP="00631211">
      <w:pPr>
        <w:pStyle w:val="NormalWeb"/>
        <w:shd w:val="clear" w:color="auto" w:fill="FFFFFF"/>
        <w:spacing w:before="120" w:beforeAutospacing="0" w:after="120" w:afterAutospacing="0"/>
        <w:jc w:val="both"/>
        <w:rPr>
          <w:lang w:val="ro-RO"/>
        </w:rPr>
      </w:pPr>
      <w:r>
        <w:rPr>
          <w:lang w:val="ro-RO"/>
        </w:rPr>
        <w:tab/>
        <w:t>Prin opera</w:t>
      </w:r>
      <w:r w:rsidR="001205D8">
        <w:rPr>
          <w:lang w:val="ro-RO"/>
        </w:rPr>
        <w:t>ția de</w:t>
      </w:r>
      <w:r w:rsidR="009D6F9D">
        <w:rPr>
          <w:lang w:val="ro-RO"/>
        </w:rPr>
        <w:t xml:space="preserve"> scădere  a doi vectori se înțelege adunarea unui vector cu opusul altui vector. Pornind de la regula paralelogramului, se obține regula scăderii vectorilor, ca în figura 3</w:t>
      </w:r>
    </w:p>
    <w:p w14:paraId="3CDD341A" w14:textId="3CC19BB2" w:rsidR="009D6F9D" w:rsidRDefault="009D6F9D" w:rsidP="00631211">
      <w:pPr>
        <w:pStyle w:val="NormalWeb"/>
        <w:shd w:val="clear" w:color="auto" w:fill="FFFFFF"/>
        <w:spacing w:before="120" w:beforeAutospacing="0" w:after="120" w:afterAutospacing="0"/>
        <w:jc w:val="both"/>
        <w:rPr>
          <w:lang w:val="ro-RO"/>
        </w:rPr>
      </w:pPr>
    </w:p>
    <w:p w14:paraId="6A7EBDD3" w14:textId="6F61EDCF" w:rsidR="009D6F9D" w:rsidRDefault="000E3A79" w:rsidP="00631211">
      <w:pPr>
        <w:pStyle w:val="NormalWeb"/>
        <w:shd w:val="clear" w:color="auto" w:fill="FFFFFF"/>
        <w:spacing w:before="120" w:beforeAutospacing="0" w:after="120" w:afterAutospacing="0"/>
        <w:jc w:val="both"/>
        <w:rPr>
          <w:lang w:val="ro-RO"/>
        </w:rPr>
      </w:pPr>
      <w:r>
        <w:rPr>
          <w:noProof/>
          <w:lang w:val="ro-RO"/>
        </w:rPr>
        <mc:AlternateContent>
          <mc:Choice Requires="wps">
            <w:drawing>
              <wp:anchor distT="0" distB="0" distL="114300" distR="114300" simplePos="0" relativeHeight="251663360" behindDoc="0" locked="0" layoutInCell="1" allowOverlap="1" wp14:anchorId="3231B8C4" wp14:editId="4C23D6AF">
                <wp:simplePos x="0" y="0"/>
                <wp:positionH relativeFrom="column">
                  <wp:posOffset>2217761</wp:posOffset>
                </wp:positionH>
                <wp:positionV relativeFrom="paragraph">
                  <wp:posOffset>93459</wp:posOffset>
                </wp:positionV>
                <wp:extent cx="772340" cy="910419"/>
                <wp:effectExtent l="19050" t="38100" r="46990" b="23495"/>
                <wp:wrapNone/>
                <wp:docPr id="64" name="Conector drept cu săgeată 64"/>
                <wp:cNvGraphicFramePr/>
                <a:graphic xmlns:a="http://schemas.openxmlformats.org/drawingml/2006/main">
                  <a:graphicData uri="http://schemas.microsoft.com/office/word/2010/wordprocessingShape">
                    <wps:wsp>
                      <wps:cNvCnPr/>
                      <wps:spPr>
                        <a:xfrm flipV="1">
                          <a:off x="0" y="0"/>
                          <a:ext cx="772340" cy="9104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4CFD3" id="Conector drept cu săgeată 64" o:spid="_x0000_s1026" type="#_x0000_t32" style="position:absolute;margin-left:174.65pt;margin-top:7.35pt;width:60.8pt;height:71.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" strokecolor="#ed7d31 [3205]" strokeweight="2.25pt">
                <v:stroke endarrow="block" joinstyle="miter"/>
              </v:shape>
            </w:pict>
          </mc:Fallback>
        </mc:AlternateContent>
      </w:r>
      <w:r w:rsidR="009D6F9D">
        <w:rPr>
          <w:noProof/>
          <w:lang w:val="ro-RO"/>
        </w:rPr>
        <mc:AlternateContent>
          <mc:Choice Requires="wps">
            <w:drawing>
              <wp:anchor distT="0" distB="0" distL="114300" distR="114300" simplePos="0" relativeHeight="251664384" behindDoc="0" locked="0" layoutInCell="1" allowOverlap="1" wp14:anchorId="581E4C7C" wp14:editId="0212467D">
                <wp:simplePos x="0" y="0"/>
                <wp:positionH relativeFrom="column">
                  <wp:posOffset>3004457</wp:posOffset>
                </wp:positionH>
                <wp:positionV relativeFrom="paragraph">
                  <wp:posOffset>94433</wp:posOffset>
                </wp:positionV>
                <wp:extent cx="736745" cy="928551"/>
                <wp:effectExtent l="19050" t="19050" r="44450" b="43180"/>
                <wp:wrapNone/>
                <wp:docPr id="65" name="Conector drept cu săgeată 65"/>
                <wp:cNvGraphicFramePr/>
                <a:graphic xmlns:a="http://schemas.openxmlformats.org/drawingml/2006/main">
                  <a:graphicData uri="http://schemas.microsoft.com/office/word/2010/wordprocessingShape">
                    <wps:wsp>
                      <wps:cNvCnPr/>
                      <wps:spPr>
                        <a:xfrm>
                          <a:off x="0" y="0"/>
                          <a:ext cx="736745" cy="92855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18A09" id="Conector drept cu săgeată 65" o:spid="_x0000_s1026" type="#_x0000_t32" style="position:absolute;margin-left:236.55pt;margin-top:7.45pt;width:58pt;height:73.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" strokecolor="black [3200]" strokeweight="2.25pt">
                <v:stroke endarrow="block" joinstyle="miter"/>
              </v:shape>
            </w:pict>
          </mc:Fallback>
        </mc:AlternateContent>
      </w:r>
      <w:r>
        <w:rPr>
          <w:lang w:val="ro-RO"/>
        </w:rPr>
        <w:tab/>
      </w:r>
      <w:r>
        <w:rPr>
          <w:lang w:val="ro-RO"/>
        </w:rPr>
        <w:tab/>
      </w:r>
      <w:r>
        <w:rPr>
          <w:lang w:val="ro-RO"/>
        </w:rPr>
        <w:tab/>
      </w:r>
      <w:r>
        <w:rPr>
          <w:lang w:val="ro-RO"/>
        </w:rPr>
        <w:tab/>
      </w:r>
      <w:r>
        <w:rPr>
          <w:lang w:val="ro-RO"/>
        </w:rPr>
        <w:tab/>
      </w:r>
    </w:p>
    <w:p w14:paraId="3B9CFB10" w14:textId="77777777" w:rsidR="000E3A79" w:rsidRDefault="000E3A79" w:rsidP="00631211">
      <w:pPr>
        <w:pStyle w:val="NormalWeb"/>
        <w:shd w:val="clear" w:color="auto" w:fill="FFFFFF"/>
        <w:spacing w:before="120" w:beforeAutospacing="0" w:after="120" w:afterAutospacing="0"/>
        <w:jc w:val="both"/>
        <w:rPr>
          <w:lang w:val="ro-RO"/>
        </w:rPr>
      </w:pPr>
    </w:p>
    <w:p w14:paraId="485EB6B6" w14:textId="04DA94AC" w:rsidR="009D6F9D" w:rsidRDefault="000E3A79" w:rsidP="00631211">
      <w:pPr>
        <w:pStyle w:val="NormalWeb"/>
        <w:shd w:val="clear" w:color="auto" w:fill="FFFFFF"/>
        <w:spacing w:before="120" w:beforeAutospacing="0" w:after="120" w:afterAutospacing="0"/>
        <w:jc w:val="both"/>
        <w:rPr>
          <w:lang w:val="ro-RO"/>
        </w:rPr>
      </w:pPr>
      <w:r>
        <w:rPr>
          <w:lang w:val="ro-RO"/>
        </w:rPr>
        <w:tab/>
      </w:r>
      <w:r>
        <w:rPr>
          <w:lang w:val="ro-RO"/>
        </w:rPr>
        <w:tab/>
      </w:r>
      <w:r>
        <w:rPr>
          <w:lang w:val="ro-RO"/>
        </w:rPr>
        <w:tab/>
      </w:r>
      <w:r>
        <w:rPr>
          <w:lang w:val="ro-RO"/>
        </w:rPr>
        <w:tab/>
      </w:r>
      <w:r>
        <w:rPr>
          <w:lang w:val="ro-RO"/>
        </w:rPr>
        <w:tab/>
      </w:r>
      <m:oMath>
        <m:acc>
          <m:accPr>
            <m:chr m:val="⃗"/>
            <m:ctrlPr>
              <w:rPr>
                <w:rFonts w:ascii="Cambria Math" w:hAnsi="Cambria Math"/>
                <w:i/>
                <w:lang w:val="ro-RO"/>
              </w:rPr>
            </m:ctrlPr>
          </m:accPr>
          <m:e>
            <m:r>
              <w:rPr>
                <w:rFonts w:ascii="Cambria Math" w:hAnsi="Cambria Math"/>
                <w:lang w:val="ro-RO"/>
              </w:rPr>
              <m:t>a</m:t>
            </m:r>
          </m:e>
        </m:acc>
      </m:oMath>
      <w:r>
        <w:rPr>
          <w:lang w:val="ro-RO"/>
        </w:rPr>
        <w:tab/>
      </w:r>
      <w:r>
        <w:rPr>
          <w:lang w:val="ro-RO"/>
        </w:rPr>
        <w:tab/>
      </w:r>
      <w:r>
        <w:rPr>
          <w:lang w:val="ro-RO"/>
        </w:rPr>
        <w:tab/>
      </w:r>
      <m:oMath>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w:p>
    <w:p w14:paraId="50862C20" w14:textId="14B6979C" w:rsidR="000E3A79" w:rsidRDefault="000E3A79" w:rsidP="00631211">
      <w:pPr>
        <w:pStyle w:val="NormalWeb"/>
        <w:shd w:val="clear" w:color="auto" w:fill="FFFFFF"/>
        <w:spacing w:before="120" w:beforeAutospacing="0" w:after="120" w:afterAutospacing="0"/>
        <w:jc w:val="both"/>
        <w:rPr>
          <w:lang w:val="ro-RO"/>
        </w:rPr>
      </w:pPr>
      <w:r>
        <w:rPr>
          <w:noProof/>
          <w:lang w:val="ro-RO"/>
        </w:rPr>
        <mc:AlternateContent>
          <mc:Choice Requires="wps">
            <w:drawing>
              <wp:anchor distT="0" distB="0" distL="114300" distR="114300" simplePos="0" relativeHeight="251662336" behindDoc="0" locked="0" layoutInCell="1" allowOverlap="1" wp14:anchorId="5BFDD4CC" wp14:editId="5CE38A7C">
                <wp:simplePos x="0" y="0"/>
                <wp:positionH relativeFrom="column">
                  <wp:posOffset>2216946</wp:posOffset>
                </wp:positionH>
                <wp:positionV relativeFrom="paragraph">
                  <wp:posOffset>201930</wp:posOffset>
                </wp:positionV>
                <wp:extent cx="1514901" cy="45719"/>
                <wp:effectExtent l="19050" t="76200" r="9525" b="50165"/>
                <wp:wrapNone/>
                <wp:docPr id="63" name="Conector drept cu săgeată 63"/>
                <wp:cNvGraphicFramePr/>
                <a:graphic xmlns:a="http://schemas.openxmlformats.org/drawingml/2006/main">
                  <a:graphicData uri="http://schemas.microsoft.com/office/word/2010/wordprocessingShape">
                    <wps:wsp>
                      <wps:cNvCnPr/>
                      <wps:spPr>
                        <a:xfrm flipV="1">
                          <a:off x="0" y="0"/>
                          <a:ext cx="1514901"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DBE51" id="Conector drept cu săgeată 63" o:spid="_x0000_s1026" type="#_x0000_t32" style="position:absolute;margin-left:174.55pt;margin-top:15.9pt;width:119.3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" strokecolor="#4472c4 [3204]" strokeweight="2.25pt">
                <v:stroke endarrow="block" joinstyle="miter"/>
              </v:shape>
            </w:pict>
          </mc:Fallback>
        </mc:AlternateContent>
      </w:r>
    </w:p>
    <w:p w14:paraId="6A1960FA" w14:textId="5319C988" w:rsidR="009D6F9D" w:rsidRDefault="000E3A79" w:rsidP="00631211">
      <w:pPr>
        <w:pStyle w:val="NormalWeb"/>
        <w:shd w:val="clear" w:color="auto" w:fill="FFFFFF"/>
        <w:spacing w:before="120" w:beforeAutospacing="0" w:after="120" w:afterAutospacing="0"/>
        <w:jc w:val="both"/>
        <w:rPr>
          <w:lang w:val="ro-RO"/>
        </w:rPr>
      </w:pPr>
      <w:r>
        <w:rPr>
          <w:lang w:val="ro-RO"/>
        </w:rPr>
        <w:tab/>
      </w:r>
      <w:r>
        <w:rPr>
          <w:lang w:val="ro-RO"/>
        </w:rPr>
        <w:tab/>
      </w:r>
      <w:r>
        <w:rPr>
          <w:lang w:val="ro-RO"/>
        </w:rPr>
        <w:tab/>
      </w:r>
      <w:r>
        <w:rPr>
          <w:lang w:val="ro-RO"/>
        </w:rPr>
        <w:tab/>
      </w:r>
      <w:r>
        <w:rPr>
          <w:lang w:val="ro-RO"/>
        </w:rPr>
        <w:tab/>
      </w:r>
      <w:r>
        <w:rPr>
          <w:lang w:val="ro-RO"/>
        </w:rPr>
        <w:tab/>
        <w:t xml:space="preserve">   </w:t>
      </w:r>
      <m:oMath>
        <m:acc>
          <m:accPr>
            <m:chr m:val="⃗"/>
            <m:ctrlPr>
              <w:rPr>
                <w:rFonts w:ascii="Cambria Math" w:hAnsi="Cambria Math"/>
                <w:i/>
                <w:lang w:val="ro-RO"/>
              </w:rPr>
            </m:ctrlPr>
          </m:accPr>
          <m:e>
            <m:r>
              <w:rPr>
                <w:rFonts w:ascii="Cambria Math" w:hAnsi="Cambria Math"/>
                <w:lang w:val="ro-RO"/>
              </w:rPr>
              <m:t>b</m:t>
            </m:r>
          </m:e>
        </m:acc>
      </m:oMath>
    </w:p>
    <w:p w14:paraId="23B3F489" w14:textId="3E0ECBFA" w:rsidR="009D6F9D" w:rsidRDefault="000E3A79" w:rsidP="000E3A79">
      <w:pPr>
        <w:pStyle w:val="NormalWeb"/>
        <w:shd w:val="clear" w:color="auto" w:fill="FFFFFF"/>
        <w:spacing w:before="120" w:beforeAutospacing="0" w:after="120" w:afterAutospacing="0"/>
        <w:jc w:val="center"/>
        <w:rPr>
          <w:lang w:val="ro-RO"/>
        </w:rPr>
      </w:pPr>
      <w:r>
        <w:rPr>
          <w:lang w:val="ro-RO"/>
        </w:rPr>
        <w:t>Fig.4 Diferența a doi vectori</w:t>
      </w:r>
    </w:p>
    <w:p w14:paraId="58B400F9" w14:textId="12BF6055" w:rsidR="000E3A79" w:rsidRDefault="000E3A79" w:rsidP="000E3A79">
      <w:pPr>
        <w:pStyle w:val="NormalWeb"/>
        <w:shd w:val="clear" w:color="auto" w:fill="FFFFFF"/>
        <w:spacing w:before="120" w:beforeAutospacing="0" w:after="120" w:afterAutospacing="0"/>
        <w:jc w:val="both"/>
        <w:rPr>
          <w:lang w:val="ro-RO"/>
        </w:rPr>
      </w:pPr>
      <w:r>
        <w:rPr>
          <w:lang w:val="ro-RO"/>
        </w:rPr>
        <w:t>Modulul vectorului diferență este dat de formula:</w:t>
      </w:r>
    </w:p>
    <w:p w14:paraId="52DF6230" w14:textId="404CB87B" w:rsidR="000E3A79" w:rsidRDefault="000E3A79" w:rsidP="000E3A79">
      <w:pPr>
        <w:pStyle w:val="NormalWeb"/>
        <w:shd w:val="clear" w:color="auto" w:fill="FFFFFF"/>
        <w:spacing w:before="120" w:beforeAutospacing="0" w:after="120" w:afterAutospacing="0"/>
        <w:jc w:val="center"/>
        <w:rPr>
          <w:lang w:val="ro-RO"/>
        </w:rPr>
      </w:pPr>
      <m:oMath>
        <m:r>
          <w:rPr>
            <w:rFonts w:ascii="Cambria Math" w:hAnsi="Cambria Math"/>
            <w:lang w:val="ro-RO"/>
          </w:rPr>
          <m:t>d=</m:t>
        </m:r>
        <m:rad>
          <m:radPr>
            <m:degHide m:val="1"/>
            <m:ctrlPr>
              <w:rPr>
                <w:rFonts w:ascii="Cambria Math" w:hAnsi="Cambria Math"/>
                <w:i/>
                <w:lang w:val="ro-RO"/>
              </w:rPr>
            </m:ctrlPr>
          </m:radPr>
          <m:deg/>
          <m:e>
            <m:sSup>
              <m:sSupPr>
                <m:ctrlPr>
                  <w:rPr>
                    <w:rFonts w:ascii="Cambria Math" w:hAnsi="Cambria Math"/>
                    <w:i/>
                    <w:lang w:val="ro-RO"/>
                  </w:rPr>
                </m:ctrlPr>
              </m:sSupPr>
              <m:e>
                <m:r>
                  <w:rPr>
                    <w:rFonts w:ascii="Cambria Math" w:hAnsi="Cambria Math"/>
                    <w:lang w:val="ro-RO"/>
                  </w:rPr>
                  <m:t>a</m:t>
                </m:r>
              </m:e>
              <m:sup>
                <m:r>
                  <w:rPr>
                    <w:rFonts w:ascii="Cambria Math" w:hAnsi="Cambria Math"/>
                    <w:lang w:val="ro-RO"/>
                  </w:rPr>
                  <m:t>2</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b</m:t>
                </m:r>
              </m:e>
              <m:sup>
                <m:r>
                  <w:rPr>
                    <w:rFonts w:ascii="Cambria Math" w:hAnsi="Cambria Math"/>
                    <w:lang w:val="ro-RO"/>
                  </w:rPr>
                  <m:t>2</m:t>
                </m:r>
              </m:sup>
            </m:sSup>
            <m:r>
              <w:rPr>
                <w:rFonts w:ascii="Cambria Math" w:hAnsi="Cambria Math"/>
                <w:lang w:val="ro-RO"/>
              </w:rPr>
              <m:t>-2∙a∙b∙</m:t>
            </m:r>
            <m:r>
              <m:rPr>
                <m:sty m:val="p"/>
              </m:rPr>
              <w:rPr>
                <w:rFonts w:ascii="Cambria Math" w:hAnsi="Cambria Math"/>
                <w:lang w:val="ro-RO"/>
              </w:rPr>
              <m:t>cos⁡</m:t>
            </m:r>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e>
        </m:rad>
      </m:oMath>
      <w:r>
        <w:rPr>
          <w:lang w:val="ro-RO"/>
        </w:rPr>
        <w:t xml:space="preserve">       1.2</w:t>
      </w:r>
    </w:p>
    <w:p w14:paraId="5A4E0EC3" w14:textId="43473481" w:rsidR="000E3A79" w:rsidRDefault="000E3A79" w:rsidP="000E3A79">
      <w:pPr>
        <w:pStyle w:val="NormalWeb"/>
        <w:shd w:val="clear" w:color="auto" w:fill="FFFFFF"/>
        <w:spacing w:before="120" w:beforeAutospacing="0" w:after="120" w:afterAutospacing="0"/>
        <w:jc w:val="both"/>
        <w:rPr>
          <w:lang w:val="ro-RO"/>
        </w:rPr>
      </w:pPr>
      <w:r>
        <w:rPr>
          <w:lang w:val="ro-RO"/>
        </w:rPr>
        <w:t>Adică de teorema lui Pitagora generalizată.</w:t>
      </w:r>
    </w:p>
    <w:p w14:paraId="1DB60C90" w14:textId="0F11270D" w:rsidR="000E3A79" w:rsidRDefault="00833FFD" w:rsidP="000E3A79">
      <w:pPr>
        <w:pStyle w:val="NormalWeb"/>
        <w:shd w:val="clear" w:color="auto" w:fill="FFFFFF"/>
        <w:spacing w:before="120" w:beforeAutospacing="0" w:after="120" w:afterAutospacing="0"/>
        <w:jc w:val="both"/>
        <w:rPr>
          <w:i/>
          <w:iCs/>
          <w:lang w:val="ro-RO"/>
        </w:rPr>
      </w:pPr>
      <w:r>
        <w:rPr>
          <w:lang w:val="ro-RO"/>
        </w:rPr>
        <w:tab/>
      </w:r>
      <w:r w:rsidRPr="001205D8">
        <w:rPr>
          <w:i/>
          <w:iCs/>
          <w:color w:val="FF0000"/>
          <w:lang w:val="ro-RO"/>
        </w:rPr>
        <w:t>Produsul scalar a doi vectori</w:t>
      </w:r>
    </w:p>
    <w:p w14:paraId="2013DA1E" w14:textId="264BB4F7" w:rsidR="00833FFD" w:rsidRDefault="00833FFD" w:rsidP="000E3A79">
      <w:pPr>
        <w:pStyle w:val="NormalWeb"/>
        <w:shd w:val="clear" w:color="auto" w:fill="FFFFFF"/>
        <w:spacing w:before="120" w:beforeAutospacing="0" w:after="120" w:afterAutospacing="0"/>
        <w:jc w:val="both"/>
        <w:rPr>
          <w:lang w:val="ro-RO"/>
        </w:rPr>
      </w:pPr>
      <w:r>
        <w:rPr>
          <w:lang w:val="ro-RO"/>
        </w:rPr>
        <w:tab/>
        <w:t>Prin produsul scalar a doi vectori se obține un scalar a cărui valoare este dată de formula:</w:t>
      </w:r>
    </w:p>
    <w:p w14:paraId="416A2F10" w14:textId="26673FB7" w:rsidR="00833FFD" w:rsidRDefault="00833FFD" w:rsidP="00833FFD">
      <w:pPr>
        <w:pStyle w:val="NormalWeb"/>
        <w:shd w:val="clear" w:color="auto" w:fill="FFFFFF"/>
        <w:spacing w:before="120" w:beforeAutospacing="0" w:after="120" w:afterAutospacing="0"/>
        <w:jc w:val="center"/>
        <w:rPr>
          <w:lang w:val="ro-RO"/>
        </w:rPr>
      </w:pPr>
      <m:oMath>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=a∙b∙cos(</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oMath>
      <w:r w:rsidR="00767969">
        <w:rPr>
          <w:lang w:val="ro-RO"/>
        </w:rPr>
        <w:t xml:space="preserve">      1.3</w:t>
      </w:r>
    </w:p>
    <w:p w14:paraId="62042785" w14:textId="570D1139" w:rsidR="00767969" w:rsidRDefault="00767969" w:rsidP="00767969">
      <w:pPr>
        <w:pStyle w:val="NormalWeb"/>
        <w:shd w:val="clear" w:color="auto" w:fill="FFFFFF"/>
        <w:spacing w:before="120" w:beforeAutospacing="0" w:after="120" w:afterAutospacing="0"/>
        <w:jc w:val="both"/>
        <w:rPr>
          <w:i/>
          <w:iCs/>
          <w:lang w:val="ro-RO"/>
        </w:rPr>
      </w:pPr>
      <w:r>
        <w:rPr>
          <w:lang w:val="ro-RO"/>
        </w:rPr>
        <w:tab/>
      </w:r>
      <w:r w:rsidRPr="001205D8">
        <w:rPr>
          <w:i/>
          <w:iCs/>
          <w:color w:val="FF0000"/>
          <w:lang w:val="ro-RO"/>
        </w:rPr>
        <w:t>Înmulțirea vectorială a doi vectori</w:t>
      </w:r>
    </w:p>
    <w:p w14:paraId="2B5A9C30" w14:textId="2B36CD70" w:rsidR="00767969" w:rsidRDefault="00767969" w:rsidP="00767969">
      <w:pPr>
        <w:pStyle w:val="NormalWeb"/>
        <w:shd w:val="clear" w:color="auto" w:fill="FFFFFF"/>
        <w:spacing w:before="120" w:beforeAutospacing="0" w:after="120" w:afterAutospacing="0"/>
        <w:jc w:val="both"/>
        <w:rPr>
          <w:lang w:val="ro-RO"/>
        </w:rPr>
      </w:pPr>
      <w:r>
        <w:rPr>
          <w:i/>
          <w:iCs/>
          <w:lang w:val="ro-RO"/>
        </w:rPr>
        <w:tab/>
      </w:r>
      <w:r>
        <w:rPr>
          <w:lang w:val="ro-RO"/>
        </w:rPr>
        <w:t>Prin această operație se obține un nou vector cu următoarele caracteristici:</w:t>
      </w:r>
    </w:p>
    <w:p w14:paraId="7073F8C2" w14:textId="35FF17A3" w:rsidR="00767969" w:rsidRDefault="00767969" w:rsidP="00767969">
      <w:pPr>
        <w:pStyle w:val="NormalWeb"/>
        <w:numPr>
          <w:ilvl w:val="0"/>
          <w:numId w:val="4"/>
        </w:numPr>
        <w:shd w:val="clear" w:color="auto" w:fill="FFFFFF"/>
        <w:spacing w:before="120" w:beforeAutospacing="0" w:after="120" w:afterAutospacing="0"/>
        <w:jc w:val="both"/>
        <w:rPr>
          <w:lang w:val="ro-RO"/>
        </w:rPr>
      </w:pPr>
      <w:r>
        <w:rPr>
          <w:lang w:val="ro-RO"/>
        </w:rPr>
        <w:t>modulul vectorului produs este dat de relația:</w:t>
      </w:r>
    </w:p>
    <w:p w14:paraId="236F0169" w14:textId="310FD94A" w:rsidR="00767969" w:rsidRDefault="00767969" w:rsidP="00767969">
      <w:pPr>
        <w:pStyle w:val="NormalWeb"/>
        <w:shd w:val="clear" w:color="auto" w:fill="FFFFFF"/>
        <w:spacing w:before="120" w:beforeAutospacing="0" w:after="120" w:afterAutospacing="0"/>
        <w:ind w:left="720"/>
        <w:jc w:val="center"/>
        <w:rPr>
          <w:lang w:val="ro-RO"/>
        </w:rPr>
      </w:pPr>
      <m:oMath>
        <m:d>
          <m:dPr>
            <m:begChr m:val="|"/>
            <m:endChr m:val="|"/>
            <m:ctrlPr>
              <w:rPr>
                <w:rFonts w:ascii="Cambria Math" w:hAnsi="Cambria Math"/>
                <w:i/>
                <w:lang w:val="ro-RO"/>
              </w:rPr>
            </m:ctrlPr>
          </m:dPr>
          <m:e>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x</m:t>
            </m:r>
            <m:acc>
              <m:accPr>
                <m:chr m:val="⃗"/>
                <m:ctrlPr>
                  <w:rPr>
                    <w:rFonts w:ascii="Cambria Math" w:hAnsi="Cambria Math"/>
                    <w:i/>
                    <w:lang w:val="ro-RO"/>
                  </w:rPr>
                </m:ctrlPr>
              </m:accPr>
              <m:e>
                <m:r>
                  <w:rPr>
                    <w:rFonts w:ascii="Cambria Math" w:hAnsi="Cambria Math"/>
                    <w:lang w:val="ro-RO"/>
                  </w:rPr>
                  <m:t>b</m:t>
                </m:r>
              </m:e>
            </m:acc>
          </m:e>
        </m:d>
        <m:r>
          <w:rPr>
            <w:rFonts w:ascii="Cambria Math" w:hAnsi="Cambria Math"/>
            <w:lang w:val="ro-RO"/>
          </w:rPr>
          <m:t>=a∙b∙sin(</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oMath>
      <w:r>
        <w:rPr>
          <w:lang w:val="ro-RO"/>
        </w:rPr>
        <w:t xml:space="preserve">     1.4</w:t>
      </w:r>
    </w:p>
    <w:p w14:paraId="480FA787" w14:textId="4E59F625" w:rsidR="00767969" w:rsidRDefault="00767969" w:rsidP="00767969">
      <w:pPr>
        <w:pStyle w:val="NormalWeb"/>
        <w:numPr>
          <w:ilvl w:val="0"/>
          <w:numId w:val="4"/>
        </w:numPr>
        <w:shd w:val="clear" w:color="auto" w:fill="FFFFFF"/>
        <w:spacing w:before="120" w:beforeAutospacing="0" w:after="120" w:afterAutospacing="0"/>
        <w:jc w:val="both"/>
        <w:rPr>
          <w:lang w:val="ro-RO"/>
        </w:rPr>
      </w:pPr>
      <w:r>
        <w:rPr>
          <w:lang w:val="ro-RO"/>
        </w:rPr>
        <w:t>direcția vectorului produs este perpendiculară pe planul format de cei doi vectori</w:t>
      </w:r>
    </w:p>
    <w:p w14:paraId="6C44D5C9" w14:textId="04ACDA56" w:rsidR="00767969" w:rsidRDefault="00767969" w:rsidP="00767969">
      <w:pPr>
        <w:pStyle w:val="NormalWeb"/>
        <w:numPr>
          <w:ilvl w:val="0"/>
          <w:numId w:val="4"/>
        </w:numPr>
        <w:shd w:val="clear" w:color="auto" w:fill="FFFFFF"/>
        <w:spacing w:before="120" w:beforeAutospacing="0" w:after="120" w:afterAutospacing="0"/>
        <w:jc w:val="both"/>
        <w:rPr>
          <w:lang w:val="ro-RO"/>
        </w:rPr>
      </w:pPr>
      <w:r>
        <w:rPr>
          <w:lang w:val="ro-RO"/>
        </w:rPr>
        <w:t xml:space="preserve">sensul este dat de regula burghiului drept: perpendicular pe planul format de cei doi vectori se așază un burghiu care se rotește în sensul aducerii vectorului </w:t>
      </w:r>
      <m:oMath>
        <m:acc>
          <m:accPr>
            <m:chr m:val="⃗"/>
            <m:ctrlPr>
              <w:rPr>
                <w:rFonts w:ascii="Cambria Math" w:hAnsi="Cambria Math"/>
                <w:i/>
                <w:lang w:val="ro-RO"/>
              </w:rPr>
            </m:ctrlPr>
          </m:accPr>
          <m:e>
            <m:r>
              <w:rPr>
                <w:rFonts w:ascii="Cambria Math" w:hAnsi="Cambria Math"/>
                <w:lang w:val="ro-RO"/>
              </w:rPr>
              <m:t>b</m:t>
            </m:r>
          </m:e>
        </m:acc>
      </m:oMath>
      <w:r>
        <w:rPr>
          <w:lang w:val="ro-RO"/>
        </w:rPr>
        <w:t xml:space="preserve"> peste vectorul </w:t>
      </w:r>
      <m:oMath>
        <m:acc>
          <m:accPr>
            <m:chr m:val="⃗"/>
            <m:ctrlPr>
              <w:rPr>
                <w:rFonts w:ascii="Cambria Math" w:hAnsi="Cambria Math"/>
                <w:i/>
                <w:lang w:val="ro-RO"/>
              </w:rPr>
            </m:ctrlPr>
          </m:accPr>
          <m:e>
            <m:r>
              <w:rPr>
                <w:rFonts w:ascii="Cambria Math" w:hAnsi="Cambria Math"/>
                <w:lang w:val="ro-RO"/>
              </w:rPr>
              <m:t>a</m:t>
            </m:r>
          </m:e>
        </m:acc>
      </m:oMath>
      <w:r>
        <w:rPr>
          <w:lang w:val="ro-RO"/>
        </w:rPr>
        <w:t xml:space="preserve"> sub unghiul cel mai mic. Sensul de înaintare a burghiului fiind sensul vectorului produs.</w:t>
      </w:r>
    </w:p>
    <w:p w14:paraId="7640D321" w14:textId="1AF0BDB3" w:rsidR="00DA0FEC" w:rsidRDefault="003146D6" w:rsidP="00DA0FEC">
      <w:pPr>
        <w:pStyle w:val="NormalWeb"/>
        <w:shd w:val="clear" w:color="auto" w:fill="FFFFFF"/>
        <w:spacing w:before="120" w:beforeAutospacing="0" w:after="120" w:afterAutospacing="0"/>
        <w:jc w:val="both"/>
        <w:rPr>
          <w:lang w:val="ro-RO"/>
        </w:rPr>
      </w:pPr>
      <w:r>
        <w:rPr>
          <w:noProof/>
          <w:lang w:val="ro-RO"/>
        </w:rPr>
        <mc:AlternateContent>
          <mc:Choice Requires="wps">
            <w:drawing>
              <wp:anchor distT="0" distB="0" distL="114300" distR="114300" simplePos="0" relativeHeight="251667456" behindDoc="0" locked="0" layoutInCell="1" allowOverlap="1" wp14:anchorId="20AA2FE1" wp14:editId="223D43D3">
                <wp:simplePos x="0" y="0"/>
                <wp:positionH relativeFrom="column">
                  <wp:posOffset>2386937</wp:posOffset>
                </wp:positionH>
                <wp:positionV relativeFrom="paragraph">
                  <wp:posOffset>78569</wp:posOffset>
                </wp:positionV>
                <wp:extent cx="15069" cy="1284027"/>
                <wp:effectExtent l="57150" t="38100" r="61595" b="11430"/>
                <wp:wrapNone/>
                <wp:docPr id="68" name="Conector drept cu săgeată 68"/>
                <wp:cNvGraphicFramePr/>
                <a:graphic xmlns:a="http://schemas.openxmlformats.org/drawingml/2006/main">
                  <a:graphicData uri="http://schemas.microsoft.com/office/word/2010/wordprocessingShape">
                    <wps:wsp>
                      <wps:cNvCnPr/>
                      <wps:spPr>
                        <a:xfrm flipH="1" flipV="1">
                          <a:off x="0" y="0"/>
                          <a:ext cx="15069" cy="1284027"/>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D992C80" id="Conector drept cu săgeată 68" o:spid="_x0000_s1026" type="#_x0000_t32" style="position:absolute;margin-left:187.95pt;margin-top:6.2pt;width:1.2pt;height:101.1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" strokecolor="#ed7d31 [3205]" strokeweight="3pt">
                <v:stroke endarrow="block" joinstyle="miter"/>
              </v:shape>
            </w:pict>
          </mc:Fallback>
        </mc:AlternateContent>
      </w:r>
    </w:p>
    <w:p w14:paraId="3C657C38" w14:textId="3B58B4A0" w:rsidR="00DA0FEC" w:rsidRDefault="003146D6" w:rsidP="00DA0FEC">
      <w:pPr>
        <w:pStyle w:val="NormalWeb"/>
        <w:shd w:val="clear" w:color="auto" w:fill="FFFFFF"/>
        <w:spacing w:before="120" w:beforeAutospacing="0" w:after="120" w:afterAutospacing="0"/>
        <w:jc w:val="both"/>
        <w:rPr>
          <w:lang w:val="ro-RO"/>
        </w:rPr>
      </w:pPr>
      <w:r>
        <w:rPr>
          <w:lang w:val="ro-RO"/>
        </w:rPr>
        <w:t xml:space="preserve">                                                 </w:t>
      </w:r>
      <m:oMath>
        <m:r>
          <w:rPr>
            <w:rFonts w:ascii="Cambria Math" w:hAnsi="Cambria Math"/>
            <w:lang w:val="ro-RO"/>
          </w:rPr>
          <m:t xml:space="preserve">  </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x</m:t>
        </m:r>
        <m:acc>
          <m:accPr>
            <m:chr m:val="⃗"/>
            <m:ctrlPr>
              <w:rPr>
                <w:rFonts w:ascii="Cambria Math" w:hAnsi="Cambria Math"/>
                <w:i/>
                <w:lang w:val="ro-RO"/>
              </w:rPr>
            </m:ctrlPr>
          </m:accPr>
          <m:e>
            <m:r>
              <w:rPr>
                <w:rFonts w:ascii="Cambria Math" w:hAnsi="Cambria Math"/>
                <w:lang w:val="ro-RO"/>
              </w:rPr>
              <m:t>b</m:t>
            </m:r>
          </m:e>
        </m:acc>
      </m:oMath>
      <w:r>
        <w:rPr>
          <w:noProof/>
          <w:lang w:val="ro-RO"/>
        </w:rPr>
        <w:t xml:space="preserve">    </w:t>
      </w:r>
    </w:p>
    <w:p w14:paraId="1DB94F35" w14:textId="59233AD1" w:rsidR="00DA0FEC" w:rsidRDefault="003146D6" w:rsidP="00DA0FEC">
      <w:pPr>
        <w:pStyle w:val="NormalWeb"/>
        <w:shd w:val="clear" w:color="auto" w:fill="FFFFFF"/>
        <w:spacing w:before="120" w:beforeAutospacing="0" w:after="120" w:afterAutospacing="0"/>
        <w:jc w:val="both"/>
        <w:rPr>
          <w:lang w:val="ro-RO"/>
        </w:rPr>
      </w:pPr>
      <w:r>
        <w:rPr>
          <w:noProof/>
          <w:lang w:val="ro-RO"/>
        </w:rPr>
        <mc:AlternateContent>
          <mc:Choice Requires="wps">
            <w:drawing>
              <wp:anchor distT="0" distB="0" distL="114300" distR="114300" simplePos="0" relativeHeight="251666432" behindDoc="0" locked="0" layoutInCell="1" allowOverlap="1" wp14:anchorId="4F328DC7" wp14:editId="2F4EC66F">
                <wp:simplePos x="0" y="0"/>
                <wp:positionH relativeFrom="column">
                  <wp:posOffset>2385391</wp:posOffset>
                </wp:positionH>
                <wp:positionV relativeFrom="paragraph">
                  <wp:posOffset>207579</wp:posOffset>
                </wp:positionV>
                <wp:extent cx="818866" cy="614974"/>
                <wp:effectExtent l="19050" t="38100" r="38735" b="33020"/>
                <wp:wrapNone/>
                <wp:docPr id="67" name="Conector drept cu săgeată 67"/>
                <wp:cNvGraphicFramePr/>
                <a:graphic xmlns:a="http://schemas.openxmlformats.org/drawingml/2006/main">
                  <a:graphicData uri="http://schemas.microsoft.com/office/word/2010/wordprocessingShape">
                    <wps:wsp>
                      <wps:cNvCnPr/>
                      <wps:spPr>
                        <a:xfrm flipV="1">
                          <a:off x="0" y="0"/>
                          <a:ext cx="818866" cy="61497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E5654B" id="Conector drept cu săgeată 67" o:spid="_x0000_s1026" type="#_x0000_t32" style="position:absolute;margin-left:187.85pt;margin-top:16.35pt;width:64.5pt;height:48.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" strokecolor="black [3200]" strokeweight="2.25pt">
                <v:stroke endarrow="block" joinstyle="miter"/>
              </v:shape>
            </w:pict>
          </mc:Fallback>
        </mc:AlternateContent>
      </w:r>
      <w:r>
        <w:rPr>
          <w:lang w:val="ro-RO"/>
        </w:rPr>
        <w:t xml:space="preserve">                                                                                </w:t>
      </w:r>
      <m:oMath>
        <m:acc>
          <m:accPr>
            <m:chr m:val="⃗"/>
            <m:ctrlPr>
              <w:rPr>
                <w:rFonts w:ascii="Cambria Math" w:hAnsi="Cambria Math"/>
                <w:i/>
                <w:lang w:val="ro-RO"/>
              </w:rPr>
            </m:ctrlPr>
          </m:accPr>
          <m:e>
            <m:r>
              <w:rPr>
                <w:rFonts w:ascii="Cambria Math" w:hAnsi="Cambria Math"/>
                <w:lang w:val="ro-RO"/>
              </w:rPr>
              <m:t>a</m:t>
            </m:r>
          </m:e>
        </m:acc>
      </m:oMath>
      <w:r>
        <w:rPr>
          <w:noProof/>
          <w:lang w:val="ro-RO"/>
        </w:rPr>
        <w:t xml:space="preserve">   </w:t>
      </w:r>
    </w:p>
    <w:p w14:paraId="6E0F9B9B" w14:textId="385066BF" w:rsidR="00DA0FEC" w:rsidRDefault="003146D6" w:rsidP="00DA0FEC">
      <w:pPr>
        <w:pStyle w:val="NormalWeb"/>
        <w:shd w:val="clear" w:color="auto" w:fill="FFFFFF"/>
        <w:spacing w:before="120" w:beforeAutospacing="0" w:after="120" w:afterAutospacing="0"/>
        <w:jc w:val="both"/>
        <w:rPr>
          <w:lang w:val="ro-RO"/>
        </w:rPr>
      </w:pPr>
      <w:r>
        <w:rPr>
          <w:noProof/>
          <w:lang w:val="ro-RO"/>
        </w:rPr>
        <mc:AlternateContent>
          <mc:Choice Requires="wps">
            <w:drawing>
              <wp:anchor distT="0" distB="0" distL="114300" distR="114300" simplePos="0" relativeHeight="251669504" behindDoc="0" locked="0" layoutInCell="1" allowOverlap="1" wp14:anchorId="41ECC2DE" wp14:editId="5A060973">
                <wp:simplePos x="0" y="0"/>
                <wp:positionH relativeFrom="column">
                  <wp:posOffset>3363765</wp:posOffset>
                </wp:positionH>
                <wp:positionV relativeFrom="paragraph">
                  <wp:posOffset>99884</wp:posOffset>
                </wp:positionV>
                <wp:extent cx="361665" cy="272955"/>
                <wp:effectExtent l="0" t="57150" r="95885" b="32385"/>
                <wp:wrapNone/>
                <wp:docPr id="69" name="Conector: curbat 69"/>
                <wp:cNvGraphicFramePr/>
                <a:graphic xmlns:a="http://schemas.openxmlformats.org/drawingml/2006/main">
                  <a:graphicData uri="http://schemas.microsoft.com/office/word/2010/wordprocessingShape">
                    <wps:wsp>
                      <wps:cNvCnPr/>
                      <wps:spPr>
                        <a:xfrm flipH="1" flipV="1">
                          <a:off x="0" y="0"/>
                          <a:ext cx="361665" cy="272955"/>
                        </a:xfrm>
                        <a:prstGeom prst="curvedConnector3">
                          <a:avLst>
                            <a:gd name="adj1" fmla="val -179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2B1E0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bat 69" o:spid="_x0000_s1026" type="#_x0000_t38" style="position:absolute;margin-left:264.85pt;margin-top:7.85pt;width:28.5pt;height:21.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" adj="-3882" strokecolor="#4472c4 [3204]" strokeweight=".5pt">
                <v:stroke endarrow="block" joinstyle="miter"/>
              </v:shape>
            </w:pict>
          </mc:Fallback>
        </mc:AlternateContent>
      </w:r>
    </w:p>
    <w:p w14:paraId="33ADE11B" w14:textId="12965A1F" w:rsidR="003146D6" w:rsidRDefault="003146D6" w:rsidP="00DA0FEC">
      <w:pPr>
        <w:pStyle w:val="NormalWeb"/>
        <w:shd w:val="clear" w:color="auto" w:fill="FFFFFF"/>
        <w:spacing w:before="120" w:beforeAutospacing="0" w:after="120" w:afterAutospacing="0"/>
        <w:jc w:val="both"/>
        <w:rPr>
          <w:lang w:val="ro-RO"/>
        </w:rPr>
      </w:pPr>
    </w:p>
    <w:p w14:paraId="498B3BC8" w14:textId="77777777" w:rsidR="003146D6" w:rsidRDefault="003146D6" w:rsidP="003146D6">
      <w:pPr>
        <w:pStyle w:val="NormalWeb"/>
        <w:shd w:val="clear" w:color="auto" w:fill="FFFFFF"/>
        <w:spacing w:before="120" w:beforeAutospacing="0" w:after="120" w:afterAutospacing="0"/>
        <w:jc w:val="both"/>
        <w:rPr>
          <w:noProof/>
          <w:lang w:val="ro-RO"/>
        </w:rPr>
      </w:pPr>
      <w:r>
        <w:rPr>
          <w:noProof/>
          <w:lang w:val="ro-RO"/>
        </w:rPr>
        <mc:AlternateContent>
          <mc:Choice Requires="wps">
            <w:drawing>
              <wp:anchor distT="0" distB="0" distL="114300" distR="114300" simplePos="0" relativeHeight="251665408" behindDoc="0" locked="0" layoutInCell="1" allowOverlap="1" wp14:anchorId="4B5F3D90" wp14:editId="04048DEC">
                <wp:simplePos x="0" y="0"/>
                <wp:positionH relativeFrom="column">
                  <wp:posOffset>2397153</wp:posOffset>
                </wp:positionH>
                <wp:positionV relativeFrom="paragraph">
                  <wp:posOffset>81839</wp:posOffset>
                </wp:positionV>
                <wp:extent cx="1337480" cy="13648"/>
                <wp:effectExtent l="0" t="76200" r="15240" b="81915"/>
                <wp:wrapNone/>
                <wp:docPr id="66" name="Conector drept cu săgeată 66"/>
                <wp:cNvGraphicFramePr/>
                <a:graphic xmlns:a="http://schemas.openxmlformats.org/drawingml/2006/main">
                  <a:graphicData uri="http://schemas.microsoft.com/office/word/2010/wordprocessingShape">
                    <wps:wsp>
                      <wps:cNvCnPr/>
                      <wps:spPr>
                        <a:xfrm flipV="1">
                          <a:off x="0" y="0"/>
                          <a:ext cx="1337480" cy="136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E6696" id="Conector drept cu săgeată 66" o:spid="_x0000_s1026" type="#_x0000_t32" style="position:absolute;margin-left:188.75pt;margin-top:6.45pt;width:105.3pt;height:1.0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" strokecolor="#4472c4 [3204]" strokeweight="2.25pt">
                <v:stroke endarrow="block" joinstyle="miter"/>
              </v:shape>
            </w:pict>
          </mc:Fallback>
        </mc:AlternateContent>
      </w:r>
      <w:r>
        <w:rPr>
          <w:noProof/>
          <w:lang w:val="ro-RO"/>
        </w:rPr>
        <w:t xml:space="preserve">                                                                          </w:t>
      </w:r>
    </w:p>
    <w:p w14:paraId="30A19563" w14:textId="7F826C8C" w:rsidR="003146D6" w:rsidRDefault="003146D6" w:rsidP="003146D6">
      <w:pPr>
        <w:pStyle w:val="NormalWeb"/>
        <w:shd w:val="clear" w:color="auto" w:fill="FFFFFF"/>
        <w:spacing w:before="120" w:beforeAutospacing="0" w:after="120" w:afterAutospacing="0"/>
        <w:ind w:left="4320" w:firstLine="720"/>
        <w:jc w:val="both"/>
        <w:rPr>
          <w:lang w:val="ro-RO"/>
        </w:rPr>
      </w:pPr>
      <w:r>
        <w:rPr>
          <w:noProof/>
          <w:lang w:val="ro-RO"/>
        </w:rPr>
        <w:t xml:space="preserve">  </w:t>
      </w:r>
      <m:oMath>
        <m:acc>
          <m:accPr>
            <m:chr m:val="⃗"/>
            <m:ctrlPr>
              <w:rPr>
                <w:rFonts w:ascii="Cambria Math" w:hAnsi="Cambria Math"/>
                <w:i/>
                <w:lang w:val="ro-RO"/>
              </w:rPr>
            </m:ctrlPr>
          </m:accPr>
          <m:e>
            <m:r>
              <w:rPr>
                <w:rFonts w:ascii="Cambria Math" w:hAnsi="Cambria Math"/>
                <w:lang w:val="ro-RO"/>
              </w:rPr>
              <m:t>b</m:t>
            </m:r>
          </m:e>
        </m:acc>
      </m:oMath>
    </w:p>
    <w:p w14:paraId="21930D31" w14:textId="13027F42" w:rsidR="00F86C9F" w:rsidRDefault="00F86C9F" w:rsidP="00F86C9F">
      <w:pPr>
        <w:pStyle w:val="NormalWeb"/>
        <w:shd w:val="clear" w:color="auto" w:fill="FFFFFF"/>
        <w:spacing w:before="120" w:beforeAutospacing="0" w:after="120" w:afterAutospacing="0"/>
        <w:ind w:left="720"/>
        <w:jc w:val="center"/>
        <w:rPr>
          <w:lang w:val="ro-RO"/>
        </w:rPr>
      </w:pPr>
      <w:r>
        <w:rPr>
          <w:lang w:val="ro-RO"/>
        </w:rPr>
        <w:t>Fig. 5 Produsul vectorial</w:t>
      </w:r>
    </w:p>
    <w:p w14:paraId="7EAE12FB" w14:textId="77777777" w:rsidR="00923C68" w:rsidRDefault="00923C68" w:rsidP="000D74E9">
      <w:pPr>
        <w:pStyle w:val="NormalWeb"/>
        <w:shd w:val="clear" w:color="auto" w:fill="FFFFFF"/>
        <w:spacing w:before="120" w:beforeAutospacing="0" w:after="120" w:afterAutospacing="0"/>
        <w:ind w:left="720" w:firstLine="720"/>
        <w:jc w:val="both"/>
        <w:rPr>
          <w:i/>
          <w:iCs/>
          <w:lang w:val="ro-RO"/>
        </w:rPr>
      </w:pPr>
    </w:p>
    <w:p w14:paraId="61D8C71D" w14:textId="2C76A887" w:rsidR="00F86C9F" w:rsidRPr="000D74E9" w:rsidRDefault="00476071" w:rsidP="000D74E9">
      <w:pPr>
        <w:pStyle w:val="NormalWeb"/>
        <w:shd w:val="clear" w:color="auto" w:fill="FFFFFF"/>
        <w:spacing w:before="120" w:beforeAutospacing="0" w:after="120" w:afterAutospacing="0"/>
        <w:ind w:left="720" w:firstLine="720"/>
        <w:jc w:val="both"/>
        <w:rPr>
          <w:i/>
          <w:iCs/>
          <w:lang w:val="ro-RO"/>
        </w:rPr>
      </w:pPr>
      <w:r w:rsidRPr="001205D8">
        <w:rPr>
          <w:i/>
          <w:iCs/>
          <w:color w:val="FF0000"/>
          <w:lang w:val="ro-RO"/>
        </w:rPr>
        <w:t>Asocierea unei mărimi fizice unei proprietăți fizice</w:t>
      </w:r>
    </w:p>
    <w:p w14:paraId="419DBD07" w14:textId="709AEDF8" w:rsidR="00476071" w:rsidRDefault="000D74E9" w:rsidP="00F86C9F">
      <w:pPr>
        <w:pStyle w:val="NormalWeb"/>
        <w:shd w:val="clear" w:color="auto" w:fill="FFFFFF"/>
        <w:spacing w:before="120" w:beforeAutospacing="0" w:after="120" w:afterAutospacing="0"/>
        <w:ind w:left="720"/>
        <w:jc w:val="both"/>
        <w:rPr>
          <w:lang w:val="ro-RO"/>
        </w:rPr>
      </w:pPr>
      <w:r>
        <w:rPr>
          <w:lang w:val="ro-RO"/>
        </w:rPr>
        <w:tab/>
        <w:t>Pentru ca unei proprietăți fizice să i se poată asocia o mărime fizică (o măsură), trebuie realizate două lucruri:</w:t>
      </w:r>
    </w:p>
    <w:p w14:paraId="02A833F1" w14:textId="0E22A87A" w:rsidR="000D74E9" w:rsidRPr="001205D8" w:rsidRDefault="000D74E9" w:rsidP="000D74E9">
      <w:pPr>
        <w:pStyle w:val="NormalWeb"/>
        <w:numPr>
          <w:ilvl w:val="0"/>
          <w:numId w:val="5"/>
        </w:numPr>
        <w:shd w:val="clear" w:color="auto" w:fill="FFFFFF"/>
        <w:spacing w:before="120" w:beforeAutospacing="0" w:after="120" w:afterAutospacing="0"/>
        <w:jc w:val="both"/>
        <w:rPr>
          <w:i/>
          <w:iCs/>
          <w:color w:val="FF0000"/>
          <w:lang w:val="ro-RO"/>
        </w:rPr>
      </w:pPr>
      <w:r w:rsidRPr="001205D8">
        <w:rPr>
          <w:i/>
          <w:iCs/>
          <w:color w:val="FF0000"/>
          <w:lang w:val="ro-RO"/>
        </w:rPr>
        <w:t>etalonul;</w:t>
      </w:r>
    </w:p>
    <w:p w14:paraId="62A61015" w14:textId="24652CE4" w:rsidR="000D74E9" w:rsidRPr="001205D8" w:rsidRDefault="000D74E9" w:rsidP="000D74E9">
      <w:pPr>
        <w:pStyle w:val="NormalWeb"/>
        <w:numPr>
          <w:ilvl w:val="0"/>
          <w:numId w:val="5"/>
        </w:numPr>
        <w:shd w:val="clear" w:color="auto" w:fill="FFFFFF"/>
        <w:spacing w:before="120" w:beforeAutospacing="0" w:after="120" w:afterAutospacing="0"/>
        <w:jc w:val="both"/>
        <w:rPr>
          <w:i/>
          <w:iCs/>
          <w:color w:val="FF0000"/>
          <w:lang w:val="ro-RO"/>
        </w:rPr>
      </w:pPr>
      <w:r w:rsidRPr="001205D8">
        <w:rPr>
          <w:i/>
          <w:iCs/>
          <w:color w:val="FF0000"/>
          <w:lang w:val="ro-RO"/>
        </w:rPr>
        <w:t>metoda de măsurare</w:t>
      </w:r>
    </w:p>
    <w:p w14:paraId="677AF605" w14:textId="77777777" w:rsidR="00923C68" w:rsidRDefault="00923C68" w:rsidP="000D74E9">
      <w:pPr>
        <w:pStyle w:val="NormalWeb"/>
        <w:shd w:val="clear" w:color="auto" w:fill="FFFFFF"/>
        <w:spacing w:before="120" w:beforeAutospacing="0" w:after="120" w:afterAutospacing="0"/>
        <w:ind w:left="1440"/>
        <w:jc w:val="both"/>
        <w:rPr>
          <w:i/>
          <w:iCs/>
          <w:lang w:val="ro-RO"/>
        </w:rPr>
      </w:pPr>
    </w:p>
    <w:p w14:paraId="5877FB45" w14:textId="1E55DD5C" w:rsidR="000D74E9" w:rsidRDefault="00684F19" w:rsidP="000D74E9">
      <w:pPr>
        <w:pStyle w:val="NormalWeb"/>
        <w:shd w:val="clear" w:color="auto" w:fill="FFFFFF"/>
        <w:spacing w:before="120" w:beforeAutospacing="0" w:after="120" w:afterAutospacing="0"/>
        <w:ind w:left="1440"/>
        <w:jc w:val="both"/>
        <w:rPr>
          <w:lang w:val="ro-RO"/>
        </w:rPr>
      </w:pPr>
      <w:r w:rsidRPr="001205D8">
        <w:rPr>
          <w:b/>
          <w:bCs/>
          <w:i/>
          <w:iCs/>
          <w:color w:val="FF0000"/>
          <w:lang w:val="ro-RO"/>
        </w:rPr>
        <w:t>Etalonul</w:t>
      </w:r>
      <w:r w:rsidRPr="001205D8">
        <w:rPr>
          <w:i/>
          <w:iCs/>
          <w:color w:val="FF0000"/>
          <w:lang w:val="ro-RO"/>
        </w:rPr>
        <w:t xml:space="preserve"> este un obiect sau un fenomen ce posedă proprietatea fizică ce urmează să i se asocieze o mărime fizică. Proprietatea fizică pe care o posedă etalonul se consideră, prin definiție, că are valoarea mărimii asociate egală cu unitatea</w:t>
      </w:r>
      <w:r w:rsidR="001205D8">
        <w:rPr>
          <w:i/>
          <w:iCs/>
          <w:color w:val="FF0000"/>
          <w:lang w:val="ro-RO"/>
        </w:rPr>
        <w:t>.</w:t>
      </w:r>
    </w:p>
    <w:p w14:paraId="3B73E01D" w14:textId="39CC6606" w:rsidR="00684F19" w:rsidRPr="001205D8" w:rsidRDefault="00684F19" w:rsidP="000D74E9">
      <w:pPr>
        <w:pStyle w:val="NormalWeb"/>
        <w:shd w:val="clear" w:color="auto" w:fill="FFFFFF"/>
        <w:spacing w:before="120" w:beforeAutospacing="0" w:after="120" w:afterAutospacing="0"/>
        <w:ind w:left="1440"/>
        <w:jc w:val="both"/>
        <w:rPr>
          <w:i/>
          <w:iCs/>
          <w:color w:val="FF0000"/>
          <w:lang w:val="ro-RO"/>
        </w:rPr>
      </w:pPr>
      <w:r w:rsidRPr="001205D8">
        <w:rPr>
          <w:b/>
          <w:bCs/>
          <w:i/>
          <w:iCs/>
          <w:color w:val="FF0000"/>
          <w:lang w:val="ro-RO"/>
        </w:rPr>
        <w:t>Metoda de măsurare</w:t>
      </w:r>
      <w:r w:rsidRPr="001205D8">
        <w:rPr>
          <w:color w:val="FF0000"/>
          <w:lang w:val="ro-RO"/>
        </w:rPr>
        <w:t xml:space="preserve"> </w:t>
      </w:r>
      <w:r w:rsidRPr="001205D8">
        <w:rPr>
          <w:i/>
          <w:iCs/>
          <w:color w:val="FF0000"/>
          <w:lang w:val="ro-RO"/>
        </w:rPr>
        <w:t>este un anumit procedeu prin care se stabilește de câte ori se cuprinde proprietatea dată a etalonului în aceeași proprietate a obiectului sau fenomenului considerat.</w:t>
      </w:r>
    </w:p>
    <w:p w14:paraId="7172D416" w14:textId="77777777" w:rsidR="00F654C4" w:rsidRPr="00C33BD9" w:rsidRDefault="00F654C4" w:rsidP="000D74E9">
      <w:pPr>
        <w:pStyle w:val="NormalWeb"/>
        <w:shd w:val="clear" w:color="auto" w:fill="FFFFFF"/>
        <w:spacing w:before="120" w:beforeAutospacing="0" w:after="120" w:afterAutospacing="0"/>
        <w:ind w:left="1440"/>
        <w:jc w:val="both"/>
        <w:rPr>
          <w:b/>
          <w:bCs/>
          <w:lang w:val="ro-RO"/>
        </w:rPr>
      </w:pPr>
    </w:p>
    <w:p w14:paraId="3AA67681" w14:textId="2CDA5A94" w:rsidR="001519AA" w:rsidRDefault="001519AA" w:rsidP="00FC0437">
      <w:pPr>
        <w:pStyle w:val="NormalWeb"/>
        <w:shd w:val="clear" w:color="auto" w:fill="FFFFFF"/>
        <w:spacing w:before="120" w:beforeAutospacing="0" w:after="120" w:afterAutospacing="0"/>
        <w:ind w:left="720"/>
        <w:jc w:val="both"/>
        <w:rPr>
          <w:lang w:val="ro-RO"/>
        </w:rPr>
      </w:pPr>
      <w:r w:rsidRPr="004D23F0">
        <w:rPr>
          <w:lang w:val="ro-RO"/>
        </w:rPr>
        <w:t>Exemple</w:t>
      </w:r>
      <w:r w:rsidR="004D23F0">
        <w:rPr>
          <w:lang w:val="ro-RO"/>
        </w:rPr>
        <w:t xml:space="preserve"> </w:t>
      </w:r>
      <w:r w:rsidRPr="004D23F0">
        <w:rPr>
          <w:lang w:val="ro-RO"/>
        </w:rPr>
        <w:t>de</w:t>
      </w:r>
      <w:r w:rsidR="004D23F0">
        <w:rPr>
          <w:lang w:val="ro-RO"/>
        </w:rPr>
        <w:t xml:space="preserve"> </w:t>
      </w:r>
      <w:r w:rsidRPr="004D23F0">
        <w:rPr>
          <w:lang w:val="ro-RO"/>
        </w:rPr>
        <w:t>măsurabile: </w:t>
      </w:r>
      <w:hyperlink r:id="rId20" w:tooltip="Distanță" w:history="1">
        <w:r w:rsidRPr="004D23F0">
          <w:rPr>
            <w:rStyle w:val="Hyperlink"/>
            <w:color w:val="auto"/>
            <w:u w:val="none"/>
            <w:lang w:val="ro-RO"/>
          </w:rPr>
          <w:t>spațiul</w:t>
        </w:r>
      </w:hyperlink>
      <w:r w:rsidRPr="004D23F0">
        <w:rPr>
          <w:lang w:val="ro-RO"/>
        </w:rPr>
        <w:t>, </w:t>
      </w:r>
      <w:hyperlink r:id="rId21" w:tooltip="Timp" w:history="1">
        <w:r w:rsidRPr="004D23F0">
          <w:rPr>
            <w:rStyle w:val="Hyperlink"/>
            <w:color w:val="auto"/>
            <w:u w:val="none"/>
            <w:lang w:val="ro-RO"/>
          </w:rPr>
          <w:t>timpul</w:t>
        </w:r>
      </w:hyperlink>
      <w:r w:rsidRPr="004D23F0">
        <w:rPr>
          <w:lang w:val="ro-RO"/>
        </w:rPr>
        <w:t>, </w:t>
      </w:r>
      <w:hyperlink r:id="rId22" w:tooltip="Temperatură" w:history="1">
        <w:r w:rsidRPr="004D23F0">
          <w:rPr>
            <w:rStyle w:val="Hyperlink"/>
            <w:color w:val="auto"/>
            <w:u w:val="none"/>
            <w:lang w:val="ro-RO"/>
          </w:rPr>
          <w:t>temperatura</w:t>
        </w:r>
      </w:hyperlink>
      <w:r w:rsidRPr="004D23F0">
        <w:rPr>
          <w:lang w:val="ro-RO"/>
        </w:rPr>
        <w:t>, </w:t>
      </w:r>
      <w:hyperlink r:id="rId23" w:tooltip="Forță" w:history="1">
        <w:r w:rsidRPr="004D23F0">
          <w:rPr>
            <w:rStyle w:val="Hyperlink"/>
            <w:color w:val="auto"/>
            <w:u w:val="none"/>
            <w:lang w:val="ro-RO"/>
          </w:rPr>
          <w:t>forța</w:t>
        </w:r>
      </w:hyperlink>
      <w:r w:rsidRPr="004D23F0">
        <w:rPr>
          <w:lang w:val="ro-RO"/>
        </w:rPr>
        <w:t>, </w:t>
      </w:r>
      <w:hyperlink r:id="rId24" w:tooltip="Presiune" w:history="1">
        <w:r w:rsidRPr="004D23F0">
          <w:rPr>
            <w:rStyle w:val="Hyperlink"/>
            <w:color w:val="auto"/>
            <w:u w:val="none"/>
            <w:lang w:val="ro-RO"/>
          </w:rPr>
          <w:t>presiunea</w:t>
        </w:r>
      </w:hyperlink>
      <w:r w:rsidRPr="004D23F0">
        <w:rPr>
          <w:lang w:val="ro-RO"/>
        </w:rPr>
        <w:t>, ș.a.m.d. Mărimea fizică are o determinare cantitativă (</w:t>
      </w:r>
      <w:hyperlink r:id="rId25" w:tooltip="Valoare numerică — pagină inexistentă" w:history="1">
        <w:r w:rsidRPr="004D23F0">
          <w:rPr>
            <w:rStyle w:val="Hyperlink"/>
            <w:color w:val="auto"/>
            <w:u w:val="none"/>
            <w:lang w:val="ro-RO"/>
          </w:rPr>
          <w:t>valoarea numerică</w:t>
        </w:r>
      </w:hyperlink>
      <w:r w:rsidRPr="004D23F0">
        <w:rPr>
          <w:lang w:val="ro-RO"/>
        </w:rPr>
        <w:t>) și una calitativă (</w:t>
      </w:r>
      <w:hyperlink r:id="rId26" w:tooltip="Unitate de măsură" w:history="1">
        <w:r w:rsidRPr="004D23F0">
          <w:rPr>
            <w:rStyle w:val="Hyperlink"/>
            <w:color w:val="auto"/>
            <w:u w:val="none"/>
            <w:lang w:val="ro-RO"/>
          </w:rPr>
          <w:t>unitatea de măsură</w:t>
        </w:r>
      </w:hyperlink>
      <w:r w:rsidRPr="004D23F0">
        <w:rPr>
          <w:lang w:val="ro-RO"/>
        </w:rPr>
        <w:t>). Mărimea fizică este exprimată uzual ca un produs între </w:t>
      </w:r>
      <w:r w:rsidRPr="004D23F0">
        <w:rPr>
          <w:i/>
          <w:iCs/>
          <w:lang w:val="ro-RO"/>
        </w:rPr>
        <w:t>valoarea numerică</w:t>
      </w:r>
      <w:r w:rsidRPr="004D23F0">
        <w:rPr>
          <w:lang w:val="ro-RO"/>
        </w:rPr>
        <w:t> și </w:t>
      </w:r>
      <w:r w:rsidRPr="004D23F0">
        <w:rPr>
          <w:i/>
          <w:iCs/>
          <w:lang w:val="ro-RO"/>
        </w:rPr>
        <w:t>unitatea de măsură</w:t>
      </w:r>
      <w:r w:rsidRPr="004D23F0">
        <w:rPr>
          <w:lang w:val="ro-RO"/>
        </w:rPr>
        <w:t>.</w:t>
      </w:r>
    </w:p>
    <w:p w14:paraId="6ED20026" w14:textId="295E7A15" w:rsidR="001519AA" w:rsidRDefault="00C33BD9" w:rsidP="00FC0437">
      <w:pPr>
        <w:pStyle w:val="NormalWeb"/>
        <w:shd w:val="clear" w:color="auto" w:fill="FFFFFF"/>
        <w:spacing w:before="120" w:beforeAutospacing="0" w:after="120" w:afterAutospacing="0"/>
        <w:jc w:val="both"/>
        <w:rPr>
          <w:rFonts w:ascii="Arial" w:hAnsi="Arial" w:cs="Arial"/>
          <w:color w:val="202122"/>
          <w:sz w:val="21"/>
          <w:szCs w:val="21"/>
          <w:lang w:val="ro-RO"/>
        </w:rPr>
      </w:pPr>
      <w:r w:rsidRPr="00C33BD9">
        <w:rPr>
          <w:rFonts w:ascii="Arial" w:hAnsi="Arial" w:cs="Arial"/>
          <w:color w:val="202122"/>
          <w:sz w:val="21"/>
          <w:szCs w:val="21"/>
          <w:lang w:val="ro-RO"/>
        </w:rPr>
        <w:tab/>
      </w:r>
    </w:p>
    <w:p w14:paraId="327CE64D" w14:textId="30E36E20" w:rsidR="00C33BD9" w:rsidRPr="007707B8" w:rsidRDefault="00C33BD9" w:rsidP="00FC0437">
      <w:pPr>
        <w:pStyle w:val="NormalWeb"/>
        <w:shd w:val="clear" w:color="auto" w:fill="FFFFFF"/>
        <w:spacing w:before="120" w:beforeAutospacing="0" w:after="120" w:afterAutospacing="0"/>
        <w:jc w:val="both"/>
        <w:rPr>
          <w:i/>
          <w:iCs/>
          <w:color w:val="202122"/>
          <w:lang w:val="ro-RO"/>
        </w:rPr>
      </w:pPr>
      <w:r>
        <w:rPr>
          <w:rFonts w:ascii="Arial" w:hAnsi="Arial" w:cs="Arial"/>
          <w:color w:val="202122"/>
          <w:sz w:val="21"/>
          <w:szCs w:val="21"/>
          <w:lang w:val="ro-RO"/>
        </w:rPr>
        <w:tab/>
      </w:r>
      <w:r w:rsidRPr="001205D8">
        <w:rPr>
          <w:b/>
          <w:bCs/>
          <w:i/>
          <w:iCs/>
          <w:color w:val="FF0000"/>
          <w:lang w:val="ro-RO"/>
        </w:rPr>
        <w:t>Legea fizică</w:t>
      </w:r>
      <w:r w:rsidRPr="001205D8">
        <w:rPr>
          <w:i/>
          <w:iCs/>
          <w:color w:val="FF0000"/>
          <w:lang w:val="ro-RO"/>
        </w:rPr>
        <w:t xml:space="preserve"> este o anumită relație matematică între două sau mai multe mărimi fizice.</w:t>
      </w:r>
    </w:p>
    <w:p w14:paraId="332E1D68" w14:textId="77777777" w:rsidR="007707B8" w:rsidRDefault="007707B8" w:rsidP="007707B8">
      <w:pPr>
        <w:pStyle w:val="NormalWeb"/>
        <w:shd w:val="clear" w:color="auto" w:fill="FFFFFF"/>
        <w:spacing w:before="120" w:beforeAutospacing="0" w:after="120" w:afterAutospacing="0"/>
        <w:ind w:firstLine="720"/>
        <w:jc w:val="both"/>
        <w:rPr>
          <w:color w:val="202122"/>
          <w:lang w:val="ro-RO"/>
        </w:rPr>
      </w:pPr>
    </w:p>
    <w:p w14:paraId="4F496411" w14:textId="06C80905" w:rsidR="00C058C1" w:rsidRPr="007707B8" w:rsidRDefault="007707B8" w:rsidP="007707B8">
      <w:pPr>
        <w:pStyle w:val="NormalWeb"/>
        <w:shd w:val="clear" w:color="auto" w:fill="FFFFFF"/>
        <w:spacing w:before="120" w:beforeAutospacing="0" w:after="120" w:afterAutospacing="0"/>
        <w:ind w:firstLine="720"/>
        <w:jc w:val="both"/>
        <w:rPr>
          <w:color w:val="202122"/>
          <w:lang w:val="ro-RO"/>
        </w:rPr>
      </w:pPr>
      <w:r w:rsidRPr="007707B8">
        <w:rPr>
          <w:color w:val="202122"/>
          <w:lang w:val="ro-RO"/>
        </w:rPr>
        <w:t xml:space="preserve">În natură există un număr foarte mare de mărimi fizice. Experiența arată că între aceste mărimi fizice există anumite relații matematice. </w:t>
      </w:r>
      <w:r w:rsidR="00C33BD9" w:rsidRPr="007707B8">
        <w:rPr>
          <w:color w:val="202122"/>
          <w:lang w:val="ro-RO"/>
        </w:rPr>
        <w:t>Scopul fizicii este descoperirea acestor legi. Modul în care se pot descoperi legile fizicii este experimentul</w:t>
      </w:r>
      <w:r w:rsidR="00D1401D" w:rsidRPr="007707B8">
        <w:rPr>
          <w:color w:val="202122"/>
          <w:lang w:val="ro-RO"/>
        </w:rPr>
        <w:t>. Fizica, spre deosebire de matematică, nu are altă sursă a cunoașterii decât experimentul. Desigur, experimentele nu pot să ofere decât corelații particulare între mărimile fizice. Dar, pe baza logicii și a matematicii, prin procedeul numit inducție, se pot obține legi cu un grad mai ridicat de generalitate. Dar, spre deosebire de postulatele matematice, legile fizice generale nu pot fi considerate adevărate decât în limitele experienței și, în principiu, pot fi infirmate de aceasta.</w:t>
      </w:r>
    </w:p>
    <w:p w14:paraId="600EF4C6" w14:textId="53D3C68D" w:rsidR="00C058C1" w:rsidRDefault="00C058C1" w:rsidP="00FC0437">
      <w:pPr>
        <w:pStyle w:val="NormalWeb"/>
        <w:shd w:val="clear" w:color="auto" w:fill="FFFFFF"/>
        <w:spacing w:before="120" w:beforeAutospacing="0" w:after="120" w:afterAutospacing="0"/>
        <w:jc w:val="both"/>
        <w:rPr>
          <w:color w:val="202122"/>
          <w:lang w:val="ro-RO"/>
        </w:rPr>
      </w:pPr>
      <w:r w:rsidRPr="007707B8">
        <w:rPr>
          <w:color w:val="202122"/>
          <w:lang w:val="ro-RO"/>
        </w:rPr>
        <w:tab/>
        <w:t>Așa cum am spus, realitatea fizică se poate descompune în cinci domenii. Pentru fiecare domeniu există legi fizice specifice. Adică: mecanice, electrodinamice, termodinamice, microscopice și statistice.</w:t>
      </w:r>
    </w:p>
    <w:p w14:paraId="7E74F63F" w14:textId="6817C5B9" w:rsidR="00507E0C" w:rsidRDefault="00507E0C" w:rsidP="00FC0437">
      <w:pPr>
        <w:pStyle w:val="NormalWeb"/>
        <w:shd w:val="clear" w:color="auto" w:fill="FFFFFF"/>
        <w:spacing w:before="120" w:beforeAutospacing="0" w:after="120" w:afterAutospacing="0"/>
        <w:jc w:val="both"/>
        <w:rPr>
          <w:color w:val="202122"/>
          <w:lang w:val="ro-RO"/>
        </w:rPr>
      </w:pPr>
    </w:p>
    <w:p w14:paraId="73092757" w14:textId="36ECB3D9" w:rsidR="00507E0C" w:rsidRDefault="00507E0C" w:rsidP="00FC0437">
      <w:pPr>
        <w:pStyle w:val="NormalWeb"/>
        <w:shd w:val="clear" w:color="auto" w:fill="FFFFFF"/>
        <w:spacing w:before="120" w:beforeAutospacing="0" w:after="120" w:afterAutospacing="0"/>
        <w:jc w:val="both"/>
        <w:rPr>
          <w:b/>
          <w:bCs/>
          <w:i/>
          <w:iCs/>
          <w:color w:val="202122"/>
          <w:lang w:val="ro-RO"/>
        </w:rPr>
      </w:pPr>
      <w:r w:rsidRPr="00507E0C">
        <w:rPr>
          <w:b/>
          <w:bCs/>
          <w:i/>
          <w:iCs/>
          <w:color w:val="202122"/>
          <w:lang w:val="ro-RO"/>
        </w:rPr>
        <w:tab/>
      </w:r>
      <w:r w:rsidRPr="001205D8">
        <w:rPr>
          <w:b/>
          <w:bCs/>
          <w:i/>
          <w:iCs/>
          <w:color w:val="FF0000"/>
          <w:lang w:val="ro-RO"/>
        </w:rPr>
        <w:t>Mărimi fizice fundamentale și mărimi fizice derivate</w:t>
      </w:r>
    </w:p>
    <w:p w14:paraId="31BC5F74" w14:textId="001512E0" w:rsidR="00507E0C" w:rsidRDefault="00507E0C" w:rsidP="00FC0437">
      <w:pPr>
        <w:pStyle w:val="NormalWeb"/>
        <w:shd w:val="clear" w:color="auto" w:fill="FFFFFF"/>
        <w:spacing w:before="120" w:beforeAutospacing="0" w:after="120" w:afterAutospacing="0"/>
        <w:jc w:val="both"/>
        <w:rPr>
          <w:color w:val="202122"/>
          <w:lang w:val="ro-RO"/>
        </w:rPr>
      </w:pPr>
      <w:r>
        <w:rPr>
          <w:color w:val="202122"/>
          <w:lang w:val="ro-RO"/>
        </w:rPr>
        <w:tab/>
        <w:t>Deoarece între mărimile fizice există relații numite legi fizice, unele mărimi fizice pot fi considerate ca variabile independente iar celelalte, prin legile fizice, variabile dependente.</w:t>
      </w:r>
    </w:p>
    <w:p w14:paraId="15D39099" w14:textId="77777777" w:rsidR="001D1B0A" w:rsidRDefault="00507E0C" w:rsidP="00FC0437">
      <w:pPr>
        <w:pStyle w:val="NormalWeb"/>
        <w:shd w:val="clear" w:color="auto" w:fill="FFFFFF"/>
        <w:spacing w:before="120" w:beforeAutospacing="0" w:after="120" w:afterAutospacing="0"/>
        <w:jc w:val="both"/>
        <w:rPr>
          <w:color w:val="202122"/>
          <w:lang w:val="ro-RO"/>
        </w:rPr>
      </w:pPr>
      <w:r>
        <w:rPr>
          <w:color w:val="202122"/>
          <w:lang w:val="ro-RO"/>
        </w:rPr>
        <w:tab/>
      </w:r>
    </w:p>
    <w:p w14:paraId="4381C3B0" w14:textId="70E48EE2" w:rsidR="00507E0C" w:rsidRPr="003A3E08" w:rsidRDefault="00507E0C" w:rsidP="001D1B0A">
      <w:pPr>
        <w:pStyle w:val="NormalWeb"/>
        <w:shd w:val="clear" w:color="auto" w:fill="FFFFFF"/>
        <w:spacing w:before="120" w:beforeAutospacing="0" w:after="120" w:afterAutospacing="0"/>
        <w:ind w:firstLine="720"/>
        <w:jc w:val="both"/>
        <w:rPr>
          <w:i/>
          <w:iCs/>
          <w:color w:val="FF0000"/>
          <w:lang w:val="ro-RO"/>
        </w:rPr>
      </w:pPr>
      <w:r w:rsidRPr="003A3E08">
        <w:rPr>
          <w:b/>
          <w:bCs/>
          <w:i/>
          <w:iCs/>
          <w:color w:val="FF0000"/>
          <w:lang w:val="ro-RO"/>
        </w:rPr>
        <w:t>Mărimi fizice fundamentale</w:t>
      </w:r>
      <w:r w:rsidRPr="003A3E08">
        <w:rPr>
          <w:i/>
          <w:iCs/>
          <w:color w:val="FF0000"/>
          <w:lang w:val="ro-RO"/>
        </w:rPr>
        <w:t xml:space="preserve"> sunt acele mărimi fizice care, prin convenție, se consideră variabile independente.</w:t>
      </w:r>
    </w:p>
    <w:p w14:paraId="3E02D033" w14:textId="0E5452B7" w:rsidR="00507E0C" w:rsidRDefault="00507E0C" w:rsidP="00FC0437">
      <w:pPr>
        <w:pStyle w:val="NormalWeb"/>
        <w:shd w:val="clear" w:color="auto" w:fill="FFFFFF"/>
        <w:spacing w:before="120" w:beforeAutospacing="0" w:after="120" w:afterAutospacing="0"/>
        <w:jc w:val="both"/>
        <w:rPr>
          <w:i/>
          <w:iCs/>
          <w:color w:val="202122"/>
          <w:lang w:val="ro-RO"/>
        </w:rPr>
      </w:pPr>
      <w:r>
        <w:rPr>
          <w:color w:val="202122"/>
          <w:lang w:val="ro-RO"/>
        </w:rPr>
        <w:lastRenderedPageBreak/>
        <w:tab/>
      </w:r>
      <w:r w:rsidRPr="003A3E08">
        <w:rPr>
          <w:b/>
          <w:bCs/>
          <w:i/>
          <w:iCs/>
          <w:color w:val="FF0000"/>
          <w:lang w:val="ro-RO"/>
        </w:rPr>
        <w:t>Mărimi fizice derivate</w:t>
      </w:r>
      <w:r w:rsidRPr="003A3E08">
        <w:rPr>
          <w:i/>
          <w:iCs/>
          <w:color w:val="FF0000"/>
          <w:lang w:val="ro-RO"/>
        </w:rPr>
        <w:t xml:space="preserve"> sunt acele mărimi fizice care, prin convenție, se consideră, ținând cont de legile fizice, dependente de mărimile fundamentale.</w:t>
      </w:r>
    </w:p>
    <w:p w14:paraId="3F34EA80" w14:textId="77777777" w:rsidR="003A3E08" w:rsidRDefault="001D1B0A" w:rsidP="00FC0437">
      <w:pPr>
        <w:pStyle w:val="NormalWeb"/>
        <w:shd w:val="clear" w:color="auto" w:fill="FFFFFF"/>
        <w:spacing w:before="120" w:beforeAutospacing="0" w:after="120" w:afterAutospacing="0"/>
        <w:jc w:val="both"/>
        <w:rPr>
          <w:b/>
          <w:bCs/>
          <w:i/>
          <w:iCs/>
          <w:color w:val="202122"/>
          <w:lang w:val="ro-RO"/>
        </w:rPr>
      </w:pPr>
      <w:r w:rsidRPr="00CB7F50">
        <w:rPr>
          <w:b/>
          <w:bCs/>
          <w:i/>
          <w:iCs/>
          <w:color w:val="202122"/>
          <w:lang w:val="ro-RO"/>
        </w:rPr>
        <w:tab/>
      </w:r>
    </w:p>
    <w:p w14:paraId="06A5CEDD" w14:textId="0B4A5F41" w:rsidR="001D1B0A" w:rsidRPr="003A3E08" w:rsidRDefault="00CB7F50" w:rsidP="003A3E08">
      <w:pPr>
        <w:pStyle w:val="NormalWeb"/>
        <w:shd w:val="clear" w:color="auto" w:fill="FFFFFF"/>
        <w:spacing w:before="120" w:beforeAutospacing="0" w:after="120" w:afterAutospacing="0"/>
        <w:ind w:firstLine="720"/>
        <w:jc w:val="both"/>
        <w:rPr>
          <w:i/>
          <w:iCs/>
          <w:color w:val="FF0000"/>
          <w:lang w:val="ro-RO"/>
        </w:rPr>
      </w:pPr>
      <w:r w:rsidRPr="003A3E08">
        <w:rPr>
          <w:b/>
          <w:bCs/>
          <w:i/>
          <w:iCs/>
          <w:color w:val="FF0000"/>
          <w:lang w:val="ro-RO"/>
        </w:rPr>
        <w:t>Sistem de mărimi și unități</w:t>
      </w:r>
      <w:r w:rsidRPr="003A3E08">
        <w:rPr>
          <w:i/>
          <w:iCs/>
          <w:color w:val="FF0000"/>
          <w:lang w:val="ro-RO"/>
        </w:rPr>
        <w:t xml:space="preserve"> este un ansamblu de mărimi fizice fundamentale cu etaloanele acestora</w:t>
      </w:r>
    </w:p>
    <w:p w14:paraId="0BA2AF77" w14:textId="77777777" w:rsidR="00AA696A" w:rsidRDefault="00AA696A" w:rsidP="00CB7F50">
      <w:pPr>
        <w:pStyle w:val="NormalWeb"/>
        <w:shd w:val="clear" w:color="auto" w:fill="FFFFFF"/>
        <w:spacing w:before="120" w:beforeAutospacing="0" w:after="120" w:afterAutospacing="0"/>
        <w:ind w:firstLine="720"/>
        <w:jc w:val="both"/>
        <w:rPr>
          <w:color w:val="202122"/>
          <w:lang w:val="ro-RO"/>
        </w:rPr>
      </w:pPr>
    </w:p>
    <w:p w14:paraId="53F5DE44" w14:textId="3663CA81" w:rsidR="001D1B0A" w:rsidRDefault="001D1B0A" w:rsidP="00CB7F50">
      <w:pPr>
        <w:pStyle w:val="NormalWeb"/>
        <w:shd w:val="clear" w:color="auto" w:fill="FFFFFF"/>
        <w:spacing w:before="120" w:beforeAutospacing="0" w:after="120" w:afterAutospacing="0"/>
        <w:ind w:firstLine="720"/>
        <w:jc w:val="both"/>
        <w:rPr>
          <w:color w:val="202122"/>
          <w:lang w:val="ro-RO"/>
        </w:rPr>
      </w:pPr>
      <w:r>
        <w:rPr>
          <w:color w:val="202122"/>
          <w:lang w:val="ro-RO"/>
        </w:rPr>
        <w:t xml:space="preserve">Alegerea mărimilor fizice fundamentale precum și a etaloanelor acestora este relativ arbitrară depinzând de considerente </w:t>
      </w:r>
      <w:r w:rsidR="00866CAA">
        <w:rPr>
          <w:color w:val="202122"/>
          <w:lang w:val="ro-RO"/>
        </w:rPr>
        <w:t>tehnice sau economice nu de natura realității fizice.</w:t>
      </w:r>
      <w:r w:rsidR="00CB7F50">
        <w:rPr>
          <w:color w:val="202122"/>
          <w:lang w:val="ro-RO"/>
        </w:rPr>
        <w:t xml:space="preserve"> Astăzi, pe baza acumulării cunoștințelor despre legile naturii, a dezvoltării tehnologiei precum și a interdependenței dintre economiile diferitelor țări, s-a convenit realizarea unui sistem de mărimi și unități unic.</w:t>
      </w:r>
      <w:r w:rsidR="00AA696A">
        <w:rPr>
          <w:color w:val="202122"/>
          <w:lang w:val="ro-RO"/>
        </w:rPr>
        <w:t xml:space="preserve"> Acest sistem dă mărimi și unități acceptat de majoritatea țărilor lumii se numește </w:t>
      </w:r>
      <w:r w:rsidR="00AA696A" w:rsidRPr="00AA696A">
        <w:rPr>
          <w:i/>
          <w:iCs/>
          <w:color w:val="202122"/>
          <w:lang w:val="ro-RO"/>
        </w:rPr>
        <w:t>Sistem Internațional de Mărimi și Unități (SI)</w:t>
      </w:r>
      <w:r w:rsidR="00AA696A">
        <w:rPr>
          <w:color w:val="202122"/>
          <w:lang w:val="ro-RO"/>
        </w:rPr>
        <w:t>.</w:t>
      </w:r>
    </w:p>
    <w:p w14:paraId="754CFCC6" w14:textId="697734D0" w:rsidR="00E05C8C" w:rsidRPr="00C706BC" w:rsidRDefault="00E05C8C" w:rsidP="00E05C8C">
      <w:pPr>
        <w:pStyle w:val="NormalWeb"/>
        <w:shd w:val="clear" w:color="auto" w:fill="FFFFFF"/>
        <w:spacing w:before="120" w:beforeAutospacing="0" w:after="120" w:afterAutospacing="0"/>
        <w:ind w:firstLine="720"/>
        <w:jc w:val="both"/>
        <w:rPr>
          <w:lang w:val="ro-RO"/>
        </w:rPr>
      </w:pPr>
      <w:r w:rsidRPr="003A3E08">
        <w:rPr>
          <w:i/>
          <w:iCs/>
          <w:color w:val="FF0000"/>
          <w:lang w:val="ro-RO"/>
        </w:rPr>
        <w:t>SI</w:t>
      </w:r>
      <w:r w:rsidRPr="00C706BC">
        <w:rPr>
          <w:lang w:val="ro-RO"/>
        </w:rPr>
        <w:t xml:space="preserve"> are </w:t>
      </w:r>
      <w:r w:rsidRPr="003A3E08">
        <w:rPr>
          <w:i/>
          <w:iCs/>
          <w:color w:val="FF0000"/>
          <w:lang w:val="ro-RO"/>
        </w:rPr>
        <w:t>șapte</w:t>
      </w:r>
      <w:r w:rsidRPr="003A3E08">
        <w:rPr>
          <w:color w:val="FF0000"/>
          <w:lang w:val="ro-RO"/>
        </w:rPr>
        <w:t> </w:t>
      </w:r>
      <w:r w:rsidRPr="003A3E08">
        <w:rPr>
          <w:i/>
          <w:iCs/>
          <w:color w:val="FF0000"/>
          <w:lang w:val="ro-RO"/>
        </w:rPr>
        <w:t>unități fundamentale</w:t>
      </w:r>
      <w:r w:rsidRPr="00C706BC">
        <w:rPr>
          <w:lang w:val="ro-RO"/>
        </w:rPr>
        <w:t>, din care se obțin prin </w:t>
      </w:r>
      <w:hyperlink r:id="rId27" w:tooltip="Analiză dimensională" w:history="1">
        <w:r w:rsidRPr="00C706BC">
          <w:rPr>
            <w:rStyle w:val="Hyperlink"/>
            <w:color w:val="auto"/>
            <w:u w:val="none"/>
            <w:lang w:val="ro-RO"/>
          </w:rPr>
          <w:t>analiză dimensională</w:t>
        </w:r>
      </w:hyperlink>
      <w:r w:rsidRPr="00C706BC">
        <w:rPr>
          <w:lang w:val="ro-RO"/>
        </w:rPr>
        <w:t> toate celelalte unități, adică </w:t>
      </w:r>
      <w:r w:rsidRPr="003A3E08">
        <w:rPr>
          <w:i/>
          <w:iCs/>
          <w:color w:val="FF0000"/>
          <w:lang w:val="ro-RO"/>
        </w:rPr>
        <w:t>unitățile SI derivate</w:t>
      </w:r>
      <w:r w:rsidRPr="00C706BC">
        <w:rPr>
          <w:lang w:val="ro-RO"/>
        </w:rPr>
        <w:t xml:space="preserve">. Unitățile fundamentale sunt dimensionale prin definiție, spre deosebire de cele derivate care pot fi </w:t>
      </w:r>
      <w:r w:rsidR="003A3E08">
        <w:rPr>
          <w:lang w:val="ro-RO"/>
        </w:rPr>
        <w:t xml:space="preserve">și </w:t>
      </w:r>
      <w:r w:rsidRPr="00C706BC">
        <w:rPr>
          <w:lang w:val="ro-RO"/>
        </w:rPr>
        <w:t>adimensionale.</w:t>
      </w:r>
    </w:p>
    <w:p w14:paraId="258A3211" w14:textId="77777777" w:rsidR="00E05C8C" w:rsidRPr="00C706BC" w:rsidRDefault="00E05C8C" w:rsidP="00335D3D">
      <w:pPr>
        <w:pStyle w:val="NormalWeb"/>
        <w:shd w:val="clear" w:color="auto" w:fill="FFFFFF"/>
        <w:spacing w:before="120" w:beforeAutospacing="0" w:after="120" w:afterAutospacing="0"/>
        <w:ind w:firstLine="720"/>
        <w:jc w:val="both"/>
        <w:rPr>
          <w:lang w:val="ro-RO"/>
        </w:rPr>
      </w:pPr>
      <w:r w:rsidRPr="00C706BC">
        <w:rPr>
          <w:lang w:val="ro-RO"/>
        </w:rPr>
        <w:t>Pentru definirea unităților fundamentale ale SI se folosesc fenomene fizice reproductibile.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43"/>
        <w:gridCol w:w="797"/>
        <w:gridCol w:w="1065"/>
        <w:gridCol w:w="840"/>
        <w:gridCol w:w="4781"/>
      </w:tblGrid>
      <w:tr w:rsidR="00E05C8C" w14:paraId="01E7F82C" w14:textId="77777777" w:rsidTr="00E05C8C">
        <w:tc>
          <w:tcPr>
            <w:tcW w:w="0" w:type="auto"/>
            <w:gridSpan w:val="5"/>
            <w:tcBorders>
              <w:top w:val="nil"/>
              <w:left w:val="nil"/>
              <w:bottom w:val="nil"/>
              <w:right w:val="nil"/>
            </w:tcBorders>
            <w:shd w:val="clear" w:color="auto" w:fill="F2F2F2"/>
            <w:tcMar>
              <w:top w:w="48" w:type="dxa"/>
              <w:left w:w="48" w:type="dxa"/>
              <w:bottom w:w="48" w:type="dxa"/>
              <w:right w:w="48" w:type="dxa"/>
            </w:tcMar>
            <w:vAlign w:val="center"/>
            <w:hideMark/>
          </w:tcPr>
          <w:p w14:paraId="41AF6CA6" w14:textId="40465C2F" w:rsidR="00E05C8C" w:rsidRDefault="00E05C8C">
            <w:pPr>
              <w:spacing w:before="240" w:after="240"/>
              <w:jc w:val="center"/>
              <w:rPr>
                <w:rFonts w:ascii="Arial" w:hAnsi="Arial" w:cs="Arial"/>
                <w:b/>
                <w:bCs/>
                <w:color w:val="202122"/>
                <w:sz w:val="21"/>
                <w:szCs w:val="21"/>
              </w:rPr>
            </w:pPr>
            <w:r>
              <w:rPr>
                <w:rFonts w:ascii="Arial" w:hAnsi="Arial" w:cs="Arial"/>
                <w:b/>
                <w:bCs/>
                <w:color w:val="202122"/>
                <w:sz w:val="21"/>
                <w:szCs w:val="21"/>
              </w:rPr>
              <w:t>Unitățile SI fundamentale</w:t>
            </w:r>
            <w:r w:rsidR="00335D3D">
              <w:rPr>
                <w:rFonts w:ascii="Arial" w:hAnsi="Arial" w:cs="Arial"/>
                <w:b/>
                <w:bCs/>
                <w:color w:val="202122"/>
                <w:sz w:val="21"/>
                <w:szCs w:val="21"/>
              </w:rPr>
              <w:t xml:space="preserve"> </w:t>
            </w:r>
          </w:p>
        </w:tc>
      </w:tr>
      <w:tr w:rsidR="00E05C8C" w14:paraId="20659448" w14:textId="77777777" w:rsidTr="00E05C8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3B28579F" w14:textId="77777777" w:rsidR="00E05C8C" w:rsidRDefault="00E05C8C">
            <w:pPr>
              <w:spacing w:before="240" w:after="240"/>
              <w:jc w:val="center"/>
              <w:rPr>
                <w:rFonts w:ascii="Arial" w:hAnsi="Arial" w:cs="Arial"/>
                <w:b/>
                <w:bCs/>
                <w:color w:val="202122"/>
                <w:sz w:val="21"/>
                <w:szCs w:val="21"/>
              </w:rPr>
            </w:pPr>
            <w:r>
              <w:rPr>
                <w:rFonts w:ascii="Arial" w:hAnsi="Arial" w:cs="Arial"/>
                <w:b/>
                <w:bCs/>
                <w:color w:val="202122"/>
                <w:sz w:val="21"/>
                <w:szCs w:val="21"/>
              </w:rPr>
              <w:t>Mărime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5B64BFA" w14:textId="77777777" w:rsidR="00E05C8C" w:rsidRDefault="00E05C8C">
            <w:pPr>
              <w:spacing w:before="240" w:after="240"/>
              <w:jc w:val="center"/>
              <w:rPr>
                <w:rFonts w:ascii="Arial" w:hAnsi="Arial" w:cs="Arial"/>
                <w:b/>
                <w:bCs/>
                <w:color w:val="202122"/>
                <w:sz w:val="21"/>
                <w:szCs w:val="21"/>
              </w:rPr>
            </w:pPr>
            <w:r>
              <w:rPr>
                <w:rFonts w:ascii="Arial" w:hAnsi="Arial" w:cs="Arial"/>
                <w:b/>
                <w:bCs/>
                <w:color w:val="202122"/>
                <w:sz w:val="21"/>
                <w:szCs w:val="21"/>
              </w:rPr>
              <w:t>Simbol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D8D7ECE" w14:textId="77777777" w:rsidR="00E05C8C" w:rsidRDefault="00E05C8C">
            <w:pPr>
              <w:spacing w:before="240" w:after="240"/>
              <w:jc w:val="center"/>
              <w:rPr>
                <w:rFonts w:ascii="Arial" w:hAnsi="Arial" w:cs="Arial"/>
                <w:b/>
                <w:bCs/>
                <w:color w:val="202122"/>
                <w:sz w:val="21"/>
                <w:szCs w:val="21"/>
              </w:rPr>
            </w:pPr>
            <w:r>
              <w:rPr>
                <w:rFonts w:ascii="Arial" w:hAnsi="Arial" w:cs="Arial"/>
                <w:b/>
                <w:bCs/>
                <w:color w:val="202122"/>
                <w:sz w:val="21"/>
                <w:szCs w:val="21"/>
              </w:rPr>
              <w:t>Denumire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846552B" w14:textId="77777777" w:rsidR="00E05C8C" w:rsidRDefault="00E05C8C">
            <w:pPr>
              <w:spacing w:before="240" w:after="240"/>
              <w:jc w:val="center"/>
              <w:rPr>
                <w:rFonts w:ascii="Arial" w:hAnsi="Arial" w:cs="Arial"/>
                <w:b/>
                <w:bCs/>
                <w:color w:val="202122"/>
                <w:sz w:val="21"/>
                <w:szCs w:val="21"/>
              </w:rPr>
            </w:pPr>
            <w:r>
              <w:rPr>
                <w:rFonts w:ascii="Arial" w:hAnsi="Arial" w:cs="Arial"/>
                <w:b/>
                <w:bCs/>
                <w:color w:val="202122"/>
                <w:sz w:val="21"/>
                <w:szCs w:val="21"/>
              </w:rPr>
              <w:t>Simbol unitate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D3E0C2B" w14:textId="77777777" w:rsidR="00E05C8C" w:rsidRDefault="00E05C8C">
            <w:pPr>
              <w:spacing w:before="240" w:after="240"/>
              <w:jc w:val="center"/>
              <w:rPr>
                <w:rFonts w:ascii="Arial" w:hAnsi="Arial" w:cs="Arial"/>
                <w:b/>
                <w:bCs/>
                <w:color w:val="202122"/>
                <w:sz w:val="21"/>
                <w:szCs w:val="21"/>
              </w:rPr>
            </w:pPr>
            <w:r>
              <w:rPr>
                <w:rFonts w:ascii="Arial" w:hAnsi="Arial" w:cs="Arial"/>
                <w:b/>
                <w:bCs/>
                <w:i/>
                <w:iCs/>
                <w:color w:val="202122"/>
                <w:sz w:val="21"/>
                <w:szCs w:val="21"/>
              </w:rPr>
              <w:t>Definiție</w:t>
            </w:r>
            <w:r>
              <w:rPr>
                <w:rFonts w:ascii="Arial" w:hAnsi="Arial" w:cs="Arial"/>
                <w:b/>
                <w:bCs/>
                <w:color w:val="202122"/>
                <w:sz w:val="21"/>
                <w:szCs w:val="21"/>
              </w:rPr>
              <w:t>, Observații</w:t>
            </w:r>
          </w:p>
        </w:tc>
      </w:tr>
      <w:tr w:rsidR="00E05C8C" w14:paraId="64AA6B6E" w14:textId="77777777" w:rsidTr="00E05C8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F64CA5" w14:textId="77777777" w:rsidR="00E05C8C" w:rsidRDefault="00E05C8C">
            <w:pPr>
              <w:spacing w:before="240" w:after="240"/>
              <w:rPr>
                <w:rFonts w:ascii="Arial" w:hAnsi="Arial" w:cs="Arial"/>
                <w:color w:val="202122"/>
                <w:sz w:val="21"/>
                <w:szCs w:val="21"/>
              </w:rPr>
            </w:pPr>
            <w:hyperlink r:id="rId28" w:tooltip="Lungime" w:history="1">
              <w:r>
                <w:rPr>
                  <w:rStyle w:val="Hyperlink"/>
                  <w:rFonts w:ascii="Arial" w:hAnsi="Arial" w:cs="Arial"/>
                  <w:color w:val="0B0080"/>
                  <w:sz w:val="21"/>
                  <w:szCs w:val="21"/>
                </w:rPr>
                <w:t>lungime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E74283" w14:textId="77777777" w:rsidR="00E05C8C" w:rsidRDefault="00E05C8C">
            <w:pPr>
              <w:spacing w:before="240" w:after="240"/>
              <w:rPr>
                <w:rFonts w:ascii="Arial" w:hAnsi="Arial" w:cs="Arial"/>
                <w:color w:val="202122"/>
                <w:sz w:val="21"/>
                <w:szCs w:val="21"/>
              </w:rPr>
            </w:pPr>
            <w:r>
              <w:rPr>
                <w:rFonts w:ascii="Arial" w:hAnsi="Arial" w:cs="Arial"/>
                <w:color w:val="202122"/>
                <w:sz w:val="21"/>
                <w:szCs w:val="21"/>
              </w:rPr>
              <w:t>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4EF7D13" w14:textId="77777777" w:rsidR="00E05C8C" w:rsidRDefault="00E05C8C">
            <w:pPr>
              <w:spacing w:before="240" w:after="240"/>
              <w:rPr>
                <w:rFonts w:ascii="Arial" w:hAnsi="Arial" w:cs="Arial"/>
                <w:color w:val="202122"/>
                <w:sz w:val="21"/>
                <w:szCs w:val="21"/>
              </w:rPr>
            </w:pPr>
            <w:hyperlink r:id="rId29" w:tooltip="Metru" w:history="1">
              <w:r>
                <w:rPr>
                  <w:rStyle w:val="Hyperlink"/>
                  <w:rFonts w:ascii="Arial" w:hAnsi="Arial" w:cs="Arial"/>
                  <w:color w:val="0B0080"/>
                  <w:sz w:val="21"/>
                  <w:szCs w:val="21"/>
                </w:rPr>
                <w:t>metru</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29E0172" w14:textId="77777777" w:rsidR="00E05C8C" w:rsidRDefault="00E05C8C">
            <w:pPr>
              <w:spacing w:before="240" w:after="240"/>
              <w:rPr>
                <w:rFonts w:ascii="Arial" w:hAnsi="Arial" w:cs="Arial"/>
                <w:color w:val="202122"/>
                <w:sz w:val="21"/>
                <w:szCs w:val="21"/>
              </w:rPr>
            </w:pPr>
            <w:r>
              <w:rPr>
                <w:rFonts w:ascii="Arial" w:hAnsi="Arial" w:cs="Arial"/>
                <w:color w:val="202122"/>
                <w:sz w:val="21"/>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AA2716" w14:textId="1ADB944D" w:rsidR="00E05C8C" w:rsidRDefault="00E05C8C">
            <w:pPr>
              <w:spacing w:before="240" w:after="240"/>
              <w:rPr>
                <w:rFonts w:ascii="Arial" w:hAnsi="Arial" w:cs="Arial"/>
                <w:color w:val="202122"/>
                <w:sz w:val="21"/>
                <w:szCs w:val="21"/>
              </w:rPr>
            </w:pPr>
            <w:r>
              <w:rPr>
                <w:rFonts w:ascii="Arial" w:hAnsi="Arial" w:cs="Arial"/>
                <w:i/>
                <w:iCs/>
                <w:color w:val="202122"/>
                <w:sz w:val="21"/>
                <w:szCs w:val="21"/>
              </w:rPr>
              <w:t>Metrul este lungimea drumului parcurs de lumină în vid în timp de 1/299 792 458 dintr-o secundă.</w:t>
            </w:r>
            <w:r w:rsidR="00335D3D">
              <w:rPr>
                <w:rFonts w:ascii="Arial" w:hAnsi="Arial" w:cs="Arial"/>
                <w:color w:val="202122"/>
                <w:sz w:val="21"/>
                <w:szCs w:val="21"/>
              </w:rPr>
              <w:t xml:space="preserve"> </w:t>
            </w:r>
          </w:p>
        </w:tc>
      </w:tr>
      <w:tr w:rsidR="00E05C8C" w14:paraId="684FD3CB" w14:textId="77777777" w:rsidTr="00E05C8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E83F23" w14:textId="77777777" w:rsidR="00E05C8C" w:rsidRDefault="00E05C8C">
            <w:pPr>
              <w:spacing w:before="240" w:after="240"/>
              <w:rPr>
                <w:rFonts w:ascii="Arial" w:hAnsi="Arial" w:cs="Arial"/>
                <w:color w:val="202122"/>
                <w:sz w:val="21"/>
                <w:szCs w:val="21"/>
              </w:rPr>
            </w:pPr>
            <w:hyperlink r:id="rId30" w:tooltip="Masă" w:history="1">
              <w:r>
                <w:rPr>
                  <w:rStyle w:val="Hyperlink"/>
                  <w:rFonts w:ascii="Arial" w:hAnsi="Arial" w:cs="Arial"/>
                  <w:color w:val="0B0080"/>
                  <w:sz w:val="21"/>
                  <w:szCs w:val="21"/>
                </w:rPr>
                <w:t>masă</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0CB1C4D" w14:textId="77777777" w:rsidR="00E05C8C" w:rsidRDefault="00E05C8C">
            <w:pPr>
              <w:spacing w:before="240" w:after="240"/>
              <w:rPr>
                <w:rFonts w:ascii="Arial" w:hAnsi="Arial" w:cs="Arial"/>
                <w:color w:val="202122"/>
                <w:sz w:val="21"/>
                <w:szCs w:val="21"/>
              </w:rPr>
            </w:pPr>
            <w:r>
              <w:rPr>
                <w:rFonts w:ascii="Arial" w:hAnsi="Arial" w:cs="Arial"/>
                <w:color w:val="202122"/>
                <w:sz w:val="21"/>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096FBF" w14:textId="77777777" w:rsidR="00E05C8C" w:rsidRDefault="00E05C8C">
            <w:pPr>
              <w:spacing w:before="240" w:after="240"/>
              <w:rPr>
                <w:rFonts w:ascii="Arial" w:hAnsi="Arial" w:cs="Arial"/>
                <w:color w:val="202122"/>
                <w:sz w:val="21"/>
                <w:szCs w:val="21"/>
              </w:rPr>
            </w:pPr>
            <w:hyperlink r:id="rId31" w:tooltip="Kilogram" w:history="1">
              <w:r>
                <w:rPr>
                  <w:rStyle w:val="Hyperlink"/>
                  <w:rFonts w:ascii="Arial" w:hAnsi="Arial" w:cs="Arial"/>
                  <w:color w:val="0B0080"/>
                  <w:sz w:val="21"/>
                  <w:szCs w:val="21"/>
                </w:rPr>
                <w:t>kilogram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10A797" w14:textId="77777777" w:rsidR="00E05C8C" w:rsidRDefault="00E05C8C">
            <w:pPr>
              <w:spacing w:before="240" w:after="240"/>
              <w:rPr>
                <w:rFonts w:ascii="Arial" w:hAnsi="Arial" w:cs="Arial"/>
                <w:color w:val="202122"/>
                <w:sz w:val="21"/>
                <w:szCs w:val="21"/>
              </w:rPr>
            </w:pPr>
            <w:r>
              <w:rPr>
                <w:rFonts w:ascii="Arial" w:hAnsi="Arial" w:cs="Arial"/>
                <w:color w:val="202122"/>
                <w:sz w:val="21"/>
                <w:szCs w:val="21"/>
              </w:rPr>
              <w:t>kg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FA097D" w14:textId="635C9294" w:rsidR="00E05C8C" w:rsidRDefault="00E05C8C">
            <w:pPr>
              <w:spacing w:before="240" w:after="240"/>
              <w:rPr>
                <w:rFonts w:ascii="Arial" w:hAnsi="Arial" w:cs="Arial"/>
                <w:color w:val="202122"/>
                <w:sz w:val="21"/>
                <w:szCs w:val="21"/>
              </w:rPr>
            </w:pPr>
            <w:r>
              <w:rPr>
                <w:rFonts w:ascii="Arial" w:hAnsi="Arial" w:cs="Arial"/>
                <w:i/>
                <w:iCs/>
                <w:color w:val="202122"/>
                <w:sz w:val="21"/>
                <w:szCs w:val="21"/>
              </w:rPr>
              <w:t>Kilogramul este masa prototipului internațional al kilogramului confecționat dintr-un aliaj de </w:t>
            </w:r>
            <w:hyperlink r:id="rId32" w:tooltip="Platină" w:history="1">
              <w:r>
                <w:rPr>
                  <w:rStyle w:val="Hyperlink"/>
                  <w:rFonts w:ascii="Arial" w:hAnsi="Arial" w:cs="Arial"/>
                  <w:i/>
                  <w:iCs/>
                  <w:color w:val="0B0080"/>
                  <w:sz w:val="21"/>
                  <w:szCs w:val="21"/>
                </w:rPr>
                <w:t>platină</w:t>
              </w:r>
            </w:hyperlink>
            <w:r>
              <w:rPr>
                <w:rFonts w:ascii="Arial" w:hAnsi="Arial" w:cs="Arial"/>
                <w:i/>
                <w:iCs/>
                <w:color w:val="202122"/>
                <w:sz w:val="21"/>
                <w:szCs w:val="21"/>
              </w:rPr>
              <w:t> și </w:t>
            </w:r>
            <w:hyperlink r:id="rId33" w:tooltip="Iridiu" w:history="1">
              <w:r>
                <w:rPr>
                  <w:rStyle w:val="Hyperlink"/>
                  <w:rFonts w:ascii="Arial" w:hAnsi="Arial" w:cs="Arial"/>
                  <w:i/>
                  <w:iCs/>
                  <w:color w:val="0B0080"/>
                  <w:sz w:val="21"/>
                  <w:szCs w:val="21"/>
                </w:rPr>
                <w:t>iridiu</w:t>
              </w:r>
            </w:hyperlink>
            <w:r>
              <w:rPr>
                <w:rFonts w:ascii="Arial" w:hAnsi="Arial" w:cs="Arial"/>
                <w:i/>
                <w:iCs/>
                <w:color w:val="202122"/>
                <w:sz w:val="21"/>
                <w:szCs w:val="21"/>
              </w:rPr>
              <w:t xml:space="preserve"> (90 %  - 10 %), cu o precizie de 0,0001 și care se păstrează la Biroul Internațional de Măsuri si Greutăți (BIPM) de la </w:t>
            </w:r>
            <w:proofErr w:type="spellStart"/>
            <w:r>
              <w:rPr>
                <w:rFonts w:ascii="Arial" w:hAnsi="Arial" w:cs="Arial"/>
                <w:i/>
                <w:iCs/>
                <w:color w:val="202122"/>
                <w:sz w:val="21"/>
                <w:szCs w:val="21"/>
              </w:rPr>
              <w:t>Sèvres</w:t>
            </w:r>
            <w:proofErr w:type="spellEnd"/>
            <w:r>
              <w:rPr>
                <w:rFonts w:ascii="Arial" w:hAnsi="Arial" w:cs="Arial"/>
                <w:i/>
                <w:iCs/>
                <w:color w:val="202122"/>
                <w:sz w:val="21"/>
                <w:szCs w:val="21"/>
              </w:rPr>
              <w:t xml:space="preserve"> - Franța.</w:t>
            </w:r>
            <w:r w:rsidR="00335D3D">
              <w:rPr>
                <w:rFonts w:ascii="Arial" w:hAnsi="Arial" w:cs="Arial"/>
                <w:color w:val="202122"/>
                <w:sz w:val="21"/>
                <w:szCs w:val="21"/>
              </w:rPr>
              <w:t xml:space="preserve"> </w:t>
            </w:r>
          </w:p>
          <w:p w14:paraId="4C4AB007" w14:textId="2F993184" w:rsidR="00E05C8C" w:rsidRDefault="00E05C8C">
            <w:pPr>
              <w:pStyle w:val="NormalWeb"/>
              <w:spacing w:before="0" w:beforeAutospacing="0" w:after="0" w:afterAutospacing="0"/>
              <w:rPr>
                <w:rFonts w:ascii="Arial" w:hAnsi="Arial" w:cs="Arial"/>
                <w:color w:val="202122"/>
                <w:sz w:val="21"/>
                <w:szCs w:val="21"/>
              </w:rPr>
            </w:pPr>
            <w:r>
              <w:rPr>
                <w:rFonts w:ascii="Arial" w:hAnsi="Arial" w:cs="Arial"/>
                <w:b/>
                <w:bCs/>
                <w:i/>
                <w:iCs/>
                <w:color w:val="202122"/>
                <w:sz w:val="21"/>
                <w:szCs w:val="21"/>
              </w:rPr>
              <w:t>Din 2019</w:t>
            </w:r>
            <w:r>
              <w:rPr>
                <w:rFonts w:ascii="Arial" w:hAnsi="Arial" w:cs="Arial"/>
                <w:i/>
                <w:iCs/>
                <w:color w:val="202122"/>
                <w:sz w:val="21"/>
                <w:szCs w:val="21"/>
              </w:rPr>
              <w:t xml:space="preserve">: </w:t>
            </w:r>
            <w:proofErr w:type="spellStart"/>
            <w:r>
              <w:rPr>
                <w:rFonts w:ascii="Arial" w:hAnsi="Arial" w:cs="Arial"/>
                <w:i/>
                <w:iCs/>
                <w:color w:val="202122"/>
                <w:sz w:val="21"/>
                <w:szCs w:val="21"/>
              </w:rPr>
              <w:t>Kilogramul</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este</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definit</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prin</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fixarea</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valorii</w:t>
            </w:r>
            <w:proofErr w:type="spellEnd"/>
            <w:r>
              <w:rPr>
                <w:rFonts w:ascii="Arial" w:hAnsi="Arial" w:cs="Arial"/>
                <w:i/>
                <w:iCs/>
                <w:color w:val="202122"/>
                <w:sz w:val="21"/>
                <w:szCs w:val="21"/>
              </w:rPr>
              <w:t>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"https://ro.wikipedia.org/wiki/Constanta_Planck" \o "Constanta Planck" </w:instrText>
            </w:r>
            <w:r>
              <w:rPr>
                <w:rFonts w:ascii="Arial" w:hAnsi="Arial" w:cs="Arial"/>
                <w:i/>
                <w:iCs/>
                <w:color w:val="202122"/>
                <w:sz w:val="21"/>
                <w:szCs w:val="21"/>
              </w:rPr>
              <w:fldChar w:fldCharType="separate"/>
            </w:r>
            <w:r>
              <w:rPr>
                <w:rStyle w:val="Hyperlink"/>
                <w:rFonts w:ascii="Arial" w:hAnsi="Arial" w:cs="Arial"/>
                <w:i/>
                <w:iCs/>
                <w:color w:val="0B0080"/>
                <w:sz w:val="21"/>
                <w:szCs w:val="21"/>
              </w:rPr>
              <w:t>constantei</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lui</w:t>
            </w:r>
            <w:proofErr w:type="spellEnd"/>
            <w:r>
              <w:rPr>
                <w:rStyle w:val="Hyperlink"/>
                <w:rFonts w:ascii="Arial" w:hAnsi="Arial" w:cs="Arial"/>
                <w:i/>
                <w:iCs/>
                <w:color w:val="0B0080"/>
                <w:sz w:val="21"/>
                <w:szCs w:val="21"/>
              </w:rPr>
              <w:t xml:space="preserve"> Planck</w:t>
            </w:r>
            <w:r>
              <w:rPr>
                <w:rFonts w:ascii="Arial" w:hAnsi="Arial" w:cs="Arial"/>
                <w:i/>
                <w:iCs/>
                <w:color w:val="202122"/>
                <w:sz w:val="21"/>
                <w:szCs w:val="21"/>
              </w:rPr>
              <w:fldChar w:fldCharType="end"/>
            </w:r>
            <w:r>
              <w:rPr>
                <w:rFonts w:ascii="Arial" w:hAnsi="Arial" w:cs="Arial"/>
                <w:i/>
                <w:iCs/>
                <w:color w:val="202122"/>
                <w:sz w:val="21"/>
                <w:szCs w:val="21"/>
              </w:rPr>
              <w:t xml:space="preserve"> h la </w:t>
            </w:r>
            <w:proofErr w:type="spellStart"/>
            <w:r>
              <w:rPr>
                <w:rFonts w:ascii="Arial" w:hAnsi="Arial" w:cs="Arial"/>
                <w:i/>
                <w:iCs/>
                <w:color w:val="202122"/>
                <w:sz w:val="21"/>
                <w:szCs w:val="21"/>
              </w:rPr>
              <w:t>valoarea</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exactă</w:t>
            </w:r>
            <w:proofErr w:type="spellEnd"/>
            <w:r>
              <w:rPr>
                <w:rFonts w:ascii="Arial" w:hAnsi="Arial" w:cs="Arial"/>
                <w:i/>
                <w:iCs/>
                <w:color w:val="202122"/>
                <w:sz w:val="21"/>
                <w:szCs w:val="21"/>
              </w:rPr>
              <w:t xml:space="preserve"> de </w:t>
            </w:r>
            <w:r>
              <w:rPr>
                <w:rStyle w:val="nowrap"/>
                <w:rFonts w:ascii="Arial" w:hAnsi="Arial" w:cs="Arial"/>
                <w:i/>
                <w:iCs/>
                <w:color w:val="202122"/>
                <w:sz w:val="21"/>
                <w:szCs w:val="21"/>
              </w:rPr>
              <w:t>6.62607015×10</w:t>
            </w:r>
            <w:r>
              <w:rPr>
                <w:rStyle w:val="nowrap"/>
                <w:rFonts w:ascii="Arial" w:hAnsi="Arial" w:cs="Arial"/>
                <w:i/>
                <w:iCs/>
                <w:color w:val="202122"/>
                <w:sz w:val="21"/>
                <w:szCs w:val="21"/>
                <w:vertAlign w:val="superscript"/>
              </w:rPr>
              <w:t>−34</w:t>
            </w:r>
            <w:r>
              <w:rPr>
                <w:rStyle w:val="nowrap"/>
                <w:rFonts w:ascii="Arial" w:hAnsi="Arial" w:cs="Arial"/>
                <w:i/>
                <w:iCs/>
                <w:color w:val="202122"/>
                <w:sz w:val="21"/>
                <w:szCs w:val="21"/>
              </w:rPr>
              <w:t> J</w:t>
            </w:r>
            <w:r>
              <w:rPr>
                <w:rStyle w:val="nowrap"/>
                <w:rFonts w:ascii="Cambria Math" w:hAnsi="Cambria Math" w:cs="Cambria Math"/>
                <w:i/>
                <w:iCs/>
                <w:color w:val="202122"/>
                <w:sz w:val="21"/>
                <w:szCs w:val="21"/>
              </w:rPr>
              <w:t>⋅</w:t>
            </w:r>
            <w:r>
              <w:rPr>
                <w:rStyle w:val="nowrap"/>
                <w:rFonts w:ascii="Arial" w:hAnsi="Arial" w:cs="Arial"/>
                <w:i/>
                <w:iCs/>
                <w:color w:val="202122"/>
                <w:sz w:val="21"/>
                <w:szCs w:val="21"/>
              </w:rPr>
              <w:t>s</w:t>
            </w:r>
            <w:r>
              <w:rPr>
                <w:rFonts w:ascii="Arial" w:hAnsi="Arial" w:cs="Arial"/>
                <w:i/>
                <w:iCs/>
                <w:color w:val="202122"/>
                <w:sz w:val="21"/>
                <w:szCs w:val="21"/>
              </w:rPr>
              <w:t> (J = kg</w:t>
            </w:r>
            <w:r>
              <w:rPr>
                <w:rFonts w:ascii="Cambria Math" w:hAnsi="Cambria Math" w:cs="Cambria Math"/>
                <w:i/>
                <w:iCs/>
                <w:color w:val="202122"/>
                <w:sz w:val="21"/>
                <w:szCs w:val="21"/>
              </w:rPr>
              <w:t>⋅</w:t>
            </w:r>
            <w:r>
              <w:rPr>
                <w:rFonts w:ascii="Arial" w:hAnsi="Arial" w:cs="Arial"/>
                <w:i/>
                <w:iCs/>
                <w:color w:val="202122"/>
                <w:sz w:val="21"/>
                <w:szCs w:val="21"/>
              </w:rPr>
              <w:t>m</w:t>
            </w:r>
            <w:r>
              <w:rPr>
                <w:rFonts w:ascii="Arial" w:hAnsi="Arial" w:cs="Arial"/>
                <w:i/>
                <w:iCs/>
                <w:color w:val="202122"/>
                <w:sz w:val="21"/>
                <w:szCs w:val="21"/>
                <w:vertAlign w:val="superscript"/>
              </w:rPr>
              <w:t>2</w:t>
            </w:r>
            <w:r>
              <w:rPr>
                <w:rFonts w:ascii="Cambria Math" w:hAnsi="Cambria Math" w:cs="Cambria Math"/>
                <w:i/>
                <w:iCs/>
                <w:color w:val="202122"/>
                <w:sz w:val="21"/>
                <w:szCs w:val="21"/>
              </w:rPr>
              <w:t>⋅</w:t>
            </w:r>
            <w:r>
              <w:rPr>
                <w:rFonts w:ascii="Arial" w:hAnsi="Arial" w:cs="Arial"/>
                <w:i/>
                <w:iCs/>
                <w:color w:val="202122"/>
                <w:sz w:val="21"/>
                <w:szCs w:val="21"/>
              </w:rPr>
              <w:t>s</w:t>
            </w:r>
            <w:r>
              <w:rPr>
                <w:rFonts w:ascii="Arial" w:hAnsi="Arial" w:cs="Arial"/>
                <w:i/>
                <w:iCs/>
                <w:color w:val="202122"/>
                <w:sz w:val="21"/>
                <w:szCs w:val="21"/>
                <w:vertAlign w:val="superscript"/>
              </w:rPr>
              <w:t>−2</w:t>
            </w:r>
            <w:r>
              <w:rPr>
                <w:rFonts w:ascii="Arial" w:hAnsi="Arial" w:cs="Arial"/>
                <w:i/>
                <w:iCs/>
                <w:color w:val="202122"/>
                <w:sz w:val="21"/>
                <w:szCs w:val="21"/>
              </w:rPr>
              <w:t xml:space="preserve">), date </w:t>
            </w:r>
            <w:proofErr w:type="spellStart"/>
            <w:r>
              <w:rPr>
                <w:rFonts w:ascii="Arial" w:hAnsi="Arial" w:cs="Arial"/>
                <w:i/>
                <w:iCs/>
                <w:color w:val="202122"/>
                <w:sz w:val="21"/>
                <w:szCs w:val="21"/>
              </w:rPr>
              <w:t>fiind</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definițiile</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metrului</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și</w:t>
            </w:r>
            <w:proofErr w:type="spellEnd"/>
            <w:r>
              <w:rPr>
                <w:rFonts w:ascii="Arial" w:hAnsi="Arial" w:cs="Arial"/>
                <w:i/>
                <w:iCs/>
                <w:color w:val="202122"/>
                <w:sz w:val="21"/>
                <w:szCs w:val="21"/>
              </w:rPr>
              <w:t xml:space="preserve"> a </w:t>
            </w:r>
            <w:proofErr w:type="spellStart"/>
            <w:r>
              <w:rPr>
                <w:rFonts w:ascii="Arial" w:hAnsi="Arial" w:cs="Arial"/>
                <w:i/>
                <w:iCs/>
                <w:color w:val="202122"/>
                <w:sz w:val="21"/>
                <w:szCs w:val="21"/>
              </w:rPr>
              <w:t>secundei</w:t>
            </w:r>
            <w:proofErr w:type="spellEnd"/>
            <w:r w:rsidR="00335D3D">
              <w:rPr>
                <w:rFonts w:ascii="Arial" w:hAnsi="Arial" w:cs="Arial"/>
                <w:i/>
                <w:iCs/>
                <w:color w:val="202122"/>
                <w:sz w:val="21"/>
                <w:szCs w:val="21"/>
              </w:rPr>
              <w:t>.</w:t>
            </w:r>
            <w:r>
              <w:rPr>
                <w:rFonts w:ascii="Arial" w:hAnsi="Arial" w:cs="Arial"/>
                <w:i/>
                <w:iCs/>
                <w:color w:val="202122"/>
                <w:sz w:val="21"/>
                <w:szCs w:val="21"/>
              </w:rPr>
              <w:t xml:space="preserve"> Formula </w:t>
            </w:r>
            <w:proofErr w:type="spellStart"/>
            <w:r>
              <w:rPr>
                <w:rFonts w:ascii="Arial" w:hAnsi="Arial" w:cs="Arial"/>
                <w:i/>
                <w:iCs/>
                <w:color w:val="202122"/>
                <w:sz w:val="21"/>
                <w:szCs w:val="21"/>
              </w:rPr>
              <w:t>devine</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astfel</w:t>
            </w:r>
            <w:proofErr w:type="spellEnd"/>
            <w:r>
              <w:rPr>
                <w:rFonts w:ascii="Arial" w:hAnsi="Arial" w:cs="Arial"/>
                <w:i/>
                <w:iCs/>
                <w:color w:val="202122"/>
                <w:sz w:val="21"/>
                <w:szCs w:val="21"/>
              </w:rPr>
              <w:t> kg = </w:t>
            </w:r>
            <w:r>
              <w:rPr>
                <w:rStyle w:val="sfrac"/>
                <w:rFonts w:ascii="Arial" w:hAnsi="Arial" w:cs="Arial"/>
                <w:i/>
                <w:iCs/>
                <w:color w:val="202122"/>
                <w:sz w:val="18"/>
                <w:szCs w:val="18"/>
              </w:rPr>
              <w:t>h/</w:t>
            </w:r>
            <w:r>
              <w:rPr>
                <w:rStyle w:val="nowrap"/>
                <w:rFonts w:ascii="Arial" w:hAnsi="Arial" w:cs="Arial"/>
                <w:i/>
                <w:iCs/>
                <w:color w:val="202122"/>
                <w:sz w:val="18"/>
                <w:szCs w:val="18"/>
                <w:bdr w:val="single" w:sz="6" w:space="0" w:color="auto" w:frame="1"/>
              </w:rPr>
              <w:t>6.62607015×10</w:t>
            </w:r>
            <w:r>
              <w:rPr>
                <w:rStyle w:val="nowrap"/>
                <w:rFonts w:ascii="Arial" w:hAnsi="Arial" w:cs="Arial"/>
                <w:i/>
                <w:iCs/>
                <w:color w:val="202122"/>
                <w:sz w:val="18"/>
                <w:szCs w:val="18"/>
                <w:bdr w:val="single" w:sz="6" w:space="0" w:color="auto" w:frame="1"/>
                <w:vertAlign w:val="superscript"/>
              </w:rPr>
              <w:t>−34</w:t>
            </w:r>
            <w:r>
              <w:rPr>
                <w:rStyle w:val="sfrac"/>
                <w:rFonts w:ascii="Cambria Math" w:hAnsi="Cambria Math" w:cs="Cambria Math"/>
                <w:i/>
                <w:iCs/>
                <w:color w:val="202122"/>
                <w:sz w:val="18"/>
                <w:szCs w:val="18"/>
                <w:bdr w:val="single" w:sz="6" w:space="0" w:color="auto" w:frame="1"/>
              </w:rPr>
              <w:t>⋅</w:t>
            </w:r>
            <w:r>
              <w:rPr>
                <w:rStyle w:val="sfrac"/>
                <w:rFonts w:ascii="Arial" w:hAnsi="Arial" w:cs="Arial"/>
                <w:i/>
                <w:iCs/>
                <w:color w:val="202122"/>
                <w:sz w:val="18"/>
                <w:szCs w:val="18"/>
                <w:bdr w:val="single" w:sz="6" w:space="0" w:color="auto" w:frame="1"/>
              </w:rPr>
              <w:t>m</w:t>
            </w:r>
            <w:r>
              <w:rPr>
                <w:rStyle w:val="sfrac"/>
                <w:rFonts w:ascii="Arial" w:hAnsi="Arial" w:cs="Arial"/>
                <w:i/>
                <w:iCs/>
                <w:color w:val="202122"/>
                <w:sz w:val="18"/>
                <w:szCs w:val="18"/>
                <w:bdr w:val="single" w:sz="6" w:space="0" w:color="auto" w:frame="1"/>
                <w:vertAlign w:val="superscript"/>
              </w:rPr>
              <w:t>2</w:t>
            </w:r>
            <w:r>
              <w:rPr>
                <w:rStyle w:val="sfrac"/>
                <w:rFonts w:ascii="Cambria Math" w:hAnsi="Cambria Math" w:cs="Cambria Math"/>
                <w:i/>
                <w:iCs/>
                <w:color w:val="202122"/>
                <w:sz w:val="18"/>
                <w:szCs w:val="18"/>
                <w:bdr w:val="single" w:sz="6" w:space="0" w:color="auto" w:frame="1"/>
              </w:rPr>
              <w:t>⋅</w:t>
            </w:r>
            <w:r>
              <w:rPr>
                <w:rStyle w:val="sfrac"/>
                <w:rFonts w:ascii="Arial" w:hAnsi="Arial" w:cs="Arial"/>
                <w:i/>
                <w:iCs/>
                <w:color w:val="202122"/>
                <w:sz w:val="18"/>
                <w:szCs w:val="18"/>
                <w:bdr w:val="single" w:sz="6" w:space="0" w:color="auto" w:frame="1"/>
              </w:rPr>
              <w:t>s</w:t>
            </w:r>
            <w:r>
              <w:rPr>
                <w:rStyle w:val="sfrac"/>
                <w:rFonts w:ascii="Arial" w:hAnsi="Arial" w:cs="Arial"/>
                <w:i/>
                <w:iCs/>
                <w:color w:val="202122"/>
                <w:sz w:val="18"/>
                <w:szCs w:val="18"/>
                <w:bdr w:val="single" w:sz="6" w:space="0" w:color="auto" w:frame="1"/>
                <w:vertAlign w:val="superscript"/>
              </w:rPr>
              <w:t>−1</w:t>
            </w:r>
            <w:r>
              <w:rPr>
                <w:rFonts w:ascii="Arial" w:hAnsi="Arial" w:cs="Arial"/>
                <w:color w:val="202122"/>
                <w:sz w:val="21"/>
                <w:szCs w:val="21"/>
              </w:rPr>
              <w:t>.</w:t>
            </w:r>
          </w:p>
        </w:tc>
      </w:tr>
      <w:tr w:rsidR="00E05C8C" w14:paraId="409FD417" w14:textId="77777777" w:rsidTr="00E05C8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7D13C5" w14:textId="77777777" w:rsidR="00E05C8C" w:rsidRDefault="00E05C8C">
            <w:pPr>
              <w:rPr>
                <w:rFonts w:ascii="Arial" w:hAnsi="Arial" w:cs="Arial"/>
                <w:color w:val="202122"/>
                <w:sz w:val="21"/>
                <w:szCs w:val="21"/>
              </w:rPr>
            </w:pPr>
            <w:hyperlink r:id="rId34" w:tooltip="Timp" w:history="1">
              <w:r>
                <w:rPr>
                  <w:rStyle w:val="Hyperlink"/>
                  <w:rFonts w:ascii="Arial" w:hAnsi="Arial" w:cs="Arial"/>
                  <w:color w:val="0B0080"/>
                  <w:sz w:val="21"/>
                  <w:szCs w:val="21"/>
                </w:rPr>
                <w:t>timp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6C6487" w14:textId="77777777" w:rsidR="00E05C8C" w:rsidRDefault="00E05C8C">
            <w:pPr>
              <w:rPr>
                <w:rFonts w:ascii="Arial" w:hAnsi="Arial" w:cs="Arial"/>
                <w:color w:val="202122"/>
                <w:sz w:val="21"/>
                <w:szCs w:val="21"/>
              </w:rPr>
            </w:pPr>
            <w:r>
              <w:rPr>
                <w:rFonts w:ascii="Arial" w:hAnsi="Arial" w:cs="Arial"/>
                <w:color w:val="202122"/>
                <w:sz w:val="21"/>
                <w:szCs w:val="21"/>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596178" w14:textId="77777777" w:rsidR="00E05C8C" w:rsidRDefault="00E05C8C">
            <w:pPr>
              <w:rPr>
                <w:rFonts w:ascii="Arial" w:hAnsi="Arial" w:cs="Arial"/>
                <w:color w:val="202122"/>
                <w:sz w:val="21"/>
                <w:szCs w:val="21"/>
              </w:rPr>
            </w:pPr>
            <w:hyperlink r:id="rId35" w:tooltip="Secundă" w:history="1">
              <w:r>
                <w:rPr>
                  <w:rStyle w:val="Hyperlink"/>
                  <w:rFonts w:ascii="Arial" w:hAnsi="Arial" w:cs="Arial"/>
                  <w:color w:val="0B0080"/>
                  <w:sz w:val="21"/>
                  <w:szCs w:val="21"/>
                </w:rPr>
                <w:t>secundă</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2FCE493" w14:textId="77777777" w:rsidR="00E05C8C" w:rsidRDefault="00E05C8C">
            <w:pPr>
              <w:rPr>
                <w:rFonts w:ascii="Arial" w:hAnsi="Arial" w:cs="Arial"/>
                <w:color w:val="202122"/>
                <w:sz w:val="21"/>
                <w:szCs w:val="21"/>
              </w:rPr>
            </w:pPr>
            <w:r>
              <w:rPr>
                <w:rFonts w:ascii="Arial" w:hAnsi="Arial" w:cs="Arial"/>
                <w:color w:val="202122"/>
                <w:sz w:val="21"/>
                <w:szCs w:val="21"/>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AD9CD24" w14:textId="70DE8C38" w:rsidR="00E05C8C" w:rsidRDefault="00E05C8C">
            <w:pPr>
              <w:rPr>
                <w:rFonts w:ascii="Arial" w:hAnsi="Arial" w:cs="Arial"/>
                <w:color w:val="202122"/>
                <w:sz w:val="21"/>
                <w:szCs w:val="21"/>
              </w:rPr>
            </w:pPr>
            <w:r>
              <w:rPr>
                <w:rFonts w:ascii="Arial" w:hAnsi="Arial" w:cs="Arial"/>
                <w:i/>
                <w:iCs/>
                <w:color w:val="202122"/>
                <w:sz w:val="21"/>
                <w:szCs w:val="21"/>
              </w:rPr>
              <w:t>Secunda este durata a 9 192 631 770 perioade ale radiației care corespunde tranziției între două niveluri de energie hiperfine ale stării fundamentale a atomului de </w:t>
            </w:r>
            <w:hyperlink r:id="rId36" w:tooltip="Cesiu" w:history="1">
              <w:r>
                <w:rPr>
                  <w:rStyle w:val="Hyperlink"/>
                  <w:rFonts w:ascii="Arial" w:hAnsi="Arial" w:cs="Arial"/>
                  <w:i/>
                  <w:iCs/>
                  <w:color w:val="0B0080"/>
                  <w:sz w:val="21"/>
                  <w:szCs w:val="21"/>
                </w:rPr>
                <w:t>cesiu</w:t>
              </w:r>
            </w:hyperlink>
            <w:r>
              <w:rPr>
                <w:rFonts w:ascii="Arial" w:hAnsi="Arial" w:cs="Arial"/>
                <w:i/>
                <w:iCs/>
                <w:color w:val="202122"/>
                <w:sz w:val="21"/>
                <w:szCs w:val="21"/>
              </w:rPr>
              <w:t> 133 la temperatura de 0 K.</w:t>
            </w:r>
            <w:r w:rsidR="00335D3D">
              <w:rPr>
                <w:rFonts w:ascii="Arial" w:hAnsi="Arial" w:cs="Arial"/>
                <w:color w:val="202122"/>
                <w:sz w:val="21"/>
                <w:szCs w:val="21"/>
              </w:rPr>
              <w:t xml:space="preserve"> </w:t>
            </w:r>
          </w:p>
        </w:tc>
      </w:tr>
      <w:tr w:rsidR="00E05C8C" w14:paraId="436683ED" w14:textId="77777777" w:rsidTr="00E05C8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98537E" w14:textId="77777777" w:rsidR="00E05C8C" w:rsidRDefault="00E05C8C">
            <w:pPr>
              <w:rPr>
                <w:rFonts w:ascii="Arial" w:hAnsi="Arial" w:cs="Arial"/>
                <w:color w:val="202122"/>
                <w:sz w:val="21"/>
                <w:szCs w:val="21"/>
              </w:rPr>
            </w:pPr>
            <w:hyperlink r:id="rId37" w:tooltip="Curent electric" w:history="1">
              <w:r>
                <w:rPr>
                  <w:rStyle w:val="Hyperlink"/>
                  <w:rFonts w:ascii="Arial" w:hAnsi="Arial" w:cs="Arial"/>
                  <w:color w:val="0B0080"/>
                  <w:sz w:val="21"/>
                  <w:szCs w:val="21"/>
                </w:rPr>
                <w:t>curent electric</w:t>
              </w:r>
            </w:hyperlink>
            <w:r>
              <w:rPr>
                <w:rFonts w:ascii="Arial" w:hAnsi="Arial" w:cs="Arial"/>
                <w:color w:val="202122"/>
                <w:sz w:val="21"/>
                <w:szCs w:val="21"/>
                <w:vertAlign w:val="superscript"/>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4C7DA25" w14:textId="77777777" w:rsidR="00E05C8C" w:rsidRDefault="00E05C8C">
            <w:pPr>
              <w:rPr>
                <w:rFonts w:ascii="Arial" w:hAnsi="Arial" w:cs="Arial"/>
                <w:color w:val="202122"/>
                <w:sz w:val="21"/>
                <w:szCs w:val="21"/>
              </w:rPr>
            </w:pPr>
            <w:r>
              <w:rPr>
                <w:rFonts w:ascii="Arial" w:hAnsi="Arial" w:cs="Arial"/>
                <w:color w:val="202122"/>
                <w:sz w:val="21"/>
                <w:szCs w:val="21"/>
              </w:rPr>
              <w:t>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08A152" w14:textId="77777777" w:rsidR="00E05C8C" w:rsidRDefault="00E05C8C">
            <w:pPr>
              <w:rPr>
                <w:rFonts w:ascii="Arial" w:hAnsi="Arial" w:cs="Arial"/>
                <w:color w:val="202122"/>
                <w:sz w:val="21"/>
                <w:szCs w:val="21"/>
              </w:rPr>
            </w:pPr>
            <w:hyperlink r:id="rId38" w:tooltip="Amper" w:history="1">
              <w:r>
                <w:rPr>
                  <w:rStyle w:val="Hyperlink"/>
                  <w:rFonts w:ascii="Arial" w:hAnsi="Arial" w:cs="Arial"/>
                  <w:color w:val="0B0080"/>
                  <w:sz w:val="21"/>
                  <w:szCs w:val="21"/>
                </w:rPr>
                <w:t>amper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021A57F" w14:textId="77777777" w:rsidR="00E05C8C" w:rsidRDefault="00E05C8C">
            <w:pPr>
              <w:rPr>
                <w:rFonts w:ascii="Arial" w:hAnsi="Arial" w:cs="Arial"/>
                <w:color w:val="202122"/>
                <w:sz w:val="21"/>
                <w:szCs w:val="21"/>
              </w:rPr>
            </w:pPr>
            <w:r>
              <w:rPr>
                <w:rFonts w:ascii="Arial" w:hAnsi="Arial" w:cs="Arial"/>
                <w:color w:val="202122"/>
                <w:sz w:val="21"/>
                <w:szCs w:val="21"/>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D6E9C2" w14:textId="23457854" w:rsidR="00E05C8C" w:rsidRDefault="00E05C8C">
            <w:pPr>
              <w:rPr>
                <w:rFonts w:ascii="Arial" w:hAnsi="Arial" w:cs="Arial"/>
                <w:color w:val="202122"/>
                <w:sz w:val="21"/>
                <w:szCs w:val="21"/>
              </w:rPr>
            </w:pPr>
            <w:r>
              <w:rPr>
                <w:rFonts w:ascii="Arial" w:hAnsi="Arial" w:cs="Arial"/>
                <w:i/>
                <w:iCs/>
                <w:color w:val="202122"/>
                <w:sz w:val="21"/>
                <w:szCs w:val="21"/>
              </w:rPr>
              <w:t>Amperul este intensitatea unui curent electric constant care, menținut în două conductoare paralele, rectilinii, cu lungimea infinită și cu secțiunea circulară neglijabilă, așezate în vid, la o distanță de 1 metru unul de altul, ar produce între aceste conductoare o forță de 2×10</w:t>
            </w:r>
            <w:r>
              <w:rPr>
                <w:rFonts w:ascii="Arial" w:hAnsi="Arial" w:cs="Arial"/>
                <w:i/>
                <w:iCs/>
                <w:color w:val="202122"/>
                <w:sz w:val="21"/>
                <w:szCs w:val="21"/>
                <w:vertAlign w:val="superscript"/>
              </w:rPr>
              <w:t>−7</w:t>
            </w:r>
            <w:r>
              <w:rPr>
                <w:rFonts w:ascii="Arial" w:hAnsi="Arial" w:cs="Arial"/>
                <w:i/>
                <w:iCs/>
                <w:color w:val="202122"/>
                <w:sz w:val="21"/>
                <w:szCs w:val="21"/>
              </w:rPr>
              <w:t> dintr-un newton pe o lungime de 1 metru.</w:t>
            </w:r>
            <w:r w:rsidR="00335D3D">
              <w:rPr>
                <w:rFonts w:ascii="Arial" w:hAnsi="Arial" w:cs="Arial"/>
                <w:color w:val="202122"/>
                <w:sz w:val="21"/>
                <w:szCs w:val="21"/>
              </w:rPr>
              <w:t xml:space="preserve"> </w:t>
            </w:r>
          </w:p>
          <w:p w14:paraId="20D26B2E" w14:textId="77777777" w:rsidR="00E05C8C" w:rsidRDefault="00E05C8C">
            <w:pPr>
              <w:pStyle w:val="NormalWeb"/>
              <w:spacing w:before="0" w:beforeAutospacing="0" w:after="0" w:afterAutospacing="0"/>
              <w:rPr>
                <w:rFonts w:ascii="Arial" w:hAnsi="Arial" w:cs="Arial"/>
                <w:color w:val="202122"/>
                <w:sz w:val="21"/>
                <w:szCs w:val="21"/>
              </w:rPr>
            </w:pPr>
            <w:r>
              <w:rPr>
                <w:rFonts w:ascii="Arial" w:hAnsi="Arial" w:cs="Arial"/>
                <w:b/>
                <w:bCs/>
                <w:i/>
                <w:iCs/>
                <w:color w:val="202122"/>
                <w:sz w:val="21"/>
                <w:szCs w:val="21"/>
              </w:rPr>
              <w:t>Din 2019</w:t>
            </w:r>
            <w:r>
              <w:rPr>
                <w:rFonts w:ascii="Arial" w:hAnsi="Arial" w:cs="Arial"/>
                <w:i/>
                <w:iCs/>
                <w:color w:val="202122"/>
                <w:sz w:val="21"/>
                <w:szCs w:val="21"/>
              </w:rPr>
              <w:t>:</w:t>
            </w:r>
            <w:r>
              <w:rPr>
                <w:rFonts w:ascii="Arial" w:hAnsi="Arial" w:cs="Arial"/>
                <w:color w:val="202122"/>
                <w:sz w:val="21"/>
                <w:szCs w:val="21"/>
              </w:rPr>
              <w:t> </w:t>
            </w:r>
            <w:r>
              <w:rPr>
                <w:rFonts w:ascii="Arial" w:hAnsi="Arial" w:cs="Arial"/>
                <w:i/>
                <w:iCs/>
                <w:color w:val="202122"/>
                <w:sz w:val="21"/>
                <w:szCs w:val="21"/>
              </w:rPr>
              <w:t xml:space="preserve">Un </w:t>
            </w:r>
            <w:proofErr w:type="spellStart"/>
            <w:r>
              <w:rPr>
                <w:rFonts w:ascii="Arial" w:hAnsi="Arial" w:cs="Arial"/>
                <w:i/>
                <w:iCs/>
                <w:color w:val="202122"/>
                <w:sz w:val="21"/>
                <w:szCs w:val="21"/>
              </w:rPr>
              <w:t>curent</w:t>
            </w:r>
            <w:proofErr w:type="spellEnd"/>
            <w:r>
              <w:rPr>
                <w:rFonts w:ascii="Arial" w:hAnsi="Arial" w:cs="Arial"/>
                <w:i/>
                <w:iCs/>
                <w:color w:val="202122"/>
                <w:sz w:val="21"/>
                <w:szCs w:val="21"/>
              </w:rPr>
              <w:t xml:space="preserve"> de </w:t>
            </w:r>
            <w:r>
              <w:rPr>
                <w:rStyle w:val="sfrac"/>
                <w:rFonts w:ascii="Arial" w:hAnsi="Arial" w:cs="Arial"/>
                <w:i/>
                <w:iCs/>
                <w:color w:val="202122"/>
                <w:sz w:val="18"/>
                <w:szCs w:val="18"/>
              </w:rPr>
              <w:t>1/</w:t>
            </w:r>
            <w:r>
              <w:rPr>
                <w:rStyle w:val="nowrap"/>
                <w:rFonts w:ascii="Arial" w:hAnsi="Arial" w:cs="Arial"/>
                <w:i/>
                <w:iCs/>
                <w:color w:val="202122"/>
                <w:sz w:val="18"/>
                <w:szCs w:val="18"/>
                <w:bdr w:val="single" w:sz="6" w:space="0" w:color="auto" w:frame="1"/>
              </w:rPr>
              <w:t>1.602176634×10</w:t>
            </w:r>
            <w:r>
              <w:rPr>
                <w:rStyle w:val="nowrap"/>
                <w:rFonts w:ascii="Arial" w:hAnsi="Arial" w:cs="Arial"/>
                <w:i/>
                <w:iCs/>
                <w:color w:val="202122"/>
                <w:sz w:val="18"/>
                <w:szCs w:val="18"/>
                <w:bdr w:val="single" w:sz="6" w:space="0" w:color="auto" w:frame="1"/>
                <w:vertAlign w:val="superscript"/>
              </w:rPr>
              <w:t>−19</w:t>
            </w:r>
            <w:r>
              <w:rPr>
                <w:rFonts w:ascii="Arial" w:hAnsi="Arial" w:cs="Arial"/>
                <w:i/>
                <w:iCs/>
                <w:color w:val="202122"/>
                <w:sz w:val="21"/>
                <w:szCs w:val="21"/>
              </w:rPr>
              <w:t>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"https://ro.wikipedia.org/wiki/Sarcin%C4%83_elementar%C4%83" \o "Sarcină elementară" </w:instrText>
            </w:r>
            <w:r>
              <w:rPr>
                <w:rFonts w:ascii="Arial" w:hAnsi="Arial" w:cs="Arial"/>
                <w:i/>
                <w:iCs/>
                <w:color w:val="202122"/>
                <w:sz w:val="21"/>
                <w:szCs w:val="21"/>
              </w:rPr>
              <w:fldChar w:fldCharType="separate"/>
            </w:r>
            <w:r>
              <w:rPr>
                <w:rStyle w:val="Hyperlink"/>
                <w:rFonts w:ascii="Arial" w:hAnsi="Arial" w:cs="Arial"/>
                <w:i/>
                <w:iCs/>
                <w:color w:val="0B0080"/>
                <w:sz w:val="21"/>
                <w:szCs w:val="21"/>
              </w:rPr>
              <w:t>sarcini</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elementare</w:t>
            </w:r>
            <w:proofErr w:type="spellEnd"/>
            <w:r>
              <w:rPr>
                <w:rFonts w:ascii="Arial" w:hAnsi="Arial" w:cs="Arial"/>
                <w:i/>
                <w:iCs/>
                <w:color w:val="202122"/>
                <w:sz w:val="21"/>
                <w:szCs w:val="21"/>
              </w:rPr>
              <w:fldChar w:fldCharType="end"/>
            </w:r>
            <w:r>
              <w:rPr>
                <w:rFonts w:ascii="Arial" w:hAnsi="Arial" w:cs="Arial"/>
                <w:i/>
                <w:iCs/>
                <w:color w:val="202122"/>
                <w:sz w:val="21"/>
                <w:szCs w:val="21"/>
              </w:rPr>
              <w:t xml:space="preserve"> e pe </w:t>
            </w:r>
            <w:proofErr w:type="spellStart"/>
            <w:r>
              <w:rPr>
                <w:rFonts w:ascii="Arial" w:hAnsi="Arial" w:cs="Arial"/>
                <w:i/>
                <w:iCs/>
                <w:color w:val="202122"/>
                <w:sz w:val="21"/>
                <w:szCs w:val="21"/>
              </w:rPr>
              <w:t>secundă</w:t>
            </w:r>
            <w:proofErr w:type="spellEnd"/>
            <w:r>
              <w:rPr>
                <w:rFonts w:ascii="Arial" w:hAnsi="Arial" w:cs="Arial"/>
                <w:i/>
                <w:iCs/>
                <w:color w:val="202122"/>
                <w:sz w:val="21"/>
                <w:szCs w:val="21"/>
              </w:rPr>
              <w:t>.</w:t>
            </w:r>
          </w:p>
        </w:tc>
      </w:tr>
      <w:tr w:rsidR="00E05C8C" w14:paraId="272139AE" w14:textId="77777777" w:rsidTr="00E05C8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DFE820" w14:textId="77777777" w:rsidR="00E05C8C" w:rsidRDefault="00E05C8C">
            <w:pPr>
              <w:rPr>
                <w:rFonts w:ascii="Arial" w:hAnsi="Arial" w:cs="Arial"/>
                <w:color w:val="202122"/>
                <w:sz w:val="21"/>
                <w:szCs w:val="21"/>
              </w:rPr>
            </w:pPr>
            <w:hyperlink r:id="rId39" w:tooltip="Temperatură" w:history="1">
              <w:r>
                <w:rPr>
                  <w:rStyle w:val="Hyperlink"/>
                  <w:rFonts w:ascii="Arial" w:hAnsi="Arial" w:cs="Arial"/>
                  <w:color w:val="0B0080"/>
                  <w:sz w:val="21"/>
                  <w:szCs w:val="21"/>
                </w:rPr>
                <w:t>temperatură termodinamică</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ED8E2F8" w14:textId="77777777" w:rsidR="00E05C8C" w:rsidRDefault="00E05C8C">
            <w:pPr>
              <w:rPr>
                <w:rFonts w:ascii="Arial" w:hAnsi="Arial" w:cs="Arial"/>
                <w:color w:val="202122"/>
                <w:sz w:val="21"/>
                <w:szCs w:val="21"/>
              </w:rPr>
            </w:pPr>
            <w:r>
              <w:rPr>
                <w:rFonts w:ascii="Arial" w:hAnsi="Arial" w:cs="Arial"/>
                <w:color w:val="202122"/>
                <w:sz w:val="21"/>
                <w:szCs w:val="21"/>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1885202" w14:textId="77777777" w:rsidR="00E05C8C" w:rsidRDefault="00E05C8C">
            <w:pPr>
              <w:rPr>
                <w:rFonts w:ascii="Arial" w:hAnsi="Arial" w:cs="Arial"/>
                <w:color w:val="202122"/>
                <w:sz w:val="21"/>
                <w:szCs w:val="21"/>
              </w:rPr>
            </w:pPr>
            <w:hyperlink r:id="rId40" w:tooltip="Kelvin" w:history="1">
              <w:proofErr w:type="spellStart"/>
              <w:r>
                <w:rPr>
                  <w:rStyle w:val="Hyperlink"/>
                  <w:rFonts w:ascii="Arial" w:hAnsi="Arial" w:cs="Arial"/>
                  <w:color w:val="0B0080"/>
                  <w:sz w:val="21"/>
                  <w:szCs w:val="21"/>
                </w:rPr>
                <w:t>kelvin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BEF1C4" w14:textId="77777777" w:rsidR="00E05C8C" w:rsidRDefault="00E05C8C">
            <w:pPr>
              <w:rPr>
                <w:rFonts w:ascii="Arial" w:hAnsi="Arial" w:cs="Arial"/>
                <w:color w:val="202122"/>
                <w:sz w:val="21"/>
                <w:szCs w:val="21"/>
              </w:rPr>
            </w:pPr>
            <w:r>
              <w:rPr>
                <w:rFonts w:ascii="Arial" w:hAnsi="Arial" w:cs="Arial"/>
                <w:color w:val="202122"/>
                <w:sz w:val="21"/>
                <w:szCs w:val="21"/>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4DBA47" w14:textId="5625BB11" w:rsidR="00E05C8C" w:rsidRDefault="00E05C8C">
            <w:pPr>
              <w:rPr>
                <w:rFonts w:ascii="Arial" w:hAnsi="Arial" w:cs="Arial"/>
                <w:color w:val="202122"/>
                <w:sz w:val="21"/>
                <w:szCs w:val="21"/>
              </w:rPr>
            </w:pPr>
            <w:proofErr w:type="spellStart"/>
            <w:r>
              <w:rPr>
                <w:rFonts w:ascii="Arial" w:hAnsi="Arial" w:cs="Arial"/>
                <w:i/>
                <w:iCs/>
                <w:color w:val="202122"/>
                <w:sz w:val="21"/>
                <w:szCs w:val="21"/>
              </w:rPr>
              <w:t>Kelvinul</w:t>
            </w:r>
            <w:proofErr w:type="spellEnd"/>
            <w:r>
              <w:rPr>
                <w:rFonts w:ascii="Arial" w:hAnsi="Arial" w:cs="Arial"/>
                <w:i/>
                <w:iCs/>
                <w:color w:val="202122"/>
                <w:sz w:val="21"/>
                <w:szCs w:val="21"/>
              </w:rPr>
              <w:t>, unitate de temperatură termodinamică, este fracțiunea 1/273,16 din temperatura termodinamică a punctului triplu al apei.</w:t>
            </w:r>
            <w:r w:rsidR="00335D3D">
              <w:rPr>
                <w:rFonts w:ascii="Arial" w:hAnsi="Arial" w:cs="Arial"/>
                <w:color w:val="202122"/>
                <w:sz w:val="21"/>
                <w:szCs w:val="21"/>
              </w:rPr>
              <w:t xml:space="preserve"> </w:t>
            </w:r>
          </w:p>
          <w:p w14:paraId="45F019F9" w14:textId="77777777" w:rsidR="00E05C8C" w:rsidRDefault="00E05C8C">
            <w:pPr>
              <w:pStyle w:val="NormalWeb"/>
              <w:spacing w:before="120" w:beforeAutospacing="0" w:after="120" w:afterAutospacing="0"/>
              <w:rPr>
                <w:rFonts w:ascii="Arial" w:hAnsi="Arial" w:cs="Arial"/>
                <w:color w:val="202122"/>
                <w:sz w:val="21"/>
                <w:szCs w:val="21"/>
              </w:rPr>
            </w:pPr>
            <w:r>
              <w:rPr>
                <w:rFonts w:ascii="Arial" w:hAnsi="Arial" w:cs="Arial"/>
                <w:b/>
                <w:bCs/>
                <w:i/>
                <w:iCs/>
                <w:color w:val="202122"/>
                <w:sz w:val="21"/>
                <w:szCs w:val="21"/>
              </w:rPr>
              <w:t>Din 2019</w:t>
            </w:r>
            <w:r>
              <w:rPr>
                <w:rFonts w:ascii="Arial" w:hAnsi="Arial" w:cs="Arial"/>
                <w:i/>
                <w:iCs/>
                <w:color w:val="202122"/>
                <w:sz w:val="21"/>
                <w:szCs w:val="21"/>
              </w:rPr>
              <w:t xml:space="preserve">: </w:t>
            </w:r>
            <w:proofErr w:type="spellStart"/>
            <w:r>
              <w:rPr>
                <w:rFonts w:ascii="Arial" w:hAnsi="Arial" w:cs="Arial"/>
                <w:i/>
                <w:iCs/>
                <w:color w:val="202122"/>
                <w:sz w:val="21"/>
                <w:szCs w:val="21"/>
              </w:rPr>
              <w:t>Kelvinul</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este</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definit</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prin</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fixarea</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valorii</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numerice</w:t>
            </w:r>
            <w:proofErr w:type="spellEnd"/>
            <w:r>
              <w:rPr>
                <w:rFonts w:ascii="Arial" w:hAnsi="Arial" w:cs="Arial"/>
                <w:i/>
                <w:iCs/>
                <w:color w:val="202122"/>
                <w:sz w:val="21"/>
                <w:szCs w:val="21"/>
              </w:rPr>
              <w:t xml:space="preserve"> a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"https://ro.wikipedia.org/wiki/Constanta_Boltzmann" \o "Constanta Boltzmann" </w:instrText>
            </w:r>
            <w:r>
              <w:rPr>
                <w:rFonts w:ascii="Arial" w:hAnsi="Arial" w:cs="Arial"/>
                <w:i/>
                <w:iCs/>
                <w:color w:val="202122"/>
                <w:sz w:val="21"/>
                <w:szCs w:val="21"/>
              </w:rPr>
              <w:fldChar w:fldCharType="separate"/>
            </w:r>
            <w:r>
              <w:rPr>
                <w:rStyle w:val="Hyperlink"/>
                <w:rFonts w:ascii="Arial" w:hAnsi="Arial" w:cs="Arial"/>
                <w:i/>
                <w:iCs/>
                <w:color w:val="0B0080"/>
                <w:sz w:val="21"/>
                <w:szCs w:val="21"/>
              </w:rPr>
              <w:t>constantei</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lui</w:t>
            </w:r>
            <w:proofErr w:type="spellEnd"/>
            <w:r>
              <w:rPr>
                <w:rStyle w:val="Hyperlink"/>
                <w:rFonts w:ascii="Arial" w:hAnsi="Arial" w:cs="Arial"/>
                <w:i/>
                <w:iCs/>
                <w:color w:val="0B0080"/>
                <w:sz w:val="21"/>
                <w:szCs w:val="21"/>
              </w:rPr>
              <w:t xml:space="preserve"> Boltzmann</w:t>
            </w:r>
            <w:r>
              <w:rPr>
                <w:rFonts w:ascii="Arial" w:hAnsi="Arial" w:cs="Arial"/>
                <w:i/>
                <w:iCs/>
                <w:color w:val="202122"/>
                <w:sz w:val="21"/>
                <w:szCs w:val="21"/>
              </w:rPr>
              <w:fldChar w:fldCharType="end"/>
            </w:r>
            <w:r>
              <w:rPr>
                <w:rFonts w:ascii="Arial" w:hAnsi="Arial" w:cs="Arial"/>
                <w:i/>
                <w:iCs/>
                <w:color w:val="202122"/>
                <w:sz w:val="21"/>
                <w:szCs w:val="21"/>
              </w:rPr>
              <w:t> k la </w:t>
            </w:r>
            <w:r>
              <w:rPr>
                <w:rStyle w:val="nowrap"/>
                <w:rFonts w:ascii="Arial" w:hAnsi="Arial" w:cs="Arial"/>
                <w:i/>
                <w:iCs/>
                <w:color w:val="202122"/>
                <w:sz w:val="21"/>
                <w:szCs w:val="21"/>
              </w:rPr>
              <w:t>1.380649×10</w:t>
            </w:r>
            <w:r>
              <w:rPr>
                <w:rStyle w:val="nowrap"/>
                <w:rFonts w:ascii="Arial" w:hAnsi="Arial" w:cs="Arial"/>
                <w:i/>
                <w:iCs/>
                <w:color w:val="202122"/>
                <w:sz w:val="21"/>
                <w:szCs w:val="21"/>
                <w:vertAlign w:val="superscript"/>
              </w:rPr>
              <w:t>−23</w:t>
            </w:r>
            <w:r>
              <w:rPr>
                <w:rStyle w:val="nowrap"/>
                <w:rFonts w:ascii="Arial" w:hAnsi="Arial" w:cs="Arial"/>
                <w:i/>
                <w:iCs/>
                <w:color w:val="202122"/>
                <w:sz w:val="21"/>
                <w:szCs w:val="21"/>
              </w:rPr>
              <w:t> J</w:t>
            </w:r>
            <w:r>
              <w:rPr>
                <w:rStyle w:val="nowrap"/>
                <w:rFonts w:ascii="Cambria Math" w:hAnsi="Cambria Math" w:cs="Cambria Math"/>
                <w:i/>
                <w:iCs/>
                <w:color w:val="202122"/>
                <w:sz w:val="21"/>
                <w:szCs w:val="21"/>
              </w:rPr>
              <w:t>⋅</w:t>
            </w:r>
            <w:r>
              <w:rPr>
                <w:rStyle w:val="nowrap"/>
                <w:rFonts w:ascii="Arial" w:hAnsi="Arial" w:cs="Arial"/>
                <w:i/>
                <w:iCs/>
                <w:color w:val="202122"/>
                <w:sz w:val="21"/>
                <w:szCs w:val="21"/>
              </w:rPr>
              <w:t>K</w:t>
            </w:r>
            <w:r>
              <w:rPr>
                <w:rStyle w:val="nowrap"/>
                <w:rFonts w:ascii="Arial" w:hAnsi="Arial" w:cs="Arial"/>
                <w:i/>
                <w:iCs/>
                <w:color w:val="202122"/>
                <w:sz w:val="21"/>
                <w:szCs w:val="21"/>
                <w:vertAlign w:val="superscript"/>
              </w:rPr>
              <w:t>−1</w:t>
            </w:r>
            <w:r>
              <w:rPr>
                <w:rFonts w:ascii="Arial" w:hAnsi="Arial" w:cs="Arial"/>
                <w:i/>
                <w:iCs/>
                <w:color w:val="202122"/>
                <w:sz w:val="21"/>
                <w:szCs w:val="21"/>
              </w:rPr>
              <w:t>, (J = kg</w:t>
            </w:r>
            <w:r>
              <w:rPr>
                <w:rFonts w:ascii="Cambria Math" w:hAnsi="Cambria Math" w:cs="Cambria Math"/>
                <w:i/>
                <w:iCs/>
                <w:color w:val="202122"/>
                <w:sz w:val="21"/>
                <w:szCs w:val="21"/>
              </w:rPr>
              <w:t>⋅</w:t>
            </w:r>
            <w:r>
              <w:rPr>
                <w:rFonts w:ascii="Arial" w:hAnsi="Arial" w:cs="Arial"/>
                <w:i/>
                <w:iCs/>
                <w:color w:val="202122"/>
                <w:sz w:val="21"/>
                <w:szCs w:val="21"/>
              </w:rPr>
              <w:t>m</w:t>
            </w:r>
            <w:r>
              <w:rPr>
                <w:rFonts w:ascii="Arial" w:hAnsi="Arial" w:cs="Arial"/>
                <w:i/>
                <w:iCs/>
                <w:color w:val="202122"/>
                <w:sz w:val="21"/>
                <w:szCs w:val="21"/>
                <w:vertAlign w:val="superscript"/>
              </w:rPr>
              <w:t>2</w:t>
            </w:r>
            <w:r>
              <w:rPr>
                <w:rFonts w:ascii="Cambria Math" w:hAnsi="Cambria Math" w:cs="Cambria Math"/>
                <w:i/>
                <w:iCs/>
                <w:color w:val="202122"/>
                <w:sz w:val="21"/>
                <w:szCs w:val="21"/>
              </w:rPr>
              <w:t>⋅</w:t>
            </w:r>
            <w:r>
              <w:rPr>
                <w:rFonts w:ascii="Arial" w:hAnsi="Arial" w:cs="Arial"/>
                <w:i/>
                <w:iCs/>
                <w:color w:val="202122"/>
                <w:sz w:val="21"/>
                <w:szCs w:val="21"/>
              </w:rPr>
              <w:t>s</w:t>
            </w:r>
            <w:r>
              <w:rPr>
                <w:rFonts w:ascii="Arial" w:hAnsi="Arial" w:cs="Arial"/>
                <w:i/>
                <w:iCs/>
                <w:color w:val="202122"/>
                <w:sz w:val="21"/>
                <w:szCs w:val="21"/>
                <w:vertAlign w:val="superscript"/>
              </w:rPr>
              <w:t>−2</w:t>
            </w:r>
            <w:r>
              <w:rPr>
                <w:rFonts w:ascii="Arial" w:hAnsi="Arial" w:cs="Arial"/>
                <w:i/>
                <w:iCs/>
                <w:color w:val="202122"/>
                <w:sz w:val="21"/>
                <w:szCs w:val="21"/>
              </w:rPr>
              <w:t xml:space="preserve">), date </w:t>
            </w:r>
            <w:proofErr w:type="spellStart"/>
            <w:r>
              <w:rPr>
                <w:rFonts w:ascii="Arial" w:hAnsi="Arial" w:cs="Arial"/>
                <w:i/>
                <w:iCs/>
                <w:color w:val="202122"/>
                <w:sz w:val="21"/>
                <w:szCs w:val="21"/>
              </w:rPr>
              <w:t>fiind</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definițiile</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kilogramului</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metrului</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și</w:t>
            </w:r>
            <w:proofErr w:type="spellEnd"/>
            <w:r>
              <w:rPr>
                <w:rFonts w:ascii="Arial" w:hAnsi="Arial" w:cs="Arial"/>
                <w:i/>
                <w:iCs/>
                <w:color w:val="202122"/>
                <w:sz w:val="21"/>
                <w:szCs w:val="21"/>
              </w:rPr>
              <w:t xml:space="preserve"> a </w:t>
            </w:r>
            <w:proofErr w:type="spellStart"/>
            <w:r>
              <w:rPr>
                <w:rFonts w:ascii="Arial" w:hAnsi="Arial" w:cs="Arial"/>
                <w:i/>
                <w:iCs/>
                <w:color w:val="202122"/>
                <w:sz w:val="21"/>
                <w:szCs w:val="21"/>
              </w:rPr>
              <w:t>secundei</w:t>
            </w:r>
            <w:proofErr w:type="spellEnd"/>
            <w:r>
              <w:rPr>
                <w:rFonts w:ascii="Arial" w:hAnsi="Arial" w:cs="Arial"/>
                <w:i/>
                <w:iCs/>
                <w:color w:val="202122"/>
                <w:sz w:val="21"/>
                <w:szCs w:val="21"/>
              </w:rPr>
              <w:t>.</w:t>
            </w:r>
          </w:p>
        </w:tc>
      </w:tr>
      <w:tr w:rsidR="00E05C8C" w14:paraId="650C25D7" w14:textId="77777777" w:rsidTr="00E05C8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AE81FB" w14:textId="77777777" w:rsidR="00E05C8C" w:rsidRDefault="00E05C8C">
            <w:pPr>
              <w:rPr>
                <w:rFonts w:ascii="Arial" w:hAnsi="Arial" w:cs="Arial"/>
                <w:color w:val="202122"/>
                <w:sz w:val="21"/>
                <w:szCs w:val="21"/>
              </w:rPr>
            </w:pPr>
            <w:hyperlink r:id="rId41" w:tooltip="Cantitate de substanță" w:history="1">
              <w:r>
                <w:rPr>
                  <w:rStyle w:val="Hyperlink"/>
                  <w:rFonts w:ascii="Arial" w:hAnsi="Arial" w:cs="Arial"/>
                  <w:color w:val="0B0080"/>
                  <w:sz w:val="21"/>
                  <w:szCs w:val="21"/>
                </w:rPr>
                <w:t>cantitate de substanță</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BD55C0" w14:textId="77777777" w:rsidR="00E05C8C" w:rsidRDefault="00E05C8C">
            <w:pPr>
              <w:rPr>
                <w:rFonts w:ascii="Arial" w:hAnsi="Arial" w:cs="Arial"/>
                <w:color w:val="202122"/>
                <w:sz w:val="21"/>
                <w:szCs w:val="21"/>
              </w:rPr>
            </w:pPr>
            <w:r>
              <w:rPr>
                <w:rFonts w:ascii="Arial" w:hAnsi="Arial" w:cs="Arial"/>
                <w:color w:val="202122"/>
                <w:sz w:val="21"/>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8F58E0" w14:textId="77777777" w:rsidR="00E05C8C" w:rsidRDefault="00E05C8C">
            <w:pPr>
              <w:rPr>
                <w:rFonts w:ascii="Arial" w:hAnsi="Arial" w:cs="Arial"/>
                <w:color w:val="202122"/>
                <w:sz w:val="21"/>
                <w:szCs w:val="21"/>
              </w:rPr>
            </w:pPr>
            <w:hyperlink r:id="rId42" w:tooltip="Mol" w:history="1">
              <w:r>
                <w:rPr>
                  <w:rStyle w:val="Hyperlink"/>
                  <w:rFonts w:ascii="Arial" w:hAnsi="Arial" w:cs="Arial"/>
                  <w:color w:val="0B0080"/>
                  <w:sz w:val="21"/>
                  <w:szCs w:val="21"/>
                </w:rPr>
                <w:t>mol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517713" w14:textId="77777777" w:rsidR="00E05C8C" w:rsidRDefault="00E05C8C">
            <w:pPr>
              <w:rPr>
                <w:rFonts w:ascii="Arial" w:hAnsi="Arial" w:cs="Arial"/>
                <w:color w:val="202122"/>
                <w:sz w:val="21"/>
                <w:szCs w:val="21"/>
              </w:rPr>
            </w:pPr>
            <w:r>
              <w:rPr>
                <w:rFonts w:ascii="Arial" w:hAnsi="Arial" w:cs="Arial"/>
                <w:color w:val="202122"/>
                <w:sz w:val="21"/>
                <w:szCs w:val="21"/>
              </w:rPr>
              <w:t>mol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51DB63" w14:textId="77777777" w:rsidR="00E05C8C" w:rsidRDefault="00E05C8C">
            <w:pPr>
              <w:rPr>
                <w:rFonts w:ascii="Arial" w:hAnsi="Arial" w:cs="Arial"/>
                <w:color w:val="202122"/>
                <w:sz w:val="21"/>
                <w:szCs w:val="21"/>
              </w:rPr>
            </w:pPr>
            <w:r>
              <w:rPr>
                <w:rFonts w:ascii="Arial" w:hAnsi="Arial" w:cs="Arial"/>
                <w:i/>
                <w:iCs/>
                <w:color w:val="202122"/>
                <w:sz w:val="21"/>
                <w:szCs w:val="21"/>
              </w:rPr>
              <w:t>Molul este cantitatea de </w:t>
            </w:r>
            <w:hyperlink r:id="rId43" w:tooltip="Substanță" w:history="1">
              <w:r>
                <w:rPr>
                  <w:rStyle w:val="Hyperlink"/>
                  <w:rFonts w:ascii="Arial" w:hAnsi="Arial" w:cs="Arial"/>
                  <w:i/>
                  <w:iCs/>
                  <w:color w:val="0B0080"/>
                  <w:sz w:val="21"/>
                  <w:szCs w:val="21"/>
                </w:rPr>
                <w:t>substanță</w:t>
              </w:r>
            </w:hyperlink>
            <w:r>
              <w:rPr>
                <w:rFonts w:ascii="Arial" w:hAnsi="Arial" w:cs="Arial"/>
                <w:i/>
                <w:iCs/>
                <w:color w:val="202122"/>
                <w:sz w:val="21"/>
                <w:szCs w:val="21"/>
              </w:rPr>
              <w:t> a unui sistem care conține atâtea entități elementare câți atomi există în 0,012 kilograme de </w:t>
            </w:r>
            <w:hyperlink r:id="rId44" w:tooltip="Carbon" w:history="1">
              <w:r>
                <w:rPr>
                  <w:rStyle w:val="Hyperlink"/>
                  <w:rFonts w:ascii="Arial" w:hAnsi="Arial" w:cs="Arial"/>
                  <w:i/>
                  <w:iCs/>
                  <w:color w:val="0B0080"/>
                  <w:sz w:val="21"/>
                  <w:szCs w:val="21"/>
                </w:rPr>
                <w:t>carbon</w:t>
              </w:r>
            </w:hyperlink>
            <w:r>
              <w:rPr>
                <w:rFonts w:ascii="Arial" w:hAnsi="Arial" w:cs="Arial"/>
                <w:i/>
                <w:iCs/>
                <w:color w:val="202122"/>
                <w:sz w:val="21"/>
                <w:szCs w:val="21"/>
              </w:rPr>
              <w:t> C-12 (</w:t>
            </w:r>
            <w:r>
              <w:rPr>
                <w:rFonts w:ascii="Arial" w:hAnsi="Arial" w:cs="Arial"/>
                <w:i/>
                <w:iCs/>
                <w:color w:val="202122"/>
                <w:sz w:val="21"/>
                <w:szCs w:val="21"/>
                <w:vertAlign w:val="superscript"/>
              </w:rPr>
              <w:t>12</w:t>
            </w:r>
            <w:r>
              <w:rPr>
                <w:rFonts w:ascii="Arial" w:hAnsi="Arial" w:cs="Arial"/>
                <w:i/>
                <w:iCs/>
                <w:color w:val="202122"/>
                <w:sz w:val="21"/>
                <w:szCs w:val="21"/>
              </w:rPr>
              <w:t>C). De câte ori se întrebuințează molul, entitățile elementare trebuie specificate, ele putând fi atomi, molecule, ioni, electroni, alte particule sau grupuri specificate de asemenea particule.</w:t>
            </w:r>
            <w:hyperlink r:id="rId45" w:anchor="cite_note-36" w:history="1">
              <w:r>
                <w:rPr>
                  <w:rStyle w:val="Hyperlink"/>
                  <w:rFonts w:ascii="Arial" w:hAnsi="Arial" w:cs="Arial"/>
                  <w:color w:val="0B0080"/>
                  <w:sz w:val="21"/>
                  <w:szCs w:val="21"/>
                  <w:vertAlign w:val="superscript"/>
                </w:rPr>
                <w:t>[36]</w:t>
              </w:r>
            </w:hyperlink>
            <w:hyperlink r:id="rId46" w:anchor="cite_note-SI21-37" w:history="1">
              <w:r>
                <w:rPr>
                  <w:rStyle w:val="Hyperlink"/>
                  <w:rFonts w:ascii="Arial" w:hAnsi="Arial" w:cs="Arial"/>
                  <w:color w:val="0B0080"/>
                  <w:sz w:val="21"/>
                  <w:szCs w:val="21"/>
                  <w:vertAlign w:val="superscript"/>
                </w:rPr>
                <w:t>[37]</w:t>
              </w:r>
            </w:hyperlink>
            <w:r>
              <w:rPr>
                <w:rFonts w:ascii="Arial" w:hAnsi="Arial" w:cs="Arial"/>
                <w:color w:val="202122"/>
                <w:sz w:val="21"/>
                <w:szCs w:val="21"/>
              </w:rPr>
              <w:br/>
              <w:t>Un mol conține </w:t>
            </w:r>
            <w:hyperlink r:id="rId47" w:tooltip="Numărul lui Avogadro" w:history="1">
              <w:r>
                <w:rPr>
                  <w:rStyle w:val="Hyperlink"/>
                  <w:rFonts w:ascii="Arial" w:hAnsi="Arial" w:cs="Arial"/>
                  <w:color w:val="0B0080"/>
                  <w:sz w:val="21"/>
                  <w:szCs w:val="21"/>
                </w:rPr>
                <w:t>numărul lui Avogadro</w:t>
              </w:r>
            </w:hyperlink>
            <w:r>
              <w:rPr>
                <w:rFonts w:ascii="Arial" w:hAnsi="Arial" w:cs="Arial"/>
                <w:color w:val="202122"/>
                <w:sz w:val="21"/>
                <w:szCs w:val="21"/>
              </w:rPr>
              <w:t> de entități elementare.</w:t>
            </w:r>
          </w:p>
          <w:p w14:paraId="685A2361" w14:textId="77777777" w:rsidR="00E05C8C" w:rsidRDefault="00E05C8C">
            <w:pPr>
              <w:pStyle w:val="NormalWeb"/>
              <w:spacing w:before="120" w:beforeAutospacing="0" w:after="120" w:afterAutospacing="0"/>
              <w:rPr>
                <w:rFonts w:ascii="Arial" w:hAnsi="Arial" w:cs="Arial"/>
                <w:color w:val="202122"/>
                <w:sz w:val="21"/>
                <w:szCs w:val="21"/>
              </w:rPr>
            </w:pPr>
            <w:r>
              <w:rPr>
                <w:rFonts w:ascii="Arial" w:hAnsi="Arial" w:cs="Arial"/>
                <w:b/>
                <w:bCs/>
                <w:i/>
                <w:iCs/>
                <w:color w:val="202122"/>
                <w:sz w:val="21"/>
                <w:szCs w:val="21"/>
              </w:rPr>
              <w:t>Din 2019</w:t>
            </w:r>
            <w:r>
              <w:rPr>
                <w:rFonts w:ascii="Arial" w:hAnsi="Arial" w:cs="Arial"/>
                <w:i/>
                <w:iCs/>
                <w:color w:val="202122"/>
                <w:sz w:val="21"/>
                <w:szCs w:val="21"/>
              </w:rPr>
              <w:t xml:space="preserve">: O </w:t>
            </w:r>
            <w:proofErr w:type="spellStart"/>
            <w:r>
              <w:rPr>
                <w:rFonts w:ascii="Arial" w:hAnsi="Arial" w:cs="Arial"/>
                <w:i/>
                <w:iCs/>
                <w:color w:val="202122"/>
                <w:sz w:val="21"/>
                <w:szCs w:val="21"/>
              </w:rPr>
              <w:t>cantitate</w:t>
            </w:r>
            <w:proofErr w:type="spellEnd"/>
            <w:r>
              <w:rPr>
                <w:rFonts w:ascii="Arial" w:hAnsi="Arial" w:cs="Arial"/>
                <w:i/>
                <w:iCs/>
                <w:color w:val="202122"/>
                <w:sz w:val="21"/>
                <w:szCs w:val="21"/>
              </w:rPr>
              <w:t xml:space="preserve"> de </w:t>
            </w:r>
            <w:proofErr w:type="spellStart"/>
            <w:r>
              <w:rPr>
                <w:rFonts w:ascii="Arial" w:hAnsi="Arial" w:cs="Arial"/>
                <w:i/>
                <w:iCs/>
                <w:color w:val="202122"/>
                <w:sz w:val="21"/>
                <w:szCs w:val="21"/>
              </w:rPr>
              <w:t>substanță</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egală</w:t>
            </w:r>
            <w:proofErr w:type="spellEnd"/>
            <w:r>
              <w:rPr>
                <w:rFonts w:ascii="Arial" w:hAnsi="Arial" w:cs="Arial"/>
                <w:i/>
                <w:iCs/>
                <w:color w:val="202122"/>
                <w:sz w:val="21"/>
                <w:szCs w:val="21"/>
              </w:rPr>
              <w:t xml:space="preserve"> cu exact </w:t>
            </w:r>
            <w:r>
              <w:rPr>
                <w:rStyle w:val="nowrap"/>
                <w:rFonts w:ascii="Arial" w:hAnsi="Arial" w:cs="Arial"/>
                <w:i/>
                <w:iCs/>
                <w:color w:val="202122"/>
                <w:sz w:val="21"/>
                <w:szCs w:val="21"/>
              </w:rPr>
              <w:t>6.02214076×10</w:t>
            </w:r>
            <w:r>
              <w:rPr>
                <w:rStyle w:val="nowrap"/>
                <w:rFonts w:ascii="Arial" w:hAnsi="Arial" w:cs="Arial"/>
                <w:i/>
                <w:iCs/>
                <w:color w:val="202122"/>
                <w:sz w:val="21"/>
                <w:szCs w:val="21"/>
                <w:vertAlign w:val="superscript"/>
              </w:rPr>
              <w:t>23</w:t>
            </w:r>
            <w:r>
              <w:rPr>
                <w:rFonts w:ascii="Arial" w:hAnsi="Arial" w:cs="Arial"/>
                <w:i/>
                <w:iCs/>
                <w:color w:val="202122"/>
                <w:sz w:val="21"/>
                <w:szCs w:val="21"/>
              </w:rPr>
              <w:t> </w:t>
            </w:r>
            <w:proofErr w:type="spellStart"/>
            <w:r>
              <w:rPr>
                <w:rFonts w:ascii="Arial" w:hAnsi="Arial" w:cs="Arial"/>
                <w:i/>
                <w:iCs/>
                <w:color w:val="202122"/>
                <w:sz w:val="21"/>
                <w:szCs w:val="21"/>
              </w:rPr>
              <w:t>entități</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elementare</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Acesta</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este</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valoarea</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numerică</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fixată</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pentru</w:t>
            </w:r>
            <w:proofErr w:type="spellEnd"/>
            <w:r>
              <w:rPr>
                <w:rFonts w:ascii="Arial" w:hAnsi="Arial" w:cs="Arial"/>
                <w:i/>
                <w:iCs/>
                <w:color w:val="202122"/>
                <w:sz w:val="21"/>
                <w:szCs w:val="21"/>
              </w:rPr>
              <w:t>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"https://ro.wikipedia.org/wiki/Num%C4%83rul_lui_Avogadro" \o "Numărul lui Avogadro" </w:instrText>
            </w:r>
            <w:r>
              <w:rPr>
                <w:rFonts w:ascii="Arial" w:hAnsi="Arial" w:cs="Arial"/>
                <w:i/>
                <w:iCs/>
                <w:color w:val="202122"/>
                <w:sz w:val="21"/>
                <w:szCs w:val="21"/>
              </w:rPr>
              <w:fldChar w:fldCharType="separate"/>
            </w:r>
            <w:r>
              <w:rPr>
                <w:rStyle w:val="Hyperlink"/>
                <w:rFonts w:ascii="Arial" w:hAnsi="Arial" w:cs="Arial"/>
                <w:i/>
                <w:iCs/>
                <w:color w:val="0B0080"/>
                <w:sz w:val="21"/>
                <w:szCs w:val="21"/>
              </w:rPr>
              <w:t>constanta</w:t>
            </w:r>
            <w:proofErr w:type="spellEnd"/>
            <w:r>
              <w:rPr>
                <w:rStyle w:val="Hyperlink"/>
                <w:rFonts w:ascii="Arial" w:hAnsi="Arial" w:cs="Arial"/>
                <w:i/>
                <w:iCs/>
                <w:color w:val="0B0080"/>
                <w:sz w:val="21"/>
                <w:szCs w:val="21"/>
              </w:rPr>
              <w:t xml:space="preserve"> </w:t>
            </w:r>
            <w:proofErr w:type="spellStart"/>
            <w:r>
              <w:rPr>
                <w:rStyle w:val="Hyperlink"/>
                <w:rFonts w:ascii="Arial" w:hAnsi="Arial" w:cs="Arial"/>
                <w:i/>
                <w:iCs/>
                <w:color w:val="0B0080"/>
                <w:sz w:val="21"/>
                <w:szCs w:val="21"/>
              </w:rPr>
              <w:t>lui</w:t>
            </w:r>
            <w:proofErr w:type="spellEnd"/>
            <w:r>
              <w:rPr>
                <w:rStyle w:val="Hyperlink"/>
                <w:rFonts w:ascii="Arial" w:hAnsi="Arial" w:cs="Arial"/>
                <w:i/>
                <w:iCs/>
                <w:color w:val="0B0080"/>
                <w:sz w:val="21"/>
                <w:szCs w:val="21"/>
              </w:rPr>
              <w:t xml:space="preserve"> Avogadro</w:t>
            </w:r>
            <w:r>
              <w:rPr>
                <w:rFonts w:ascii="Arial" w:hAnsi="Arial" w:cs="Arial"/>
                <w:i/>
                <w:iCs/>
                <w:color w:val="202122"/>
                <w:sz w:val="21"/>
                <w:szCs w:val="21"/>
              </w:rPr>
              <w:fldChar w:fldCharType="end"/>
            </w:r>
            <w:r>
              <w:rPr>
                <w:rFonts w:ascii="Arial" w:hAnsi="Arial" w:cs="Arial"/>
                <w:i/>
                <w:iCs/>
                <w:color w:val="202122"/>
                <w:sz w:val="21"/>
                <w:szCs w:val="21"/>
              </w:rPr>
              <w:t> N</w:t>
            </w:r>
            <w:r>
              <w:rPr>
                <w:rFonts w:ascii="Arial" w:hAnsi="Arial" w:cs="Arial"/>
                <w:i/>
                <w:iCs/>
                <w:color w:val="202122"/>
                <w:sz w:val="21"/>
                <w:szCs w:val="21"/>
                <w:vertAlign w:val="subscript"/>
              </w:rPr>
              <w:t>A</w:t>
            </w:r>
            <w:r>
              <w:rPr>
                <w:rFonts w:ascii="Arial" w:hAnsi="Arial" w:cs="Arial"/>
                <w:i/>
                <w:iCs/>
                <w:color w:val="202122"/>
                <w:sz w:val="21"/>
                <w:szCs w:val="21"/>
              </w:rPr>
              <w:t xml:space="preserve">, </w:t>
            </w:r>
            <w:proofErr w:type="spellStart"/>
            <w:r>
              <w:rPr>
                <w:rFonts w:ascii="Arial" w:hAnsi="Arial" w:cs="Arial"/>
                <w:i/>
                <w:iCs/>
                <w:color w:val="202122"/>
                <w:sz w:val="21"/>
                <w:szCs w:val="21"/>
              </w:rPr>
              <w:t>atunci</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când</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este</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exprimată</w:t>
            </w:r>
            <w:proofErr w:type="spellEnd"/>
            <w:r>
              <w:rPr>
                <w:rFonts w:ascii="Arial" w:hAnsi="Arial" w:cs="Arial"/>
                <w:i/>
                <w:iCs/>
                <w:color w:val="202122"/>
                <w:sz w:val="21"/>
                <w:szCs w:val="21"/>
              </w:rPr>
              <w:t xml:space="preserve"> în </w:t>
            </w:r>
            <w:proofErr w:type="spellStart"/>
            <w:r>
              <w:rPr>
                <w:rFonts w:ascii="Arial" w:hAnsi="Arial" w:cs="Arial"/>
                <w:i/>
                <w:iCs/>
                <w:color w:val="202122"/>
                <w:sz w:val="21"/>
                <w:szCs w:val="21"/>
              </w:rPr>
              <w:t>unitatea</w:t>
            </w:r>
            <w:proofErr w:type="spellEnd"/>
            <w:r>
              <w:rPr>
                <w:rFonts w:ascii="Arial" w:hAnsi="Arial" w:cs="Arial"/>
                <w:i/>
                <w:iCs/>
                <w:color w:val="202122"/>
                <w:sz w:val="21"/>
                <w:szCs w:val="21"/>
              </w:rPr>
              <w:t xml:space="preserve"> mol</w:t>
            </w:r>
            <w:r>
              <w:rPr>
                <w:rFonts w:ascii="Arial" w:hAnsi="Arial" w:cs="Arial"/>
                <w:i/>
                <w:iCs/>
                <w:color w:val="202122"/>
                <w:sz w:val="21"/>
                <w:szCs w:val="21"/>
                <w:vertAlign w:val="superscript"/>
              </w:rPr>
              <w:t>−1</w:t>
            </w:r>
            <w:r>
              <w:rPr>
                <w:rFonts w:ascii="Arial" w:hAnsi="Arial" w:cs="Arial"/>
                <w:i/>
                <w:iCs/>
                <w:color w:val="202122"/>
                <w:sz w:val="21"/>
                <w:szCs w:val="21"/>
              </w:rPr>
              <w:t> </w:t>
            </w:r>
            <w:proofErr w:type="spellStart"/>
            <w:r>
              <w:rPr>
                <w:rFonts w:ascii="Arial" w:hAnsi="Arial" w:cs="Arial"/>
                <w:i/>
                <w:iCs/>
                <w:color w:val="202122"/>
                <w:sz w:val="21"/>
                <w:szCs w:val="21"/>
              </w:rPr>
              <w:t>și</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este</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denumită</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numărul</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lui</w:t>
            </w:r>
            <w:proofErr w:type="spellEnd"/>
            <w:r>
              <w:rPr>
                <w:rFonts w:ascii="Arial" w:hAnsi="Arial" w:cs="Arial"/>
                <w:i/>
                <w:iCs/>
                <w:color w:val="202122"/>
                <w:sz w:val="21"/>
                <w:szCs w:val="21"/>
              </w:rPr>
              <w:t xml:space="preserve"> Avogadro.</w:t>
            </w:r>
          </w:p>
        </w:tc>
      </w:tr>
      <w:tr w:rsidR="00E05C8C" w14:paraId="574FAC73" w14:textId="77777777" w:rsidTr="00E05C8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E148EA3" w14:textId="77777777" w:rsidR="00E05C8C" w:rsidRDefault="00E05C8C">
            <w:pPr>
              <w:rPr>
                <w:rFonts w:ascii="Arial" w:hAnsi="Arial" w:cs="Arial"/>
                <w:color w:val="202122"/>
                <w:sz w:val="21"/>
                <w:szCs w:val="21"/>
              </w:rPr>
            </w:pPr>
            <w:hyperlink r:id="rId48" w:tooltip="Intensitate luminoasă" w:history="1">
              <w:r>
                <w:rPr>
                  <w:rStyle w:val="Hyperlink"/>
                  <w:rFonts w:ascii="Arial" w:hAnsi="Arial" w:cs="Arial"/>
                  <w:color w:val="0B0080"/>
                  <w:sz w:val="21"/>
                  <w:szCs w:val="21"/>
                </w:rPr>
                <w:t>intensitate luminoasă</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5B0BB6A" w14:textId="77777777" w:rsidR="00E05C8C" w:rsidRDefault="00E05C8C">
            <w:pPr>
              <w:rPr>
                <w:rFonts w:ascii="Arial" w:hAnsi="Arial" w:cs="Arial"/>
                <w:color w:val="202122"/>
                <w:sz w:val="21"/>
                <w:szCs w:val="21"/>
              </w:rPr>
            </w:pPr>
            <w:proofErr w:type="spellStart"/>
            <w:r>
              <w:rPr>
                <w:rFonts w:ascii="Arial" w:hAnsi="Arial" w:cs="Arial"/>
                <w:color w:val="202122"/>
                <w:sz w:val="21"/>
                <w:szCs w:val="21"/>
              </w:rPr>
              <w:t>I</w:t>
            </w:r>
            <w:r>
              <w:rPr>
                <w:rFonts w:ascii="Arial" w:hAnsi="Arial" w:cs="Arial"/>
                <w:color w:val="202122"/>
                <w:sz w:val="21"/>
                <w:szCs w:val="21"/>
                <w:vertAlign w:val="subscript"/>
              </w:rPr>
              <w:t>v</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8128DD3" w14:textId="77777777" w:rsidR="00E05C8C" w:rsidRDefault="00E05C8C">
            <w:pPr>
              <w:rPr>
                <w:rFonts w:ascii="Arial" w:hAnsi="Arial" w:cs="Arial"/>
                <w:color w:val="202122"/>
                <w:sz w:val="21"/>
                <w:szCs w:val="21"/>
              </w:rPr>
            </w:pPr>
            <w:hyperlink r:id="rId49" w:tooltip="Candelă" w:history="1">
              <w:r>
                <w:rPr>
                  <w:rStyle w:val="Hyperlink"/>
                  <w:rFonts w:ascii="Arial" w:hAnsi="Arial" w:cs="Arial"/>
                  <w:color w:val="0B0080"/>
                  <w:sz w:val="21"/>
                  <w:szCs w:val="21"/>
                </w:rPr>
                <w:t>candelă</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D7B9F5" w14:textId="77777777" w:rsidR="00E05C8C" w:rsidRDefault="00E05C8C">
            <w:pPr>
              <w:rPr>
                <w:rFonts w:ascii="Arial" w:hAnsi="Arial" w:cs="Arial"/>
                <w:color w:val="202122"/>
                <w:sz w:val="21"/>
                <w:szCs w:val="21"/>
              </w:rPr>
            </w:pPr>
            <w:r>
              <w:rPr>
                <w:rFonts w:ascii="Arial" w:hAnsi="Arial" w:cs="Arial"/>
                <w:color w:val="202122"/>
                <w:sz w:val="21"/>
                <w:szCs w:val="21"/>
              </w:rPr>
              <w:t>cd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105D1D6" w14:textId="1D08E2BA" w:rsidR="00E05C8C" w:rsidRDefault="00E05C8C">
            <w:pPr>
              <w:rPr>
                <w:rFonts w:ascii="Arial" w:hAnsi="Arial" w:cs="Arial"/>
                <w:color w:val="202122"/>
                <w:sz w:val="21"/>
                <w:szCs w:val="21"/>
              </w:rPr>
            </w:pPr>
            <w:r>
              <w:rPr>
                <w:rFonts w:ascii="Arial" w:hAnsi="Arial" w:cs="Arial"/>
                <w:i/>
                <w:iCs/>
                <w:color w:val="202122"/>
                <w:sz w:val="21"/>
                <w:szCs w:val="21"/>
              </w:rPr>
              <w:t>Candela este intensitatea luminoasă, într-o direcție dată, a unei surse care emite o radiație monocromatică cu </w:t>
            </w:r>
            <w:hyperlink r:id="rId50" w:tooltip="Frecvență" w:history="1">
              <w:r>
                <w:rPr>
                  <w:rStyle w:val="Hyperlink"/>
                  <w:rFonts w:ascii="Arial" w:hAnsi="Arial" w:cs="Arial"/>
                  <w:i/>
                  <w:iCs/>
                  <w:color w:val="0B0080"/>
                  <w:sz w:val="21"/>
                  <w:szCs w:val="21"/>
                </w:rPr>
                <w:t>frecvența</w:t>
              </w:r>
            </w:hyperlink>
            <w:r>
              <w:rPr>
                <w:rFonts w:ascii="Arial" w:hAnsi="Arial" w:cs="Arial"/>
                <w:i/>
                <w:iCs/>
                <w:color w:val="202122"/>
                <w:sz w:val="21"/>
                <w:szCs w:val="21"/>
              </w:rPr>
              <w:t> de 540×10</w:t>
            </w:r>
            <w:r>
              <w:rPr>
                <w:rFonts w:ascii="Arial" w:hAnsi="Arial" w:cs="Arial"/>
                <w:i/>
                <w:iCs/>
                <w:color w:val="202122"/>
                <w:sz w:val="21"/>
                <w:szCs w:val="21"/>
                <w:vertAlign w:val="superscript"/>
              </w:rPr>
              <w:t>12</w:t>
            </w:r>
            <w:r>
              <w:rPr>
                <w:rFonts w:ascii="Arial" w:hAnsi="Arial" w:cs="Arial"/>
                <w:i/>
                <w:iCs/>
                <w:color w:val="202122"/>
                <w:sz w:val="21"/>
                <w:szCs w:val="21"/>
              </w:rPr>
              <w:t> hertzi și a cărei intensitate energetică, în această direcție este de 1/683 dintr-un </w:t>
            </w:r>
            <w:hyperlink r:id="rId51" w:tooltip="Watt" w:history="1">
              <w:r>
                <w:rPr>
                  <w:rStyle w:val="Hyperlink"/>
                  <w:rFonts w:ascii="Arial" w:hAnsi="Arial" w:cs="Arial"/>
                  <w:i/>
                  <w:iCs/>
                  <w:color w:val="0B0080"/>
                  <w:sz w:val="21"/>
                  <w:szCs w:val="21"/>
                </w:rPr>
                <w:t>watt</w:t>
              </w:r>
            </w:hyperlink>
            <w:r>
              <w:rPr>
                <w:rFonts w:ascii="Arial" w:hAnsi="Arial" w:cs="Arial"/>
                <w:i/>
                <w:iCs/>
                <w:color w:val="202122"/>
                <w:sz w:val="21"/>
                <w:szCs w:val="21"/>
              </w:rPr>
              <w:t> pe </w:t>
            </w:r>
            <w:hyperlink r:id="rId52" w:tooltip="Steradian" w:history="1">
              <w:r>
                <w:rPr>
                  <w:rStyle w:val="Hyperlink"/>
                  <w:rFonts w:ascii="Arial" w:hAnsi="Arial" w:cs="Arial"/>
                  <w:i/>
                  <w:iCs/>
                  <w:color w:val="0B0080"/>
                  <w:sz w:val="21"/>
                  <w:szCs w:val="21"/>
                </w:rPr>
                <w:t>steradian</w:t>
              </w:r>
            </w:hyperlink>
            <w:r>
              <w:rPr>
                <w:rFonts w:ascii="Arial" w:hAnsi="Arial" w:cs="Arial"/>
                <w:i/>
                <w:iCs/>
                <w:color w:val="202122"/>
                <w:sz w:val="21"/>
                <w:szCs w:val="21"/>
              </w:rPr>
              <w:t>.</w:t>
            </w:r>
            <w:r w:rsidR="00335D3D">
              <w:rPr>
                <w:rFonts w:ascii="Arial" w:hAnsi="Arial" w:cs="Arial"/>
                <w:color w:val="202122"/>
                <w:sz w:val="21"/>
                <w:szCs w:val="21"/>
              </w:rPr>
              <w:t xml:space="preserve"> </w:t>
            </w:r>
          </w:p>
        </w:tc>
      </w:tr>
    </w:tbl>
    <w:p w14:paraId="00ECA119" w14:textId="78EEBE5A" w:rsidR="00CB7F50" w:rsidRDefault="00CB7F50" w:rsidP="00FC0437">
      <w:pPr>
        <w:pStyle w:val="NormalWeb"/>
        <w:shd w:val="clear" w:color="auto" w:fill="FFFFFF"/>
        <w:spacing w:before="120" w:beforeAutospacing="0" w:after="120" w:afterAutospacing="0"/>
        <w:jc w:val="both"/>
        <w:rPr>
          <w:color w:val="202122"/>
          <w:lang w:val="ro-RO"/>
        </w:rPr>
      </w:pPr>
    </w:p>
    <w:p w14:paraId="7A097927" w14:textId="68208582" w:rsidR="00335D3D" w:rsidRDefault="00335D3D" w:rsidP="00FC0437">
      <w:pPr>
        <w:pStyle w:val="NormalWeb"/>
        <w:shd w:val="clear" w:color="auto" w:fill="FFFFFF"/>
        <w:spacing w:before="120" w:beforeAutospacing="0" w:after="120" w:afterAutospacing="0"/>
        <w:jc w:val="both"/>
        <w:rPr>
          <w:i/>
          <w:iCs/>
          <w:color w:val="202122"/>
          <w:lang w:val="ro-RO"/>
        </w:rPr>
      </w:pPr>
      <w:r w:rsidRPr="00335D3D">
        <w:rPr>
          <w:b/>
          <w:bCs/>
          <w:i/>
          <w:iCs/>
          <w:color w:val="202122"/>
          <w:lang w:val="ro-RO"/>
        </w:rPr>
        <w:tab/>
      </w:r>
      <w:r w:rsidRPr="003A3E08">
        <w:rPr>
          <w:b/>
          <w:bCs/>
          <w:i/>
          <w:iCs/>
          <w:color w:val="FF0000"/>
          <w:lang w:val="ro-RO"/>
        </w:rPr>
        <w:t>Multiplii și submultiplii unităților fizice</w:t>
      </w:r>
      <w:r w:rsidRPr="003A3E08">
        <w:rPr>
          <w:i/>
          <w:iCs/>
          <w:color w:val="FF0000"/>
          <w:lang w:val="ro-RO"/>
        </w:rPr>
        <w:t xml:space="preserve"> sunt unități fizice a căror valoare</w:t>
      </w:r>
      <w:r w:rsidR="003A3E08">
        <w:rPr>
          <w:i/>
          <w:iCs/>
          <w:color w:val="FF0000"/>
          <w:lang w:val="ro-RO"/>
        </w:rPr>
        <w:t xml:space="preserve"> raportată la unitatea fizică</w:t>
      </w:r>
      <w:r w:rsidRPr="003A3E08">
        <w:rPr>
          <w:i/>
          <w:iCs/>
          <w:color w:val="FF0000"/>
          <w:lang w:val="ro-RO"/>
        </w:rPr>
        <w:t xml:space="preserve"> este </w:t>
      </w:r>
      <w:r w:rsidR="00EE32C5" w:rsidRPr="003A3E08">
        <w:rPr>
          <w:i/>
          <w:iCs/>
          <w:color w:val="FF0000"/>
          <w:lang w:val="ro-RO"/>
        </w:rPr>
        <w:t>o</w:t>
      </w:r>
      <w:r w:rsidRPr="003A3E08">
        <w:rPr>
          <w:i/>
          <w:iCs/>
          <w:color w:val="FF0000"/>
          <w:lang w:val="ro-RO"/>
        </w:rPr>
        <w:t xml:space="preserve"> </w:t>
      </w:r>
      <w:r w:rsidR="00EE32C5" w:rsidRPr="003A3E08">
        <w:rPr>
          <w:i/>
          <w:iCs/>
          <w:color w:val="FF0000"/>
          <w:lang w:val="ro-RO"/>
        </w:rPr>
        <w:t>putere ale lui 10.</w:t>
      </w:r>
    </w:p>
    <w:p w14:paraId="69242B83" w14:textId="2BA62A64" w:rsidR="00966788" w:rsidRDefault="00966788" w:rsidP="00FC0437">
      <w:pPr>
        <w:pStyle w:val="NormalWeb"/>
        <w:shd w:val="clear" w:color="auto" w:fill="FFFFFF"/>
        <w:spacing w:before="120" w:beforeAutospacing="0" w:after="120" w:afterAutospacing="0"/>
        <w:jc w:val="both"/>
        <w:rPr>
          <w:color w:val="202122"/>
          <w:lang w:val="ro-RO"/>
        </w:rPr>
      </w:pPr>
    </w:p>
    <w:p w14:paraId="20B50417" w14:textId="2994BE73" w:rsidR="00966788" w:rsidRDefault="00966788" w:rsidP="00FC0437">
      <w:pPr>
        <w:pStyle w:val="NormalWeb"/>
        <w:shd w:val="clear" w:color="auto" w:fill="FFFFFF"/>
        <w:spacing w:before="120" w:beforeAutospacing="0" w:after="120" w:afterAutospacing="0"/>
        <w:jc w:val="both"/>
        <w:rPr>
          <w:color w:val="202122"/>
          <w:lang w:val="ro-RO"/>
        </w:rPr>
      </w:pPr>
      <w:r>
        <w:rPr>
          <w:color w:val="202122"/>
          <w:lang w:val="ro-RO"/>
        </w:rPr>
        <w:tab/>
        <w:t>Acești submultiplii sunt utili în practică deoarece unitatea de măsură se poate întâmpla să fie prea mică sau prea mare față de valorile uzuale ale mărimii date astfel încât valorile acestora ar fi date prin numere prea mari sau prea mici.</w:t>
      </w:r>
    </w:p>
    <w:p w14:paraId="4A5B01FE" w14:textId="049EF452" w:rsidR="00C03857" w:rsidRDefault="00C03857" w:rsidP="00FC0437">
      <w:pPr>
        <w:pStyle w:val="NormalWeb"/>
        <w:shd w:val="clear" w:color="auto" w:fill="FFFFFF"/>
        <w:spacing w:before="120" w:beforeAutospacing="0" w:after="120" w:afterAutospacing="0"/>
        <w:jc w:val="both"/>
        <w:rPr>
          <w:color w:val="202122"/>
          <w:lang w:val="ro-RO"/>
        </w:rPr>
      </w:pPr>
      <w:r>
        <w:rPr>
          <w:color w:val="202122"/>
          <w:lang w:val="ro-RO"/>
        </w:rPr>
        <w:tab/>
        <w:t>În tabelul de mai jos sunt prezentați acești multiplii și submultiplii:</w:t>
      </w:r>
    </w:p>
    <w:p w14:paraId="610F9965" w14:textId="2E7CACF5" w:rsidR="00C03857" w:rsidRDefault="00C03857" w:rsidP="00FC0437">
      <w:pPr>
        <w:pStyle w:val="NormalWeb"/>
        <w:shd w:val="clear" w:color="auto" w:fill="FFFFFF"/>
        <w:spacing w:before="120" w:beforeAutospacing="0" w:after="120" w:afterAutospacing="0"/>
        <w:jc w:val="both"/>
        <w:rPr>
          <w:color w:val="202122"/>
          <w:lang w:val="ro-RO"/>
        </w:rPr>
      </w:pPr>
    </w:p>
    <w:p w14:paraId="0003F0C0" w14:textId="77777777" w:rsidR="00C03857" w:rsidRDefault="00C03857" w:rsidP="00FC0437">
      <w:pPr>
        <w:pStyle w:val="NormalWeb"/>
        <w:shd w:val="clear" w:color="auto" w:fill="FFFFFF"/>
        <w:spacing w:before="120" w:beforeAutospacing="0" w:after="120" w:afterAutospacing="0"/>
        <w:jc w:val="both"/>
        <w:rPr>
          <w:color w:val="202122"/>
          <w:lang w:val="ro-RO"/>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80"/>
        <w:gridCol w:w="797"/>
        <w:gridCol w:w="1191"/>
        <w:gridCol w:w="1309"/>
        <w:gridCol w:w="5033"/>
      </w:tblGrid>
      <w:tr w:rsidR="00C03857" w14:paraId="0D5C58E7"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0952F6C9" w14:textId="77777777" w:rsidR="00C03857" w:rsidRDefault="00C03857">
            <w:pPr>
              <w:spacing w:before="240" w:after="240"/>
              <w:jc w:val="center"/>
              <w:rPr>
                <w:rFonts w:ascii="Arial" w:hAnsi="Arial" w:cs="Arial"/>
                <w:b/>
                <w:bCs/>
                <w:color w:val="202122"/>
                <w:sz w:val="21"/>
                <w:szCs w:val="21"/>
                <w:lang w:val="en-GB"/>
              </w:rPr>
            </w:pPr>
            <w:r>
              <w:rPr>
                <w:rFonts w:ascii="Arial" w:hAnsi="Arial" w:cs="Arial"/>
                <w:b/>
                <w:bCs/>
                <w:color w:val="202122"/>
                <w:sz w:val="21"/>
                <w:szCs w:val="21"/>
              </w:rPr>
              <w:t>Prefix</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ED22B8D" w14:textId="77777777" w:rsidR="00C03857" w:rsidRDefault="00C03857">
            <w:pPr>
              <w:spacing w:before="240" w:after="240"/>
              <w:jc w:val="center"/>
              <w:rPr>
                <w:rFonts w:ascii="Arial" w:hAnsi="Arial" w:cs="Arial"/>
                <w:b/>
                <w:bCs/>
                <w:color w:val="202122"/>
                <w:sz w:val="21"/>
                <w:szCs w:val="21"/>
              </w:rPr>
            </w:pPr>
            <w:r>
              <w:rPr>
                <w:rFonts w:ascii="Arial" w:hAnsi="Arial" w:cs="Arial"/>
                <w:b/>
                <w:bCs/>
                <w:color w:val="202122"/>
                <w:sz w:val="21"/>
                <w:szCs w:val="21"/>
              </w:rPr>
              <w:t>Simbol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FDD9257" w14:textId="77777777" w:rsidR="00C03857" w:rsidRDefault="00C03857">
            <w:pPr>
              <w:spacing w:before="240" w:after="240"/>
              <w:jc w:val="center"/>
              <w:rPr>
                <w:rFonts w:ascii="Arial" w:hAnsi="Arial" w:cs="Arial"/>
                <w:b/>
                <w:bCs/>
                <w:color w:val="202122"/>
                <w:sz w:val="21"/>
                <w:szCs w:val="21"/>
              </w:rPr>
            </w:pPr>
            <w:r>
              <w:rPr>
                <w:rFonts w:ascii="Arial" w:hAnsi="Arial" w:cs="Arial"/>
                <w:b/>
                <w:bCs/>
                <w:color w:val="202122"/>
                <w:sz w:val="21"/>
                <w:szCs w:val="21"/>
              </w:rPr>
              <w:t>Factor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24416CF" w14:textId="77777777" w:rsidR="00C03857" w:rsidRDefault="00C03857">
            <w:pPr>
              <w:spacing w:before="240" w:after="240"/>
              <w:jc w:val="center"/>
              <w:rPr>
                <w:rFonts w:ascii="Arial" w:hAnsi="Arial" w:cs="Arial"/>
                <w:b/>
                <w:bCs/>
                <w:color w:val="202122"/>
                <w:sz w:val="21"/>
                <w:szCs w:val="21"/>
              </w:rPr>
            </w:pPr>
            <w:r>
              <w:rPr>
                <w:rFonts w:ascii="Arial" w:hAnsi="Arial" w:cs="Arial"/>
                <w:b/>
                <w:bCs/>
                <w:color w:val="202122"/>
                <w:sz w:val="21"/>
                <w:szCs w:val="21"/>
              </w:rPr>
              <w:t>Anul adoptării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292BB8C6" w14:textId="77777777" w:rsidR="00C03857" w:rsidRDefault="00C03857">
            <w:pPr>
              <w:spacing w:before="240" w:after="240"/>
              <w:jc w:val="center"/>
              <w:rPr>
                <w:rFonts w:ascii="Arial" w:hAnsi="Arial" w:cs="Arial"/>
                <w:b/>
                <w:bCs/>
                <w:color w:val="202122"/>
                <w:sz w:val="21"/>
                <w:szCs w:val="21"/>
              </w:rPr>
            </w:pPr>
            <w:r>
              <w:rPr>
                <w:rFonts w:ascii="Arial" w:hAnsi="Arial" w:cs="Arial"/>
                <w:b/>
                <w:bCs/>
                <w:color w:val="202122"/>
                <w:sz w:val="21"/>
                <w:szCs w:val="21"/>
              </w:rPr>
              <w:t>Etimologie</w:t>
            </w:r>
          </w:p>
        </w:tc>
      </w:tr>
      <w:tr w:rsidR="00C03857" w14:paraId="7922362F"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CB48A5"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yotta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3AEBAA8"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3B9B44"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6C0708C" w14:textId="77777777" w:rsidR="00C03857" w:rsidRDefault="00C03857">
            <w:pPr>
              <w:spacing w:before="240" w:after="240"/>
              <w:rPr>
                <w:rFonts w:ascii="Arial" w:hAnsi="Arial" w:cs="Arial"/>
                <w:color w:val="202122"/>
                <w:sz w:val="21"/>
                <w:szCs w:val="21"/>
              </w:rPr>
            </w:pPr>
            <w:hyperlink r:id="rId53" w:tooltip="1991" w:history="1">
              <w:r>
                <w:rPr>
                  <w:rStyle w:val="Hyperlink"/>
                  <w:rFonts w:ascii="Arial" w:hAnsi="Arial" w:cs="Arial"/>
                  <w:color w:val="0B0080"/>
                  <w:sz w:val="21"/>
                  <w:szCs w:val="21"/>
                  <w:u w:val="none"/>
                </w:rPr>
                <w:t>1991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AA739D" w14:textId="77777777" w:rsidR="00C03857" w:rsidRDefault="00C03857">
            <w:pPr>
              <w:spacing w:before="240" w:after="240"/>
              <w:rPr>
                <w:rFonts w:ascii="Arial" w:hAnsi="Arial" w:cs="Arial"/>
                <w:color w:val="202122"/>
                <w:sz w:val="21"/>
                <w:szCs w:val="21"/>
              </w:rPr>
            </w:pPr>
            <w:hyperlink r:id="rId54"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ὀκτώ</w:t>
            </w:r>
            <w:proofErr w:type="spellEnd"/>
            <w:r>
              <w:rPr>
                <w:rFonts w:ascii="Arial" w:hAnsi="Arial" w:cs="Arial"/>
                <w:color w:val="202122"/>
                <w:sz w:val="21"/>
                <w:szCs w:val="21"/>
              </w:rPr>
              <w:t xml:space="preserve"> (</w:t>
            </w:r>
            <w:proofErr w:type="spellStart"/>
            <w:r>
              <w:rPr>
                <w:rFonts w:ascii="Arial" w:hAnsi="Arial" w:cs="Arial"/>
                <w:i/>
                <w:iCs/>
                <w:color w:val="202122"/>
                <w:sz w:val="21"/>
                <w:szCs w:val="21"/>
              </w:rPr>
              <w:t>októ</w:t>
            </w:r>
            <w:proofErr w:type="spellEnd"/>
            <w:r>
              <w:rPr>
                <w:rFonts w:ascii="Arial" w:hAnsi="Arial" w:cs="Arial"/>
                <w:color w:val="202122"/>
                <w:sz w:val="21"/>
                <w:szCs w:val="21"/>
              </w:rPr>
              <w:t>) = </w:t>
            </w:r>
            <w:r>
              <w:rPr>
                <w:rFonts w:ascii="Arial" w:hAnsi="Arial" w:cs="Arial"/>
                <w:i/>
                <w:iCs/>
                <w:color w:val="202122"/>
                <w:sz w:val="21"/>
                <w:szCs w:val="21"/>
              </w:rPr>
              <w:t>opt</w:t>
            </w:r>
            <w:r>
              <w:rPr>
                <w:rFonts w:ascii="Arial" w:hAnsi="Arial" w:cs="Arial"/>
                <w:color w:val="202122"/>
                <w:sz w:val="21"/>
                <w:szCs w:val="21"/>
              </w:rPr>
              <w:t>, deoarece prefixul înseamnă 1000</w:t>
            </w:r>
            <w:r>
              <w:rPr>
                <w:rFonts w:ascii="Arial" w:hAnsi="Arial" w:cs="Arial"/>
                <w:color w:val="202122"/>
                <w:sz w:val="21"/>
                <w:szCs w:val="21"/>
                <w:vertAlign w:val="superscript"/>
              </w:rPr>
              <w:t>8</w:t>
            </w:r>
          </w:p>
        </w:tc>
      </w:tr>
      <w:tr w:rsidR="00C03857" w14:paraId="63D7A7CD"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085957F"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zetta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C4FCAF"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31E8D5C"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621B65A" w14:textId="77777777" w:rsidR="00C03857" w:rsidRDefault="00C03857">
            <w:pPr>
              <w:spacing w:before="240" w:after="240"/>
              <w:rPr>
                <w:rFonts w:ascii="Arial" w:hAnsi="Arial" w:cs="Arial"/>
                <w:color w:val="202122"/>
                <w:sz w:val="21"/>
                <w:szCs w:val="21"/>
              </w:rPr>
            </w:pPr>
            <w:hyperlink r:id="rId55" w:tooltip="1991" w:history="1">
              <w:r>
                <w:rPr>
                  <w:rStyle w:val="Hyperlink"/>
                  <w:rFonts w:ascii="Arial" w:hAnsi="Arial" w:cs="Arial"/>
                  <w:color w:val="0B0080"/>
                  <w:sz w:val="21"/>
                  <w:szCs w:val="21"/>
                  <w:u w:val="none"/>
                </w:rPr>
                <w:t>1991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5D4974" w14:textId="77777777" w:rsidR="00C03857" w:rsidRDefault="00C03857">
            <w:pPr>
              <w:spacing w:before="240" w:after="240"/>
              <w:rPr>
                <w:rFonts w:ascii="Arial" w:hAnsi="Arial" w:cs="Arial"/>
                <w:color w:val="202122"/>
                <w:sz w:val="21"/>
                <w:szCs w:val="21"/>
              </w:rPr>
            </w:pPr>
            <w:hyperlink r:id="rId56" w:tooltip="Limba latină" w:history="1">
              <w:r>
                <w:rPr>
                  <w:rStyle w:val="Hyperlink"/>
                  <w:rFonts w:ascii="Arial" w:hAnsi="Arial" w:cs="Arial"/>
                  <w:color w:val="0B0080"/>
                  <w:sz w:val="21"/>
                  <w:szCs w:val="21"/>
                  <w:u w:val="none"/>
                </w:rPr>
                <w:t>latină</w:t>
              </w:r>
            </w:hyperlink>
            <w:r>
              <w:rPr>
                <w:rFonts w:ascii="Arial" w:hAnsi="Arial" w:cs="Arial"/>
                <w:color w:val="202122"/>
                <w:sz w:val="21"/>
                <w:szCs w:val="21"/>
              </w:rPr>
              <w:t> </w:t>
            </w:r>
            <w:proofErr w:type="spellStart"/>
            <w:r>
              <w:rPr>
                <w:rFonts w:ascii="Arial" w:hAnsi="Arial" w:cs="Arial"/>
                <w:i/>
                <w:iCs/>
                <w:color w:val="202122"/>
                <w:sz w:val="21"/>
                <w:szCs w:val="21"/>
              </w:rPr>
              <w:t>septem</w:t>
            </w:r>
            <w:proofErr w:type="spellEnd"/>
            <w:r>
              <w:rPr>
                <w:rFonts w:ascii="Arial" w:hAnsi="Arial" w:cs="Arial"/>
                <w:color w:val="202122"/>
                <w:sz w:val="21"/>
                <w:szCs w:val="21"/>
              </w:rPr>
              <w:t> = </w:t>
            </w:r>
            <w:r>
              <w:rPr>
                <w:rFonts w:ascii="Arial" w:hAnsi="Arial" w:cs="Arial"/>
                <w:i/>
                <w:iCs/>
                <w:color w:val="202122"/>
                <w:sz w:val="21"/>
                <w:szCs w:val="21"/>
              </w:rPr>
              <w:t>șapte</w:t>
            </w:r>
            <w:r>
              <w:rPr>
                <w:rFonts w:ascii="Arial" w:hAnsi="Arial" w:cs="Arial"/>
                <w:color w:val="202122"/>
                <w:sz w:val="21"/>
                <w:szCs w:val="21"/>
              </w:rPr>
              <w:t>, de la 1000</w:t>
            </w:r>
            <w:r>
              <w:rPr>
                <w:rFonts w:ascii="Arial" w:hAnsi="Arial" w:cs="Arial"/>
                <w:color w:val="202122"/>
                <w:sz w:val="21"/>
                <w:szCs w:val="21"/>
                <w:vertAlign w:val="superscript"/>
              </w:rPr>
              <w:t>7</w:t>
            </w:r>
          </w:p>
        </w:tc>
      </w:tr>
      <w:tr w:rsidR="00C03857" w14:paraId="73DB9CDB"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4D5A4F"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exa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8E65B0"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DFD45F"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E32CA2" w14:textId="77777777" w:rsidR="00C03857" w:rsidRDefault="00C03857">
            <w:pPr>
              <w:spacing w:before="240" w:after="240"/>
              <w:rPr>
                <w:rFonts w:ascii="Arial" w:hAnsi="Arial" w:cs="Arial"/>
                <w:color w:val="202122"/>
                <w:sz w:val="21"/>
                <w:szCs w:val="21"/>
              </w:rPr>
            </w:pPr>
            <w:hyperlink r:id="rId57" w:tooltip="1975" w:history="1">
              <w:r>
                <w:rPr>
                  <w:rStyle w:val="Hyperlink"/>
                  <w:rFonts w:ascii="Arial" w:hAnsi="Arial" w:cs="Arial"/>
                  <w:color w:val="0B0080"/>
                  <w:sz w:val="21"/>
                  <w:szCs w:val="21"/>
                  <w:u w:val="none"/>
                </w:rPr>
                <w:t>1975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3420D0" w14:textId="77777777" w:rsidR="00C03857" w:rsidRDefault="00C03857">
            <w:pPr>
              <w:spacing w:before="240" w:after="240"/>
              <w:rPr>
                <w:rFonts w:ascii="Arial" w:hAnsi="Arial" w:cs="Arial"/>
                <w:color w:val="202122"/>
                <w:sz w:val="21"/>
                <w:szCs w:val="21"/>
              </w:rPr>
            </w:pPr>
            <w:hyperlink r:id="rId58"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ἕξ</w:t>
            </w:r>
            <w:proofErr w:type="spellEnd"/>
            <w:r>
              <w:rPr>
                <w:rFonts w:ascii="Arial" w:hAnsi="Arial" w:cs="Arial"/>
                <w:color w:val="202122"/>
                <w:sz w:val="21"/>
                <w:szCs w:val="21"/>
              </w:rPr>
              <w:t xml:space="preserve"> = </w:t>
            </w:r>
            <w:r>
              <w:rPr>
                <w:rFonts w:ascii="Arial" w:hAnsi="Arial" w:cs="Arial"/>
                <w:i/>
                <w:iCs/>
                <w:color w:val="202122"/>
                <w:sz w:val="21"/>
                <w:szCs w:val="21"/>
              </w:rPr>
              <w:t>șase</w:t>
            </w:r>
            <w:r>
              <w:rPr>
                <w:rFonts w:ascii="Arial" w:hAnsi="Arial" w:cs="Arial"/>
                <w:color w:val="202122"/>
                <w:sz w:val="21"/>
                <w:szCs w:val="21"/>
              </w:rPr>
              <w:t> (ca și </w:t>
            </w:r>
            <w:proofErr w:type="spellStart"/>
            <w:r>
              <w:rPr>
                <w:rFonts w:ascii="Arial" w:hAnsi="Arial" w:cs="Arial"/>
                <w:i/>
                <w:iCs/>
                <w:color w:val="202122"/>
                <w:sz w:val="21"/>
                <w:szCs w:val="21"/>
              </w:rPr>
              <w:t>hexa</w:t>
            </w:r>
            <w:proofErr w:type="spellEnd"/>
            <w:r>
              <w:rPr>
                <w:rFonts w:ascii="Arial" w:hAnsi="Arial" w:cs="Arial"/>
                <w:color w:val="202122"/>
                <w:sz w:val="21"/>
                <w:szCs w:val="21"/>
              </w:rPr>
              <w:t>), de la 1000</w:t>
            </w:r>
            <w:r>
              <w:rPr>
                <w:rFonts w:ascii="Arial" w:hAnsi="Arial" w:cs="Arial"/>
                <w:color w:val="202122"/>
                <w:sz w:val="21"/>
                <w:szCs w:val="21"/>
                <w:vertAlign w:val="superscript"/>
              </w:rPr>
              <w:t>6</w:t>
            </w:r>
          </w:p>
        </w:tc>
      </w:tr>
      <w:tr w:rsidR="00C03857" w14:paraId="25EF4DB3"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B1D80D5"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peta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E44E36"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99377F"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F2E0B9" w14:textId="77777777" w:rsidR="00C03857" w:rsidRDefault="00C03857">
            <w:pPr>
              <w:spacing w:before="240" w:after="240"/>
              <w:rPr>
                <w:rFonts w:ascii="Arial" w:hAnsi="Arial" w:cs="Arial"/>
                <w:color w:val="202122"/>
                <w:sz w:val="21"/>
                <w:szCs w:val="21"/>
              </w:rPr>
            </w:pPr>
            <w:hyperlink r:id="rId59" w:tooltip="1975" w:history="1">
              <w:r>
                <w:rPr>
                  <w:rStyle w:val="Hyperlink"/>
                  <w:rFonts w:ascii="Arial" w:hAnsi="Arial" w:cs="Arial"/>
                  <w:color w:val="0B0080"/>
                  <w:sz w:val="21"/>
                  <w:szCs w:val="21"/>
                  <w:u w:val="none"/>
                </w:rPr>
                <w:t>1975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A3EE07" w14:textId="77777777" w:rsidR="00C03857" w:rsidRDefault="00C03857">
            <w:pPr>
              <w:spacing w:before="240" w:after="240"/>
              <w:rPr>
                <w:rFonts w:ascii="Arial" w:hAnsi="Arial" w:cs="Arial"/>
                <w:color w:val="202122"/>
                <w:sz w:val="21"/>
                <w:szCs w:val="21"/>
              </w:rPr>
            </w:pPr>
            <w:hyperlink r:id="rId60"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π</w:t>
            </w:r>
            <w:proofErr w:type="spellStart"/>
            <w:r>
              <w:rPr>
                <w:rFonts w:ascii="Arial" w:hAnsi="Arial" w:cs="Arial"/>
                <w:color w:val="202122"/>
                <w:sz w:val="21"/>
                <w:szCs w:val="21"/>
              </w:rPr>
              <w:t>έντε</w:t>
            </w:r>
            <w:proofErr w:type="spellEnd"/>
            <w:r>
              <w:rPr>
                <w:rFonts w:ascii="Arial" w:hAnsi="Arial" w:cs="Arial"/>
                <w:color w:val="202122"/>
                <w:sz w:val="21"/>
                <w:szCs w:val="21"/>
              </w:rPr>
              <w:t xml:space="preserve"> = </w:t>
            </w:r>
            <w:r>
              <w:rPr>
                <w:rFonts w:ascii="Arial" w:hAnsi="Arial" w:cs="Arial"/>
                <w:i/>
                <w:iCs/>
                <w:color w:val="202122"/>
                <w:sz w:val="21"/>
                <w:szCs w:val="21"/>
              </w:rPr>
              <w:t>cinci</w:t>
            </w:r>
            <w:r>
              <w:rPr>
                <w:rFonts w:ascii="Arial" w:hAnsi="Arial" w:cs="Arial"/>
                <w:color w:val="202122"/>
                <w:sz w:val="21"/>
                <w:szCs w:val="21"/>
              </w:rPr>
              <w:t> (ca și </w:t>
            </w:r>
            <w:proofErr w:type="spellStart"/>
            <w:r>
              <w:rPr>
                <w:rFonts w:ascii="Arial" w:hAnsi="Arial" w:cs="Arial"/>
                <w:i/>
                <w:iCs/>
                <w:color w:val="202122"/>
                <w:sz w:val="21"/>
                <w:szCs w:val="21"/>
              </w:rPr>
              <w:t>penta</w:t>
            </w:r>
            <w:proofErr w:type="spellEnd"/>
            <w:r>
              <w:rPr>
                <w:rFonts w:ascii="Arial" w:hAnsi="Arial" w:cs="Arial"/>
                <w:color w:val="202122"/>
                <w:sz w:val="21"/>
                <w:szCs w:val="21"/>
              </w:rPr>
              <w:t>), de la 1000</w:t>
            </w:r>
            <w:r>
              <w:rPr>
                <w:rFonts w:ascii="Arial" w:hAnsi="Arial" w:cs="Arial"/>
                <w:color w:val="202122"/>
                <w:sz w:val="21"/>
                <w:szCs w:val="21"/>
                <w:vertAlign w:val="superscript"/>
              </w:rPr>
              <w:t>5</w:t>
            </w:r>
          </w:p>
        </w:tc>
      </w:tr>
      <w:tr w:rsidR="00C03857" w14:paraId="36498F8B"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84869E"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tera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2D5D40"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A5F31C6"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054462" w14:textId="77777777" w:rsidR="00C03857" w:rsidRDefault="00C03857">
            <w:pPr>
              <w:spacing w:before="240" w:after="240"/>
              <w:rPr>
                <w:rFonts w:ascii="Arial" w:hAnsi="Arial" w:cs="Arial"/>
                <w:color w:val="202122"/>
                <w:sz w:val="21"/>
                <w:szCs w:val="21"/>
              </w:rPr>
            </w:pPr>
            <w:hyperlink r:id="rId61" w:tooltip="1960" w:history="1">
              <w:r>
                <w:rPr>
                  <w:rStyle w:val="Hyperlink"/>
                  <w:rFonts w:ascii="Arial" w:hAnsi="Arial" w:cs="Arial"/>
                  <w:color w:val="0B0080"/>
                  <w:sz w:val="21"/>
                  <w:szCs w:val="21"/>
                  <w:u w:val="none"/>
                </w:rPr>
                <w:t>1960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1D3A13" w14:textId="77777777" w:rsidR="00C03857" w:rsidRDefault="00C03857">
            <w:pPr>
              <w:spacing w:before="240" w:after="240"/>
              <w:rPr>
                <w:rFonts w:ascii="Arial" w:hAnsi="Arial" w:cs="Arial"/>
                <w:color w:val="202122"/>
                <w:sz w:val="21"/>
                <w:szCs w:val="21"/>
              </w:rPr>
            </w:pPr>
            <w:hyperlink r:id="rId62"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τέρ</w:t>
            </w:r>
            <w:proofErr w:type="spellEnd"/>
            <w:r>
              <w:rPr>
                <w:rFonts w:ascii="Arial" w:hAnsi="Arial" w:cs="Arial"/>
                <w:color w:val="202122"/>
                <w:sz w:val="21"/>
                <w:szCs w:val="21"/>
              </w:rPr>
              <w:t>ας = </w:t>
            </w:r>
            <w:r>
              <w:rPr>
                <w:rFonts w:ascii="Arial" w:hAnsi="Arial" w:cs="Arial"/>
                <w:i/>
                <w:iCs/>
                <w:color w:val="202122"/>
                <w:sz w:val="21"/>
                <w:szCs w:val="21"/>
              </w:rPr>
              <w:t>monstru</w:t>
            </w:r>
            <w:r>
              <w:rPr>
                <w:rFonts w:ascii="Arial" w:hAnsi="Arial" w:cs="Arial"/>
                <w:color w:val="202122"/>
                <w:sz w:val="21"/>
                <w:szCs w:val="21"/>
              </w:rPr>
              <w:t xml:space="preserve">. De asemenea, seamănă cu </w:t>
            </w:r>
            <w:proofErr w:type="spellStart"/>
            <w:r>
              <w:rPr>
                <w:rFonts w:ascii="Arial" w:hAnsi="Arial" w:cs="Arial"/>
                <w:color w:val="202122"/>
                <w:sz w:val="21"/>
                <w:szCs w:val="21"/>
              </w:rPr>
              <w:t>τετρ</w:t>
            </w:r>
            <w:proofErr w:type="spellEnd"/>
            <w:r>
              <w:rPr>
                <w:rFonts w:ascii="Arial" w:hAnsi="Arial" w:cs="Arial"/>
                <w:color w:val="202122"/>
                <w:sz w:val="21"/>
                <w:szCs w:val="21"/>
              </w:rPr>
              <w:t>α = </w:t>
            </w:r>
            <w:r>
              <w:rPr>
                <w:rFonts w:ascii="Arial" w:hAnsi="Arial" w:cs="Arial"/>
                <w:i/>
                <w:iCs/>
                <w:color w:val="202122"/>
                <w:sz w:val="21"/>
                <w:szCs w:val="21"/>
              </w:rPr>
              <w:t>patru</w:t>
            </w:r>
          </w:p>
        </w:tc>
      </w:tr>
      <w:tr w:rsidR="00C03857" w14:paraId="1EECF76B"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149A85"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giga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478B4B0"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5B88BA4"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3D20C43" w14:textId="77777777" w:rsidR="00C03857" w:rsidRDefault="00C03857">
            <w:pPr>
              <w:spacing w:before="240" w:after="240"/>
              <w:rPr>
                <w:rFonts w:ascii="Arial" w:hAnsi="Arial" w:cs="Arial"/>
                <w:color w:val="202122"/>
                <w:sz w:val="21"/>
                <w:szCs w:val="21"/>
              </w:rPr>
            </w:pPr>
            <w:hyperlink r:id="rId63" w:tooltip="1960" w:history="1">
              <w:r>
                <w:rPr>
                  <w:rStyle w:val="Hyperlink"/>
                  <w:rFonts w:ascii="Arial" w:hAnsi="Arial" w:cs="Arial"/>
                  <w:color w:val="0B0080"/>
                  <w:sz w:val="21"/>
                  <w:szCs w:val="21"/>
                  <w:u w:val="none"/>
                </w:rPr>
                <w:t>1960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C2D3F94" w14:textId="77777777" w:rsidR="00C03857" w:rsidRDefault="00C03857">
            <w:pPr>
              <w:spacing w:before="240" w:after="240"/>
              <w:rPr>
                <w:rFonts w:ascii="Arial" w:hAnsi="Arial" w:cs="Arial"/>
                <w:color w:val="202122"/>
                <w:sz w:val="21"/>
                <w:szCs w:val="21"/>
              </w:rPr>
            </w:pPr>
            <w:hyperlink r:id="rId64"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γίγ</w:t>
            </w:r>
            <w:proofErr w:type="spellEnd"/>
            <w:r>
              <w:rPr>
                <w:rFonts w:ascii="Arial" w:hAnsi="Arial" w:cs="Arial"/>
                <w:color w:val="202122"/>
                <w:sz w:val="21"/>
                <w:szCs w:val="21"/>
              </w:rPr>
              <w:t>ας = </w:t>
            </w:r>
            <w:r>
              <w:rPr>
                <w:rFonts w:ascii="Arial" w:hAnsi="Arial" w:cs="Arial"/>
                <w:i/>
                <w:iCs/>
                <w:color w:val="202122"/>
                <w:sz w:val="21"/>
                <w:szCs w:val="21"/>
              </w:rPr>
              <w:t>uriaș</w:t>
            </w:r>
            <w:r>
              <w:rPr>
                <w:rFonts w:ascii="Arial" w:hAnsi="Arial" w:cs="Arial"/>
                <w:color w:val="202122"/>
                <w:sz w:val="21"/>
                <w:szCs w:val="21"/>
              </w:rPr>
              <w:t>, </w:t>
            </w:r>
            <w:r>
              <w:rPr>
                <w:rFonts w:ascii="Arial" w:hAnsi="Arial" w:cs="Arial"/>
                <w:i/>
                <w:iCs/>
                <w:color w:val="202122"/>
                <w:sz w:val="21"/>
                <w:szCs w:val="21"/>
              </w:rPr>
              <w:t>gigant</w:t>
            </w:r>
          </w:p>
        </w:tc>
      </w:tr>
      <w:tr w:rsidR="00C03857" w14:paraId="5DC3C19B"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DC9805"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mega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C0AA9E"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5E4F15"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6</w:t>
            </w:r>
            <w:r>
              <w:rPr>
                <w:rFonts w:ascii="Arial" w:hAnsi="Arial" w:cs="Arial"/>
                <w:color w:val="202122"/>
                <w:sz w:val="21"/>
                <w:szCs w:val="21"/>
              </w:rPr>
              <w:t> (un milion)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0CB0BE" w14:textId="77777777" w:rsidR="00C03857" w:rsidRDefault="00C03857">
            <w:pPr>
              <w:spacing w:before="240" w:after="240"/>
              <w:rPr>
                <w:rFonts w:ascii="Arial" w:hAnsi="Arial" w:cs="Arial"/>
                <w:color w:val="202122"/>
                <w:sz w:val="21"/>
                <w:szCs w:val="21"/>
              </w:rPr>
            </w:pPr>
            <w:hyperlink r:id="rId65" w:tooltip="1960" w:history="1">
              <w:r>
                <w:rPr>
                  <w:rStyle w:val="Hyperlink"/>
                  <w:rFonts w:ascii="Arial" w:hAnsi="Arial" w:cs="Arial"/>
                  <w:color w:val="0B0080"/>
                  <w:sz w:val="21"/>
                  <w:szCs w:val="21"/>
                  <w:u w:val="none"/>
                </w:rPr>
                <w:t>1960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E55A3E" w14:textId="77777777" w:rsidR="00C03857" w:rsidRDefault="00C03857">
            <w:pPr>
              <w:spacing w:before="240" w:after="240"/>
              <w:rPr>
                <w:rFonts w:ascii="Arial" w:hAnsi="Arial" w:cs="Arial"/>
                <w:color w:val="202122"/>
                <w:sz w:val="21"/>
                <w:szCs w:val="21"/>
              </w:rPr>
            </w:pPr>
            <w:hyperlink r:id="rId66"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μέγ</w:t>
            </w:r>
            <w:proofErr w:type="spellEnd"/>
            <w:r>
              <w:rPr>
                <w:rFonts w:ascii="Arial" w:hAnsi="Arial" w:cs="Arial"/>
                <w:color w:val="202122"/>
                <w:sz w:val="21"/>
                <w:szCs w:val="21"/>
              </w:rPr>
              <w:t>ας = </w:t>
            </w:r>
            <w:r>
              <w:rPr>
                <w:rFonts w:ascii="Arial" w:hAnsi="Arial" w:cs="Arial"/>
                <w:i/>
                <w:iCs/>
                <w:color w:val="202122"/>
                <w:sz w:val="21"/>
                <w:szCs w:val="21"/>
              </w:rPr>
              <w:t>mare</w:t>
            </w:r>
          </w:p>
        </w:tc>
      </w:tr>
      <w:tr w:rsidR="00C03857" w14:paraId="2D420696"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E74348"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kilo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0CF12D"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8D4B41" w14:textId="42AEAC5C"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3</w:t>
            </w:r>
            <w:r>
              <w:rPr>
                <w:rFonts w:ascii="Arial" w:hAnsi="Arial" w:cs="Arial"/>
                <w:color w:val="202122"/>
                <w:sz w:val="21"/>
                <w:szCs w:val="21"/>
              </w:rPr>
              <w:t> (o</w:t>
            </w:r>
            <w:r w:rsidR="003A3E08">
              <w:rPr>
                <w:rFonts w:ascii="Arial" w:hAnsi="Arial" w:cs="Arial"/>
                <w:color w:val="202122"/>
                <w:sz w:val="21"/>
                <w:szCs w:val="21"/>
              </w:rPr>
              <w:t>1</w:t>
            </w:r>
            <w:r>
              <w:rPr>
                <w:rFonts w:ascii="Arial" w:hAnsi="Arial" w:cs="Arial"/>
                <w:color w:val="202122"/>
                <w:sz w:val="21"/>
                <w:szCs w:val="21"/>
              </w:rPr>
              <w:t xml:space="preserve"> mie)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E8CB27C" w14:textId="77777777" w:rsidR="00C03857" w:rsidRDefault="00C03857">
            <w:pPr>
              <w:spacing w:before="240" w:after="240"/>
              <w:rPr>
                <w:rFonts w:ascii="Arial" w:hAnsi="Arial" w:cs="Arial"/>
                <w:color w:val="202122"/>
                <w:sz w:val="21"/>
                <w:szCs w:val="21"/>
              </w:rPr>
            </w:pPr>
            <w:hyperlink r:id="rId67" w:tooltip="1795" w:history="1">
              <w:r>
                <w:rPr>
                  <w:rStyle w:val="Hyperlink"/>
                  <w:rFonts w:ascii="Arial" w:hAnsi="Arial" w:cs="Arial"/>
                  <w:color w:val="0B0080"/>
                  <w:sz w:val="21"/>
                  <w:szCs w:val="21"/>
                  <w:u w:val="none"/>
                </w:rPr>
                <w:t>1795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A82FE3" w14:textId="77777777" w:rsidR="00C03857" w:rsidRDefault="00C03857">
            <w:pPr>
              <w:spacing w:before="240" w:after="240"/>
              <w:rPr>
                <w:rFonts w:ascii="Arial" w:hAnsi="Arial" w:cs="Arial"/>
                <w:color w:val="202122"/>
                <w:sz w:val="21"/>
                <w:szCs w:val="21"/>
              </w:rPr>
            </w:pPr>
            <w:hyperlink r:id="rId68"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χίλιοι</w:t>
            </w:r>
            <w:proofErr w:type="spellEnd"/>
            <w:r>
              <w:rPr>
                <w:rFonts w:ascii="Arial" w:hAnsi="Arial" w:cs="Arial"/>
                <w:color w:val="202122"/>
                <w:sz w:val="21"/>
                <w:szCs w:val="21"/>
              </w:rPr>
              <w:t xml:space="preserve"> = </w:t>
            </w:r>
            <w:r>
              <w:rPr>
                <w:rFonts w:ascii="Arial" w:hAnsi="Arial" w:cs="Arial"/>
                <w:i/>
                <w:iCs/>
                <w:color w:val="202122"/>
                <w:sz w:val="21"/>
                <w:szCs w:val="21"/>
              </w:rPr>
              <w:t>o mie</w:t>
            </w:r>
          </w:p>
        </w:tc>
      </w:tr>
      <w:tr w:rsidR="00C03857" w14:paraId="728AD186"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036A5A"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hecto</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13F1EF"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F354599"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2</w:t>
            </w:r>
            <w:r>
              <w:rPr>
                <w:rFonts w:ascii="Arial" w:hAnsi="Arial" w:cs="Arial"/>
                <w:color w:val="202122"/>
                <w:sz w:val="21"/>
                <w:szCs w:val="21"/>
              </w:rPr>
              <w:t> (o sută)</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BBEE74" w14:textId="77777777" w:rsidR="00C03857" w:rsidRDefault="00C03857">
            <w:pPr>
              <w:spacing w:before="240" w:after="240"/>
              <w:rPr>
                <w:rFonts w:ascii="Arial" w:hAnsi="Arial" w:cs="Arial"/>
                <w:color w:val="202122"/>
                <w:sz w:val="21"/>
                <w:szCs w:val="21"/>
              </w:rPr>
            </w:pPr>
            <w:hyperlink r:id="rId69" w:tooltip="1795" w:history="1">
              <w:r>
                <w:rPr>
                  <w:rStyle w:val="Hyperlink"/>
                  <w:rFonts w:ascii="Arial" w:hAnsi="Arial" w:cs="Arial"/>
                  <w:color w:val="0B0080"/>
                  <w:sz w:val="21"/>
                  <w:szCs w:val="21"/>
                  <w:u w:val="none"/>
                </w:rPr>
                <w:t>1795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B792E2" w14:textId="77777777" w:rsidR="00C03857" w:rsidRDefault="00C03857">
            <w:pPr>
              <w:spacing w:before="240" w:after="240"/>
              <w:rPr>
                <w:rFonts w:ascii="Arial" w:hAnsi="Arial" w:cs="Arial"/>
                <w:color w:val="202122"/>
                <w:sz w:val="21"/>
                <w:szCs w:val="21"/>
              </w:rPr>
            </w:pPr>
            <w:hyperlink r:id="rId70"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ἑκ</w:t>
            </w:r>
            <w:proofErr w:type="spellEnd"/>
            <w:r>
              <w:rPr>
                <w:rFonts w:ascii="Arial" w:hAnsi="Arial" w:cs="Arial"/>
                <w:color w:val="202122"/>
                <w:sz w:val="21"/>
                <w:szCs w:val="21"/>
              </w:rPr>
              <w:t>ατόν (</w:t>
            </w:r>
            <w:proofErr w:type="spellStart"/>
            <w:r>
              <w:rPr>
                <w:rFonts w:ascii="Arial" w:hAnsi="Arial" w:cs="Arial"/>
                <w:i/>
                <w:iCs/>
                <w:color w:val="202122"/>
                <w:sz w:val="21"/>
                <w:szCs w:val="21"/>
              </w:rPr>
              <w:t>hekaton</w:t>
            </w:r>
            <w:proofErr w:type="spellEnd"/>
            <w:r>
              <w:rPr>
                <w:rFonts w:ascii="Arial" w:hAnsi="Arial" w:cs="Arial"/>
                <w:color w:val="202122"/>
                <w:sz w:val="21"/>
                <w:szCs w:val="21"/>
              </w:rPr>
              <w:t>) = </w:t>
            </w:r>
            <w:r>
              <w:rPr>
                <w:rFonts w:ascii="Arial" w:hAnsi="Arial" w:cs="Arial"/>
                <w:i/>
                <w:iCs/>
                <w:color w:val="202122"/>
                <w:sz w:val="21"/>
                <w:szCs w:val="21"/>
              </w:rPr>
              <w:t>o sută</w:t>
            </w:r>
          </w:p>
        </w:tc>
      </w:tr>
      <w:tr w:rsidR="00C03857" w14:paraId="754697A5"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94F152"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deca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6FAC981"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da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E113739"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 (zece)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806BFD" w14:textId="77777777" w:rsidR="00C03857" w:rsidRDefault="00C03857">
            <w:pPr>
              <w:spacing w:before="240" w:after="240"/>
              <w:rPr>
                <w:rFonts w:ascii="Arial" w:hAnsi="Arial" w:cs="Arial"/>
                <w:color w:val="202122"/>
                <w:sz w:val="21"/>
                <w:szCs w:val="21"/>
              </w:rPr>
            </w:pPr>
            <w:hyperlink r:id="rId71" w:tooltip="1795" w:history="1">
              <w:r>
                <w:rPr>
                  <w:rStyle w:val="Hyperlink"/>
                  <w:rFonts w:ascii="Arial" w:hAnsi="Arial" w:cs="Arial"/>
                  <w:color w:val="0B0080"/>
                  <w:sz w:val="21"/>
                  <w:szCs w:val="21"/>
                  <w:u w:val="none"/>
                </w:rPr>
                <w:t>1795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BB7A11" w14:textId="77777777" w:rsidR="00C03857" w:rsidRDefault="00C03857">
            <w:pPr>
              <w:spacing w:before="240" w:after="240"/>
              <w:rPr>
                <w:rFonts w:ascii="Arial" w:hAnsi="Arial" w:cs="Arial"/>
                <w:color w:val="202122"/>
                <w:sz w:val="21"/>
                <w:szCs w:val="21"/>
              </w:rPr>
            </w:pPr>
            <w:hyperlink r:id="rId72"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δέκ</w:t>
            </w:r>
            <w:proofErr w:type="spellEnd"/>
            <w:r>
              <w:rPr>
                <w:rFonts w:ascii="Arial" w:hAnsi="Arial" w:cs="Arial"/>
                <w:color w:val="202122"/>
                <w:sz w:val="21"/>
                <w:szCs w:val="21"/>
              </w:rPr>
              <w:t>α = zece</w:t>
            </w:r>
          </w:p>
        </w:tc>
      </w:tr>
      <w:tr w:rsidR="00C03857" w14:paraId="398FACA6"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0347AFF" w14:textId="77777777" w:rsidR="00C03857" w:rsidRDefault="00C03857">
            <w:pPr>
              <w:spacing w:before="240" w:after="240"/>
              <w:rPr>
                <w:rFonts w:ascii="Arial" w:hAnsi="Arial" w:cs="Arial"/>
                <w:color w:val="202122"/>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5F4B65" w14:textId="77777777" w:rsidR="00C03857" w:rsidRDefault="00C03857">
            <w:pPr>
              <w:spacing w:before="240" w:after="240"/>
              <w:rPr>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ADC5BD3"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BB8A56" w14:textId="77777777" w:rsidR="00C03857" w:rsidRDefault="00C03857">
            <w:pPr>
              <w:spacing w:before="240" w:after="240"/>
              <w:rPr>
                <w:rFonts w:ascii="Arial" w:hAnsi="Arial" w:cs="Arial"/>
                <w:color w:val="202122"/>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B6F988" w14:textId="77777777" w:rsidR="00C03857" w:rsidRDefault="00C03857">
            <w:pPr>
              <w:spacing w:before="240" w:after="240"/>
              <w:rPr>
                <w:sz w:val="20"/>
                <w:szCs w:val="20"/>
              </w:rPr>
            </w:pPr>
          </w:p>
        </w:tc>
      </w:tr>
      <w:tr w:rsidR="00C03857" w14:paraId="3AE566FC"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7DF38C4"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deci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919697"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14ADB19"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-1</w:t>
            </w:r>
            <w:r>
              <w:rPr>
                <w:rFonts w:ascii="Arial" w:hAnsi="Arial" w:cs="Arial"/>
                <w:color w:val="202122"/>
                <w:sz w:val="21"/>
                <w:szCs w:val="21"/>
              </w:rPr>
              <w:t> = 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FC4296C" w14:textId="77777777" w:rsidR="00C03857" w:rsidRDefault="00C03857">
            <w:pPr>
              <w:spacing w:before="240" w:after="240"/>
              <w:rPr>
                <w:rFonts w:ascii="Arial" w:hAnsi="Arial" w:cs="Arial"/>
                <w:color w:val="202122"/>
                <w:sz w:val="21"/>
                <w:szCs w:val="21"/>
              </w:rPr>
            </w:pPr>
            <w:hyperlink r:id="rId73" w:tooltip="1795" w:history="1">
              <w:r>
                <w:rPr>
                  <w:rStyle w:val="Hyperlink"/>
                  <w:rFonts w:ascii="Arial" w:hAnsi="Arial" w:cs="Arial"/>
                  <w:color w:val="0B0080"/>
                  <w:sz w:val="21"/>
                  <w:szCs w:val="21"/>
                  <w:u w:val="none"/>
                </w:rPr>
                <w:t>1795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75D7D1" w14:textId="77777777" w:rsidR="00C03857" w:rsidRDefault="00C03857">
            <w:pPr>
              <w:spacing w:before="240" w:after="240"/>
              <w:rPr>
                <w:rFonts w:ascii="Arial" w:hAnsi="Arial" w:cs="Arial"/>
                <w:color w:val="202122"/>
                <w:sz w:val="21"/>
                <w:szCs w:val="21"/>
              </w:rPr>
            </w:pPr>
            <w:hyperlink r:id="rId74" w:tooltip="Limba latină" w:history="1">
              <w:r>
                <w:rPr>
                  <w:rStyle w:val="Hyperlink"/>
                  <w:rFonts w:ascii="Arial" w:hAnsi="Arial" w:cs="Arial"/>
                  <w:color w:val="0B0080"/>
                  <w:sz w:val="21"/>
                  <w:szCs w:val="21"/>
                  <w:u w:val="none"/>
                </w:rPr>
                <w:t>latină</w:t>
              </w:r>
            </w:hyperlink>
            <w:r>
              <w:rPr>
                <w:rFonts w:ascii="Arial" w:hAnsi="Arial" w:cs="Arial"/>
                <w:color w:val="202122"/>
                <w:sz w:val="21"/>
                <w:szCs w:val="21"/>
              </w:rPr>
              <w:t> </w:t>
            </w:r>
            <w:proofErr w:type="spellStart"/>
            <w:r>
              <w:rPr>
                <w:rFonts w:ascii="Arial" w:hAnsi="Arial" w:cs="Arial"/>
                <w:i/>
                <w:iCs/>
                <w:color w:val="202122"/>
                <w:sz w:val="21"/>
                <w:szCs w:val="21"/>
              </w:rPr>
              <w:t>decimus</w:t>
            </w:r>
            <w:proofErr w:type="spellEnd"/>
            <w:r>
              <w:rPr>
                <w:rFonts w:ascii="Arial" w:hAnsi="Arial" w:cs="Arial"/>
                <w:color w:val="202122"/>
                <w:sz w:val="21"/>
                <w:szCs w:val="21"/>
              </w:rPr>
              <w:t> = </w:t>
            </w:r>
            <w:r>
              <w:rPr>
                <w:rFonts w:ascii="Arial" w:hAnsi="Arial" w:cs="Arial"/>
                <w:i/>
                <w:iCs/>
                <w:color w:val="202122"/>
                <w:sz w:val="21"/>
                <w:szCs w:val="21"/>
              </w:rPr>
              <w:t>zecime</w:t>
            </w:r>
          </w:p>
        </w:tc>
      </w:tr>
      <w:tr w:rsidR="00C03857" w14:paraId="6664F3CD"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DACA745"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centi</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399ADC0"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AB749F"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-2</w:t>
            </w:r>
            <w:r>
              <w:rPr>
                <w:rFonts w:ascii="Arial" w:hAnsi="Arial" w:cs="Arial"/>
                <w:color w:val="202122"/>
                <w:sz w:val="21"/>
                <w:szCs w:val="21"/>
              </w:rPr>
              <w:t> = 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A5B162" w14:textId="77777777" w:rsidR="00C03857" w:rsidRDefault="00C03857">
            <w:pPr>
              <w:spacing w:before="240" w:after="240"/>
              <w:rPr>
                <w:rFonts w:ascii="Arial" w:hAnsi="Arial" w:cs="Arial"/>
                <w:color w:val="202122"/>
                <w:sz w:val="21"/>
                <w:szCs w:val="21"/>
              </w:rPr>
            </w:pPr>
            <w:hyperlink r:id="rId75" w:tooltip="1795" w:history="1">
              <w:r>
                <w:rPr>
                  <w:rStyle w:val="Hyperlink"/>
                  <w:rFonts w:ascii="Arial" w:hAnsi="Arial" w:cs="Arial"/>
                  <w:color w:val="0B0080"/>
                  <w:sz w:val="21"/>
                  <w:szCs w:val="21"/>
                  <w:u w:val="none"/>
                </w:rPr>
                <w:t>1795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C92CA3A" w14:textId="77777777" w:rsidR="00C03857" w:rsidRDefault="00C03857">
            <w:pPr>
              <w:spacing w:before="240" w:after="240"/>
              <w:rPr>
                <w:rFonts w:ascii="Arial" w:hAnsi="Arial" w:cs="Arial"/>
                <w:color w:val="202122"/>
                <w:sz w:val="21"/>
                <w:szCs w:val="21"/>
              </w:rPr>
            </w:pPr>
            <w:hyperlink r:id="rId76" w:tooltip="Limba latină" w:history="1">
              <w:r>
                <w:rPr>
                  <w:rStyle w:val="Hyperlink"/>
                  <w:rFonts w:ascii="Arial" w:hAnsi="Arial" w:cs="Arial"/>
                  <w:color w:val="0B0080"/>
                  <w:sz w:val="21"/>
                  <w:szCs w:val="21"/>
                  <w:u w:val="none"/>
                </w:rPr>
                <w:t>latină</w:t>
              </w:r>
            </w:hyperlink>
            <w:r>
              <w:rPr>
                <w:rFonts w:ascii="Arial" w:hAnsi="Arial" w:cs="Arial"/>
                <w:color w:val="202122"/>
                <w:sz w:val="21"/>
                <w:szCs w:val="21"/>
              </w:rPr>
              <w:t> </w:t>
            </w:r>
            <w:r>
              <w:rPr>
                <w:rFonts w:ascii="Arial" w:hAnsi="Arial" w:cs="Arial"/>
                <w:i/>
                <w:iCs/>
                <w:color w:val="202122"/>
                <w:sz w:val="21"/>
                <w:szCs w:val="21"/>
              </w:rPr>
              <w:t>centum</w:t>
            </w:r>
            <w:r>
              <w:rPr>
                <w:rFonts w:ascii="Arial" w:hAnsi="Arial" w:cs="Arial"/>
                <w:color w:val="202122"/>
                <w:sz w:val="21"/>
                <w:szCs w:val="21"/>
              </w:rPr>
              <w:t> = </w:t>
            </w:r>
            <w:r>
              <w:rPr>
                <w:rFonts w:ascii="Arial" w:hAnsi="Arial" w:cs="Arial"/>
                <w:i/>
                <w:iCs/>
                <w:color w:val="202122"/>
                <w:sz w:val="21"/>
                <w:szCs w:val="21"/>
              </w:rPr>
              <w:t>o sută</w:t>
            </w:r>
          </w:p>
        </w:tc>
      </w:tr>
      <w:tr w:rsidR="00C03857" w14:paraId="28AD8936"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9E9EC6B"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lastRenderedPageBreak/>
              <w:t>mili</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1FA2C2"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EB3B6CF"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-3</w:t>
            </w:r>
            <w:r>
              <w:rPr>
                <w:rFonts w:ascii="Arial" w:hAnsi="Arial" w:cs="Arial"/>
                <w:color w:val="202122"/>
                <w:sz w:val="21"/>
                <w:szCs w:val="21"/>
              </w:rPr>
              <w:t> = 0,001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78DDDF" w14:textId="77777777" w:rsidR="00C03857" w:rsidRDefault="00C03857">
            <w:pPr>
              <w:spacing w:before="240" w:after="240"/>
              <w:rPr>
                <w:rFonts w:ascii="Arial" w:hAnsi="Arial" w:cs="Arial"/>
                <w:color w:val="202122"/>
                <w:sz w:val="21"/>
                <w:szCs w:val="21"/>
              </w:rPr>
            </w:pPr>
            <w:hyperlink r:id="rId77" w:tooltip="1795" w:history="1">
              <w:r>
                <w:rPr>
                  <w:rStyle w:val="Hyperlink"/>
                  <w:rFonts w:ascii="Arial" w:hAnsi="Arial" w:cs="Arial"/>
                  <w:color w:val="0B0080"/>
                  <w:sz w:val="21"/>
                  <w:szCs w:val="21"/>
                  <w:u w:val="none"/>
                </w:rPr>
                <w:t>1795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E4701A" w14:textId="77777777" w:rsidR="00C03857" w:rsidRDefault="00C03857">
            <w:pPr>
              <w:spacing w:before="240" w:after="240"/>
              <w:rPr>
                <w:rFonts w:ascii="Arial" w:hAnsi="Arial" w:cs="Arial"/>
                <w:color w:val="202122"/>
                <w:sz w:val="21"/>
                <w:szCs w:val="21"/>
              </w:rPr>
            </w:pPr>
            <w:hyperlink r:id="rId78" w:tooltip="Limba latină" w:history="1">
              <w:r>
                <w:rPr>
                  <w:rStyle w:val="Hyperlink"/>
                  <w:rFonts w:ascii="Arial" w:hAnsi="Arial" w:cs="Arial"/>
                  <w:color w:val="0B0080"/>
                  <w:sz w:val="21"/>
                  <w:szCs w:val="21"/>
                  <w:u w:val="none"/>
                </w:rPr>
                <w:t>latină</w:t>
              </w:r>
            </w:hyperlink>
            <w:r>
              <w:rPr>
                <w:rFonts w:ascii="Arial" w:hAnsi="Arial" w:cs="Arial"/>
                <w:color w:val="202122"/>
                <w:sz w:val="21"/>
                <w:szCs w:val="21"/>
              </w:rPr>
              <w:t> </w:t>
            </w:r>
            <w:proofErr w:type="spellStart"/>
            <w:r>
              <w:rPr>
                <w:rFonts w:ascii="Arial" w:hAnsi="Arial" w:cs="Arial"/>
                <w:i/>
                <w:iCs/>
                <w:color w:val="202122"/>
                <w:sz w:val="21"/>
                <w:szCs w:val="21"/>
              </w:rPr>
              <w:t>mille</w:t>
            </w:r>
            <w:proofErr w:type="spellEnd"/>
            <w:r>
              <w:rPr>
                <w:rFonts w:ascii="Arial" w:hAnsi="Arial" w:cs="Arial"/>
                <w:color w:val="202122"/>
                <w:sz w:val="21"/>
                <w:szCs w:val="21"/>
              </w:rPr>
              <w:t> = </w:t>
            </w:r>
            <w:r>
              <w:rPr>
                <w:rFonts w:ascii="Arial" w:hAnsi="Arial" w:cs="Arial"/>
                <w:i/>
                <w:iCs/>
                <w:color w:val="202122"/>
                <w:sz w:val="21"/>
                <w:szCs w:val="21"/>
              </w:rPr>
              <w:t>o mie</w:t>
            </w:r>
          </w:p>
        </w:tc>
      </w:tr>
      <w:tr w:rsidR="00C03857" w14:paraId="2E8D2ECD"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475A886"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micro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CED03B"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μ</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9174013"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01EE2B" w14:textId="77777777" w:rsidR="00C03857" w:rsidRDefault="00C03857">
            <w:pPr>
              <w:spacing w:before="240" w:after="240"/>
              <w:rPr>
                <w:rFonts w:ascii="Arial" w:hAnsi="Arial" w:cs="Arial"/>
                <w:color w:val="202122"/>
                <w:sz w:val="21"/>
                <w:szCs w:val="21"/>
              </w:rPr>
            </w:pPr>
            <w:hyperlink r:id="rId79" w:tooltip="1960" w:history="1">
              <w:r>
                <w:rPr>
                  <w:rStyle w:val="Hyperlink"/>
                  <w:rFonts w:ascii="Arial" w:hAnsi="Arial" w:cs="Arial"/>
                  <w:color w:val="0B0080"/>
                  <w:sz w:val="21"/>
                  <w:szCs w:val="21"/>
                  <w:u w:val="none"/>
                </w:rPr>
                <w:t>1960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11ADC95" w14:textId="77777777" w:rsidR="00C03857" w:rsidRDefault="00C03857">
            <w:pPr>
              <w:spacing w:before="240" w:after="240"/>
              <w:rPr>
                <w:rFonts w:ascii="Arial" w:hAnsi="Arial" w:cs="Arial"/>
                <w:color w:val="202122"/>
                <w:sz w:val="21"/>
                <w:szCs w:val="21"/>
              </w:rPr>
            </w:pPr>
            <w:hyperlink r:id="rId80"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μικρός</w:t>
            </w:r>
            <w:proofErr w:type="spellEnd"/>
            <w:r>
              <w:rPr>
                <w:rFonts w:ascii="Arial" w:hAnsi="Arial" w:cs="Arial"/>
                <w:color w:val="202122"/>
                <w:sz w:val="21"/>
                <w:szCs w:val="21"/>
              </w:rPr>
              <w:t xml:space="preserve"> = </w:t>
            </w:r>
            <w:r>
              <w:rPr>
                <w:rFonts w:ascii="Arial" w:hAnsi="Arial" w:cs="Arial"/>
                <w:i/>
                <w:iCs/>
                <w:color w:val="202122"/>
                <w:sz w:val="21"/>
                <w:szCs w:val="21"/>
              </w:rPr>
              <w:t>mic</w:t>
            </w:r>
          </w:p>
        </w:tc>
      </w:tr>
      <w:tr w:rsidR="00C03857" w14:paraId="6B7AFF4F"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492CE2"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nano</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4BE612"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5C5FFB5"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7EF7AF4" w14:textId="77777777" w:rsidR="00C03857" w:rsidRDefault="00C03857">
            <w:pPr>
              <w:spacing w:before="240" w:after="240"/>
              <w:rPr>
                <w:rFonts w:ascii="Arial" w:hAnsi="Arial" w:cs="Arial"/>
                <w:color w:val="202122"/>
                <w:sz w:val="21"/>
                <w:szCs w:val="21"/>
              </w:rPr>
            </w:pPr>
            <w:hyperlink r:id="rId81" w:tooltip="1960" w:history="1">
              <w:r>
                <w:rPr>
                  <w:rStyle w:val="Hyperlink"/>
                  <w:rFonts w:ascii="Arial" w:hAnsi="Arial" w:cs="Arial"/>
                  <w:color w:val="0B0080"/>
                  <w:sz w:val="21"/>
                  <w:szCs w:val="21"/>
                  <w:u w:val="none"/>
                </w:rPr>
                <w:t>1960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94C9EF5" w14:textId="77777777" w:rsidR="00C03857" w:rsidRDefault="00C03857">
            <w:pPr>
              <w:spacing w:before="240" w:after="240"/>
              <w:rPr>
                <w:rFonts w:ascii="Arial" w:hAnsi="Arial" w:cs="Arial"/>
                <w:color w:val="202122"/>
                <w:sz w:val="21"/>
                <w:szCs w:val="21"/>
              </w:rPr>
            </w:pPr>
            <w:hyperlink r:id="rId82"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νᾶνος</w:t>
            </w:r>
            <w:proofErr w:type="spellEnd"/>
            <w:r>
              <w:rPr>
                <w:rFonts w:ascii="Arial" w:hAnsi="Arial" w:cs="Arial"/>
                <w:color w:val="202122"/>
                <w:sz w:val="21"/>
                <w:szCs w:val="21"/>
              </w:rPr>
              <w:t xml:space="preserve"> = </w:t>
            </w:r>
            <w:r>
              <w:rPr>
                <w:rFonts w:ascii="Arial" w:hAnsi="Arial" w:cs="Arial"/>
                <w:i/>
                <w:iCs/>
                <w:color w:val="202122"/>
                <w:sz w:val="21"/>
                <w:szCs w:val="21"/>
              </w:rPr>
              <w:t>pitic</w:t>
            </w:r>
          </w:p>
        </w:tc>
      </w:tr>
      <w:tr w:rsidR="00C03857" w14:paraId="4C664C29"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A15F86"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pico</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1DA9231"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927149B"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B4E37A1" w14:textId="77777777" w:rsidR="00C03857" w:rsidRDefault="00C03857">
            <w:pPr>
              <w:spacing w:before="240" w:after="240"/>
              <w:rPr>
                <w:rFonts w:ascii="Arial" w:hAnsi="Arial" w:cs="Arial"/>
                <w:color w:val="202122"/>
                <w:sz w:val="21"/>
                <w:szCs w:val="21"/>
              </w:rPr>
            </w:pPr>
            <w:hyperlink r:id="rId83" w:tooltip="1960" w:history="1">
              <w:r>
                <w:rPr>
                  <w:rStyle w:val="Hyperlink"/>
                  <w:rFonts w:ascii="Arial" w:hAnsi="Arial" w:cs="Arial"/>
                  <w:color w:val="0B0080"/>
                  <w:sz w:val="21"/>
                  <w:szCs w:val="21"/>
                  <w:u w:val="none"/>
                </w:rPr>
                <w:t>1960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2B8F39B" w14:textId="77777777" w:rsidR="00C03857" w:rsidRDefault="00C03857">
            <w:pPr>
              <w:spacing w:before="240" w:after="240"/>
              <w:rPr>
                <w:rFonts w:ascii="Arial" w:hAnsi="Arial" w:cs="Arial"/>
                <w:color w:val="202122"/>
                <w:sz w:val="21"/>
                <w:szCs w:val="21"/>
              </w:rPr>
            </w:pPr>
            <w:hyperlink r:id="rId84" w:tooltip="Limba italiană" w:history="1">
              <w:r>
                <w:rPr>
                  <w:rStyle w:val="Hyperlink"/>
                  <w:rFonts w:ascii="Arial" w:hAnsi="Arial" w:cs="Arial"/>
                  <w:color w:val="0B0080"/>
                  <w:sz w:val="21"/>
                  <w:szCs w:val="21"/>
                  <w:u w:val="none"/>
                </w:rPr>
                <w:t>italiană</w:t>
              </w:r>
            </w:hyperlink>
            <w:r>
              <w:rPr>
                <w:rFonts w:ascii="Arial" w:hAnsi="Arial" w:cs="Arial"/>
                <w:color w:val="202122"/>
                <w:sz w:val="21"/>
                <w:szCs w:val="21"/>
              </w:rPr>
              <w:t> </w:t>
            </w:r>
            <w:proofErr w:type="spellStart"/>
            <w:r>
              <w:rPr>
                <w:rFonts w:ascii="Arial" w:hAnsi="Arial" w:cs="Arial"/>
                <w:i/>
                <w:iCs/>
                <w:color w:val="202122"/>
                <w:sz w:val="21"/>
                <w:szCs w:val="21"/>
              </w:rPr>
              <w:t>piccolo</w:t>
            </w:r>
            <w:proofErr w:type="spellEnd"/>
            <w:r>
              <w:rPr>
                <w:rFonts w:ascii="Arial" w:hAnsi="Arial" w:cs="Arial"/>
                <w:color w:val="202122"/>
                <w:sz w:val="21"/>
                <w:szCs w:val="21"/>
              </w:rPr>
              <w:t> = </w:t>
            </w:r>
            <w:r>
              <w:rPr>
                <w:rFonts w:ascii="Arial" w:hAnsi="Arial" w:cs="Arial"/>
                <w:i/>
                <w:iCs/>
                <w:color w:val="202122"/>
                <w:sz w:val="21"/>
                <w:szCs w:val="21"/>
              </w:rPr>
              <w:t>mic</w:t>
            </w:r>
          </w:p>
        </w:tc>
      </w:tr>
      <w:tr w:rsidR="00C03857" w14:paraId="4668B011"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84AC58"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femto</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D47193"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0160ACB"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A8C0ED" w14:textId="77777777" w:rsidR="00C03857" w:rsidRDefault="00C03857">
            <w:pPr>
              <w:spacing w:before="240" w:after="240"/>
              <w:rPr>
                <w:rFonts w:ascii="Arial" w:hAnsi="Arial" w:cs="Arial"/>
                <w:color w:val="202122"/>
                <w:sz w:val="21"/>
                <w:szCs w:val="21"/>
              </w:rPr>
            </w:pPr>
            <w:hyperlink r:id="rId85" w:tooltip="1964" w:history="1">
              <w:r>
                <w:rPr>
                  <w:rStyle w:val="Hyperlink"/>
                  <w:rFonts w:ascii="Arial" w:hAnsi="Arial" w:cs="Arial"/>
                  <w:color w:val="0B0080"/>
                  <w:sz w:val="21"/>
                  <w:szCs w:val="21"/>
                  <w:u w:val="none"/>
                </w:rPr>
                <w:t>1964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CFDF9E5" w14:textId="77777777" w:rsidR="00C03857" w:rsidRDefault="00C03857">
            <w:pPr>
              <w:spacing w:before="240" w:after="240"/>
              <w:rPr>
                <w:rFonts w:ascii="Arial" w:hAnsi="Arial" w:cs="Arial"/>
                <w:color w:val="202122"/>
                <w:sz w:val="21"/>
                <w:szCs w:val="21"/>
              </w:rPr>
            </w:pPr>
            <w:hyperlink r:id="rId86" w:tooltip="Limba daneză" w:history="1">
              <w:r>
                <w:rPr>
                  <w:rStyle w:val="Hyperlink"/>
                  <w:rFonts w:ascii="Arial" w:hAnsi="Arial" w:cs="Arial"/>
                  <w:color w:val="0B0080"/>
                  <w:sz w:val="21"/>
                  <w:szCs w:val="21"/>
                  <w:u w:val="none"/>
                </w:rPr>
                <w:t>daneză</w:t>
              </w:r>
            </w:hyperlink>
            <w:r>
              <w:rPr>
                <w:rFonts w:ascii="Arial" w:hAnsi="Arial" w:cs="Arial"/>
                <w:color w:val="202122"/>
                <w:sz w:val="21"/>
                <w:szCs w:val="21"/>
              </w:rPr>
              <w:t> </w:t>
            </w:r>
            <w:proofErr w:type="spellStart"/>
            <w:r>
              <w:rPr>
                <w:rFonts w:ascii="Arial" w:hAnsi="Arial" w:cs="Arial"/>
                <w:i/>
                <w:iCs/>
                <w:color w:val="202122"/>
                <w:sz w:val="21"/>
                <w:szCs w:val="21"/>
              </w:rPr>
              <w:t>femten</w:t>
            </w:r>
            <w:proofErr w:type="spellEnd"/>
            <w:r>
              <w:rPr>
                <w:rFonts w:ascii="Arial" w:hAnsi="Arial" w:cs="Arial"/>
                <w:color w:val="202122"/>
                <w:sz w:val="21"/>
                <w:szCs w:val="21"/>
              </w:rPr>
              <w:t> = </w:t>
            </w:r>
            <w:r>
              <w:rPr>
                <w:rFonts w:ascii="Arial" w:hAnsi="Arial" w:cs="Arial"/>
                <w:i/>
                <w:iCs/>
                <w:color w:val="202122"/>
                <w:sz w:val="21"/>
                <w:szCs w:val="21"/>
              </w:rPr>
              <w:t>cincisprezece</w:t>
            </w:r>
          </w:p>
        </w:tc>
      </w:tr>
      <w:tr w:rsidR="00C03857" w14:paraId="7594A9F3"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93748E7"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atto</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F49FC2"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A1A725"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3963633" w14:textId="77777777" w:rsidR="00C03857" w:rsidRDefault="00C03857">
            <w:pPr>
              <w:spacing w:before="240" w:after="240"/>
              <w:rPr>
                <w:rFonts w:ascii="Arial" w:hAnsi="Arial" w:cs="Arial"/>
                <w:color w:val="202122"/>
                <w:sz w:val="21"/>
                <w:szCs w:val="21"/>
              </w:rPr>
            </w:pPr>
            <w:hyperlink r:id="rId87" w:tooltip="1964" w:history="1">
              <w:r>
                <w:rPr>
                  <w:rStyle w:val="Hyperlink"/>
                  <w:rFonts w:ascii="Arial" w:hAnsi="Arial" w:cs="Arial"/>
                  <w:color w:val="0B0080"/>
                  <w:sz w:val="21"/>
                  <w:szCs w:val="21"/>
                  <w:u w:val="none"/>
                </w:rPr>
                <w:t>1964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4A9EA77" w14:textId="77777777" w:rsidR="00C03857" w:rsidRDefault="00C03857">
            <w:pPr>
              <w:spacing w:before="240" w:after="240"/>
              <w:rPr>
                <w:rFonts w:ascii="Arial" w:hAnsi="Arial" w:cs="Arial"/>
                <w:color w:val="202122"/>
                <w:sz w:val="21"/>
                <w:szCs w:val="21"/>
              </w:rPr>
            </w:pPr>
            <w:hyperlink r:id="rId88" w:tooltip="Limba daneză" w:history="1">
              <w:r>
                <w:rPr>
                  <w:rStyle w:val="Hyperlink"/>
                  <w:rFonts w:ascii="Arial" w:hAnsi="Arial" w:cs="Arial"/>
                  <w:color w:val="0B0080"/>
                  <w:sz w:val="21"/>
                  <w:szCs w:val="21"/>
                  <w:u w:val="none"/>
                </w:rPr>
                <w:t>daneză</w:t>
              </w:r>
            </w:hyperlink>
            <w:r>
              <w:rPr>
                <w:rFonts w:ascii="Arial" w:hAnsi="Arial" w:cs="Arial"/>
                <w:color w:val="202122"/>
                <w:sz w:val="21"/>
                <w:szCs w:val="21"/>
              </w:rPr>
              <w:t> </w:t>
            </w:r>
            <w:proofErr w:type="spellStart"/>
            <w:r>
              <w:rPr>
                <w:rFonts w:ascii="Arial" w:hAnsi="Arial" w:cs="Arial"/>
                <w:i/>
                <w:iCs/>
                <w:color w:val="202122"/>
                <w:sz w:val="21"/>
                <w:szCs w:val="21"/>
              </w:rPr>
              <w:t>atten</w:t>
            </w:r>
            <w:proofErr w:type="spellEnd"/>
            <w:r>
              <w:rPr>
                <w:rFonts w:ascii="Arial" w:hAnsi="Arial" w:cs="Arial"/>
                <w:color w:val="202122"/>
                <w:sz w:val="21"/>
                <w:szCs w:val="21"/>
              </w:rPr>
              <w:t> = </w:t>
            </w:r>
            <w:r>
              <w:rPr>
                <w:rFonts w:ascii="Arial" w:hAnsi="Arial" w:cs="Arial"/>
                <w:i/>
                <w:iCs/>
                <w:color w:val="202122"/>
                <w:sz w:val="21"/>
                <w:szCs w:val="21"/>
              </w:rPr>
              <w:t>optsprezece</w:t>
            </w:r>
          </w:p>
        </w:tc>
      </w:tr>
      <w:tr w:rsidR="00C03857" w14:paraId="040B4F7C"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348BD7F"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zepto</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89A9277"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z</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CF1DD8F"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CD9A61" w14:textId="77777777" w:rsidR="00C03857" w:rsidRDefault="00C03857">
            <w:pPr>
              <w:spacing w:before="240" w:after="240"/>
              <w:rPr>
                <w:rFonts w:ascii="Arial" w:hAnsi="Arial" w:cs="Arial"/>
                <w:color w:val="202122"/>
                <w:sz w:val="21"/>
                <w:szCs w:val="21"/>
              </w:rPr>
            </w:pPr>
            <w:hyperlink r:id="rId89" w:tooltip="1991" w:history="1">
              <w:r>
                <w:rPr>
                  <w:rStyle w:val="Hyperlink"/>
                  <w:rFonts w:ascii="Arial" w:hAnsi="Arial" w:cs="Arial"/>
                  <w:color w:val="0B0080"/>
                  <w:sz w:val="21"/>
                  <w:szCs w:val="21"/>
                  <w:u w:val="none"/>
                </w:rPr>
                <w:t>1991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BA8567F" w14:textId="77777777" w:rsidR="00C03857" w:rsidRDefault="00C03857">
            <w:pPr>
              <w:spacing w:before="240" w:after="240"/>
              <w:rPr>
                <w:rFonts w:ascii="Arial" w:hAnsi="Arial" w:cs="Arial"/>
                <w:color w:val="202122"/>
                <w:sz w:val="21"/>
                <w:szCs w:val="21"/>
              </w:rPr>
            </w:pPr>
            <w:hyperlink r:id="rId90" w:tooltip="Limba latină" w:history="1">
              <w:r>
                <w:rPr>
                  <w:rStyle w:val="Hyperlink"/>
                  <w:rFonts w:ascii="Arial" w:hAnsi="Arial" w:cs="Arial"/>
                  <w:color w:val="0B0080"/>
                  <w:sz w:val="21"/>
                  <w:szCs w:val="21"/>
                  <w:u w:val="none"/>
                </w:rPr>
                <w:t>latină</w:t>
              </w:r>
            </w:hyperlink>
            <w:r>
              <w:rPr>
                <w:rFonts w:ascii="Arial" w:hAnsi="Arial" w:cs="Arial"/>
                <w:color w:val="202122"/>
                <w:sz w:val="21"/>
                <w:szCs w:val="21"/>
              </w:rPr>
              <w:t> </w:t>
            </w:r>
            <w:proofErr w:type="spellStart"/>
            <w:r>
              <w:rPr>
                <w:rFonts w:ascii="Arial" w:hAnsi="Arial" w:cs="Arial"/>
                <w:i/>
                <w:iCs/>
                <w:color w:val="202122"/>
                <w:sz w:val="21"/>
                <w:szCs w:val="21"/>
              </w:rPr>
              <w:t>septem</w:t>
            </w:r>
            <w:proofErr w:type="spellEnd"/>
            <w:r>
              <w:rPr>
                <w:rFonts w:ascii="Arial" w:hAnsi="Arial" w:cs="Arial"/>
                <w:color w:val="202122"/>
                <w:sz w:val="21"/>
                <w:szCs w:val="21"/>
              </w:rPr>
              <w:t> = </w:t>
            </w:r>
            <w:r>
              <w:rPr>
                <w:rFonts w:ascii="Arial" w:hAnsi="Arial" w:cs="Arial"/>
                <w:i/>
                <w:iCs/>
                <w:color w:val="202122"/>
                <w:sz w:val="21"/>
                <w:szCs w:val="21"/>
              </w:rPr>
              <w:t>șapte</w:t>
            </w:r>
            <w:r>
              <w:rPr>
                <w:rFonts w:ascii="Arial" w:hAnsi="Arial" w:cs="Arial"/>
                <w:color w:val="202122"/>
                <w:sz w:val="21"/>
                <w:szCs w:val="21"/>
              </w:rPr>
              <w:t>, de la 1000</w:t>
            </w:r>
            <w:r>
              <w:rPr>
                <w:rFonts w:ascii="Arial" w:hAnsi="Arial" w:cs="Arial"/>
                <w:color w:val="202122"/>
                <w:sz w:val="21"/>
                <w:szCs w:val="21"/>
                <w:vertAlign w:val="superscript"/>
              </w:rPr>
              <w:t>-7</w:t>
            </w:r>
          </w:p>
        </w:tc>
      </w:tr>
      <w:tr w:rsidR="00C03857" w14:paraId="09906C7F" w14:textId="77777777" w:rsidTr="00C0385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F4F993" w14:textId="77777777" w:rsidR="00C03857" w:rsidRDefault="00C03857">
            <w:pPr>
              <w:spacing w:before="240" w:after="240"/>
              <w:rPr>
                <w:rFonts w:ascii="Arial" w:hAnsi="Arial" w:cs="Arial"/>
                <w:color w:val="202122"/>
                <w:sz w:val="21"/>
                <w:szCs w:val="21"/>
              </w:rPr>
            </w:pPr>
            <w:proofErr w:type="spellStart"/>
            <w:r>
              <w:rPr>
                <w:rFonts w:ascii="Arial" w:hAnsi="Arial" w:cs="Arial"/>
                <w:color w:val="202122"/>
                <w:sz w:val="21"/>
                <w:szCs w:val="21"/>
              </w:rPr>
              <w:t>yocto</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11758B8"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B335ED" w14:textId="77777777" w:rsidR="00C03857" w:rsidRDefault="00C03857">
            <w:pPr>
              <w:spacing w:before="240" w:after="240"/>
              <w:rPr>
                <w:rFonts w:ascii="Arial" w:hAnsi="Arial" w:cs="Arial"/>
                <w:color w:val="202122"/>
                <w:sz w:val="21"/>
                <w:szCs w:val="21"/>
              </w:rPr>
            </w:pPr>
            <w:r>
              <w:rPr>
                <w:rFonts w:ascii="Arial" w:hAnsi="Arial" w:cs="Arial"/>
                <w:color w:val="202122"/>
                <w:sz w:val="21"/>
                <w:szCs w:val="21"/>
              </w:rPr>
              <w:t>10</w:t>
            </w:r>
            <w:r>
              <w:rPr>
                <w:rFonts w:ascii="Arial" w:hAnsi="Arial" w:cs="Arial"/>
                <w:color w:val="202122"/>
                <w:sz w:val="21"/>
                <w:szCs w:val="21"/>
                <w:vertAlign w:val="superscript"/>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28AFF2" w14:textId="77777777" w:rsidR="00C03857" w:rsidRDefault="00C03857">
            <w:pPr>
              <w:spacing w:before="240" w:after="240"/>
              <w:rPr>
                <w:rFonts w:ascii="Arial" w:hAnsi="Arial" w:cs="Arial"/>
                <w:color w:val="202122"/>
                <w:sz w:val="21"/>
                <w:szCs w:val="21"/>
              </w:rPr>
            </w:pPr>
            <w:hyperlink r:id="rId91" w:tooltip="1991" w:history="1">
              <w:r>
                <w:rPr>
                  <w:rStyle w:val="Hyperlink"/>
                  <w:rFonts w:ascii="Arial" w:hAnsi="Arial" w:cs="Arial"/>
                  <w:color w:val="0B0080"/>
                  <w:sz w:val="21"/>
                  <w:szCs w:val="21"/>
                  <w:u w:val="none"/>
                </w:rPr>
                <w:t>1991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0F2B180" w14:textId="77777777" w:rsidR="00C03857" w:rsidRDefault="00C03857">
            <w:pPr>
              <w:spacing w:before="240" w:after="240"/>
              <w:rPr>
                <w:rFonts w:ascii="Arial" w:hAnsi="Arial" w:cs="Arial"/>
                <w:color w:val="202122"/>
                <w:sz w:val="21"/>
                <w:szCs w:val="21"/>
              </w:rPr>
            </w:pPr>
            <w:hyperlink r:id="rId92" w:tooltip="Limba greacă" w:history="1">
              <w:r>
                <w:rPr>
                  <w:rStyle w:val="Hyperlink"/>
                  <w:rFonts w:ascii="Arial" w:hAnsi="Arial" w:cs="Arial"/>
                  <w:color w:val="0B0080"/>
                  <w:sz w:val="21"/>
                  <w:szCs w:val="21"/>
                  <w:u w:val="none"/>
                </w:rPr>
                <w:t>greacă</w:t>
              </w:r>
            </w:hyperlink>
            <w:r>
              <w:rPr>
                <w:rFonts w:ascii="Arial" w:hAnsi="Arial" w:cs="Arial"/>
                <w:color w:val="202122"/>
                <w:sz w:val="21"/>
                <w:szCs w:val="21"/>
              </w:rPr>
              <w:t> </w:t>
            </w:r>
            <w:proofErr w:type="spellStart"/>
            <w:r>
              <w:rPr>
                <w:rFonts w:ascii="Arial" w:hAnsi="Arial" w:cs="Arial"/>
                <w:color w:val="202122"/>
                <w:sz w:val="21"/>
                <w:szCs w:val="21"/>
              </w:rPr>
              <w:t>ὀκτώ</w:t>
            </w:r>
            <w:proofErr w:type="spellEnd"/>
            <w:r>
              <w:rPr>
                <w:rFonts w:ascii="Arial" w:hAnsi="Arial" w:cs="Arial"/>
                <w:color w:val="202122"/>
                <w:sz w:val="21"/>
                <w:szCs w:val="21"/>
              </w:rPr>
              <w:t xml:space="preserve"> (</w:t>
            </w:r>
            <w:proofErr w:type="spellStart"/>
            <w:r>
              <w:rPr>
                <w:rFonts w:ascii="Arial" w:hAnsi="Arial" w:cs="Arial"/>
                <w:i/>
                <w:iCs/>
                <w:color w:val="202122"/>
                <w:sz w:val="21"/>
                <w:szCs w:val="21"/>
              </w:rPr>
              <w:t>októ</w:t>
            </w:r>
            <w:proofErr w:type="spellEnd"/>
            <w:r>
              <w:rPr>
                <w:rFonts w:ascii="Arial" w:hAnsi="Arial" w:cs="Arial"/>
                <w:color w:val="202122"/>
                <w:sz w:val="21"/>
                <w:szCs w:val="21"/>
              </w:rPr>
              <w:t>) = </w:t>
            </w:r>
            <w:r>
              <w:rPr>
                <w:rFonts w:ascii="Arial" w:hAnsi="Arial" w:cs="Arial"/>
                <w:i/>
                <w:iCs/>
                <w:color w:val="202122"/>
                <w:sz w:val="21"/>
                <w:szCs w:val="21"/>
              </w:rPr>
              <w:t>opt</w:t>
            </w:r>
            <w:r>
              <w:rPr>
                <w:rFonts w:ascii="Arial" w:hAnsi="Arial" w:cs="Arial"/>
                <w:color w:val="202122"/>
                <w:sz w:val="21"/>
                <w:szCs w:val="21"/>
              </w:rPr>
              <w:t>, de la 1000</w:t>
            </w:r>
            <w:r>
              <w:rPr>
                <w:rFonts w:ascii="Arial" w:hAnsi="Arial" w:cs="Arial"/>
                <w:color w:val="202122"/>
                <w:sz w:val="21"/>
                <w:szCs w:val="21"/>
                <w:vertAlign w:val="superscript"/>
              </w:rPr>
              <w:t>-8</w:t>
            </w:r>
          </w:p>
        </w:tc>
      </w:tr>
    </w:tbl>
    <w:p w14:paraId="54728918" w14:textId="77777777" w:rsidR="00C03857" w:rsidRPr="00966788" w:rsidRDefault="00C03857" w:rsidP="00FC0437">
      <w:pPr>
        <w:pStyle w:val="NormalWeb"/>
        <w:shd w:val="clear" w:color="auto" w:fill="FFFFFF"/>
        <w:spacing w:before="120" w:beforeAutospacing="0" w:after="120" w:afterAutospacing="0"/>
        <w:jc w:val="both"/>
        <w:rPr>
          <w:color w:val="202122"/>
          <w:lang w:val="ro-RO"/>
        </w:rPr>
      </w:pPr>
    </w:p>
    <w:sectPr w:rsidR="00C03857" w:rsidRPr="00966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90121"/>
    <w:multiLevelType w:val="hybridMultilevel"/>
    <w:tmpl w:val="1D989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A2669"/>
    <w:multiLevelType w:val="hybridMultilevel"/>
    <w:tmpl w:val="3734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B50B4"/>
    <w:multiLevelType w:val="hybridMultilevel"/>
    <w:tmpl w:val="95E87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67755A4"/>
    <w:multiLevelType w:val="hybridMultilevel"/>
    <w:tmpl w:val="992E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BD0A09"/>
    <w:multiLevelType w:val="hybridMultilevel"/>
    <w:tmpl w:val="68A055A6"/>
    <w:lvl w:ilvl="0" w:tplc="08090001">
      <w:start w:val="1"/>
      <w:numFmt w:val="bullet"/>
      <w:lvlText w:val=""/>
      <w:lvlJc w:val="left"/>
      <w:pPr>
        <w:ind w:left="1139" w:hanging="360"/>
      </w:pPr>
      <w:rPr>
        <w:rFonts w:ascii="Symbol" w:hAnsi="Symbol" w:hint="default"/>
      </w:rPr>
    </w:lvl>
    <w:lvl w:ilvl="1" w:tplc="08090003" w:tentative="1">
      <w:start w:val="1"/>
      <w:numFmt w:val="bullet"/>
      <w:lvlText w:val="o"/>
      <w:lvlJc w:val="left"/>
      <w:pPr>
        <w:ind w:left="1859" w:hanging="360"/>
      </w:pPr>
      <w:rPr>
        <w:rFonts w:ascii="Courier New" w:hAnsi="Courier New" w:cs="Courier New" w:hint="default"/>
      </w:rPr>
    </w:lvl>
    <w:lvl w:ilvl="2" w:tplc="08090005" w:tentative="1">
      <w:start w:val="1"/>
      <w:numFmt w:val="bullet"/>
      <w:lvlText w:val=""/>
      <w:lvlJc w:val="left"/>
      <w:pPr>
        <w:ind w:left="2579" w:hanging="360"/>
      </w:pPr>
      <w:rPr>
        <w:rFonts w:ascii="Wingdings" w:hAnsi="Wingdings" w:hint="default"/>
      </w:rPr>
    </w:lvl>
    <w:lvl w:ilvl="3" w:tplc="08090001" w:tentative="1">
      <w:start w:val="1"/>
      <w:numFmt w:val="bullet"/>
      <w:lvlText w:val=""/>
      <w:lvlJc w:val="left"/>
      <w:pPr>
        <w:ind w:left="3299" w:hanging="360"/>
      </w:pPr>
      <w:rPr>
        <w:rFonts w:ascii="Symbol" w:hAnsi="Symbol" w:hint="default"/>
      </w:rPr>
    </w:lvl>
    <w:lvl w:ilvl="4" w:tplc="08090003" w:tentative="1">
      <w:start w:val="1"/>
      <w:numFmt w:val="bullet"/>
      <w:lvlText w:val="o"/>
      <w:lvlJc w:val="left"/>
      <w:pPr>
        <w:ind w:left="4019" w:hanging="360"/>
      </w:pPr>
      <w:rPr>
        <w:rFonts w:ascii="Courier New" w:hAnsi="Courier New" w:cs="Courier New" w:hint="default"/>
      </w:rPr>
    </w:lvl>
    <w:lvl w:ilvl="5" w:tplc="08090005" w:tentative="1">
      <w:start w:val="1"/>
      <w:numFmt w:val="bullet"/>
      <w:lvlText w:val=""/>
      <w:lvlJc w:val="left"/>
      <w:pPr>
        <w:ind w:left="4739" w:hanging="360"/>
      </w:pPr>
      <w:rPr>
        <w:rFonts w:ascii="Wingdings" w:hAnsi="Wingdings" w:hint="default"/>
      </w:rPr>
    </w:lvl>
    <w:lvl w:ilvl="6" w:tplc="08090001" w:tentative="1">
      <w:start w:val="1"/>
      <w:numFmt w:val="bullet"/>
      <w:lvlText w:val=""/>
      <w:lvlJc w:val="left"/>
      <w:pPr>
        <w:ind w:left="5459" w:hanging="360"/>
      </w:pPr>
      <w:rPr>
        <w:rFonts w:ascii="Symbol" w:hAnsi="Symbol" w:hint="default"/>
      </w:rPr>
    </w:lvl>
    <w:lvl w:ilvl="7" w:tplc="08090003" w:tentative="1">
      <w:start w:val="1"/>
      <w:numFmt w:val="bullet"/>
      <w:lvlText w:val="o"/>
      <w:lvlJc w:val="left"/>
      <w:pPr>
        <w:ind w:left="6179" w:hanging="360"/>
      </w:pPr>
      <w:rPr>
        <w:rFonts w:ascii="Courier New" w:hAnsi="Courier New" w:cs="Courier New" w:hint="default"/>
      </w:rPr>
    </w:lvl>
    <w:lvl w:ilvl="8" w:tplc="08090005" w:tentative="1">
      <w:start w:val="1"/>
      <w:numFmt w:val="bullet"/>
      <w:lvlText w:val=""/>
      <w:lvlJc w:val="left"/>
      <w:pPr>
        <w:ind w:left="6899"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19"/>
    <w:rsid w:val="000722C5"/>
    <w:rsid w:val="00097254"/>
    <w:rsid w:val="000B294A"/>
    <w:rsid w:val="000B6F11"/>
    <w:rsid w:val="000D74E9"/>
    <w:rsid w:val="000E3A79"/>
    <w:rsid w:val="0010388C"/>
    <w:rsid w:val="001051A8"/>
    <w:rsid w:val="001205D8"/>
    <w:rsid w:val="00140B14"/>
    <w:rsid w:val="00142DD0"/>
    <w:rsid w:val="00142F48"/>
    <w:rsid w:val="001519AA"/>
    <w:rsid w:val="001711A8"/>
    <w:rsid w:val="001D1B0A"/>
    <w:rsid w:val="001E0DC4"/>
    <w:rsid w:val="001F2DD2"/>
    <w:rsid w:val="002617BA"/>
    <w:rsid w:val="002D6819"/>
    <w:rsid w:val="002F2CE2"/>
    <w:rsid w:val="003146D6"/>
    <w:rsid w:val="00323B70"/>
    <w:rsid w:val="00335D3D"/>
    <w:rsid w:val="003475A3"/>
    <w:rsid w:val="00371D65"/>
    <w:rsid w:val="00374F69"/>
    <w:rsid w:val="00392DA4"/>
    <w:rsid w:val="003A3E08"/>
    <w:rsid w:val="003B4EEC"/>
    <w:rsid w:val="003E7AC3"/>
    <w:rsid w:val="00476071"/>
    <w:rsid w:val="0047748E"/>
    <w:rsid w:val="004B4101"/>
    <w:rsid w:val="004B62AC"/>
    <w:rsid w:val="004D17FB"/>
    <w:rsid w:val="004D23F0"/>
    <w:rsid w:val="00500736"/>
    <w:rsid w:val="00507E0C"/>
    <w:rsid w:val="00545137"/>
    <w:rsid w:val="0056684B"/>
    <w:rsid w:val="00605109"/>
    <w:rsid w:val="00606520"/>
    <w:rsid w:val="00614DA6"/>
    <w:rsid w:val="00631211"/>
    <w:rsid w:val="006608AD"/>
    <w:rsid w:val="00684F19"/>
    <w:rsid w:val="006B3FD0"/>
    <w:rsid w:val="00744385"/>
    <w:rsid w:val="00767969"/>
    <w:rsid w:val="007707B8"/>
    <w:rsid w:val="007F16CC"/>
    <w:rsid w:val="00833FFD"/>
    <w:rsid w:val="00855580"/>
    <w:rsid w:val="00866CAA"/>
    <w:rsid w:val="00884AD9"/>
    <w:rsid w:val="008D53EB"/>
    <w:rsid w:val="008D6F08"/>
    <w:rsid w:val="00923C68"/>
    <w:rsid w:val="0095493F"/>
    <w:rsid w:val="00966788"/>
    <w:rsid w:val="009C1C23"/>
    <w:rsid w:val="009C4646"/>
    <w:rsid w:val="009D069C"/>
    <w:rsid w:val="009D6F9D"/>
    <w:rsid w:val="00AA696A"/>
    <w:rsid w:val="00AD771E"/>
    <w:rsid w:val="00B30DA0"/>
    <w:rsid w:val="00BA2A2A"/>
    <w:rsid w:val="00BB4112"/>
    <w:rsid w:val="00C03857"/>
    <w:rsid w:val="00C058C1"/>
    <w:rsid w:val="00C21680"/>
    <w:rsid w:val="00C33BD9"/>
    <w:rsid w:val="00C706BC"/>
    <w:rsid w:val="00C95F4B"/>
    <w:rsid w:val="00CB7F50"/>
    <w:rsid w:val="00D1401D"/>
    <w:rsid w:val="00D1429F"/>
    <w:rsid w:val="00D650A9"/>
    <w:rsid w:val="00DA0FEC"/>
    <w:rsid w:val="00E05C8C"/>
    <w:rsid w:val="00E84384"/>
    <w:rsid w:val="00ED5C31"/>
    <w:rsid w:val="00EE32C5"/>
    <w:rsid w:val="00F16B40"/>
    <w:rsid w:val="00F654C4"/>
    <w:rsid w:val="00F86C9F"/>
    <w:rsid w:val="00FA6BFF"/>
    <w:rsid w:val="00FB4444"/>
    <w:rsid w:val="00FC0437"/>
    <w:rsid w:val="00FD1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121A"/>
  <w15:chartTrackingRefBased/>
  <w15:docId w15:val="{AD3CFD48-63DE-40CB-BF79-11620313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140B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Fontdeparagrafimplicit"/>
    <w:uiPriority w:val="99"/>
    <w:semiHidden/>
    <w:unhideWhenUsed/>
    <w:rsid w:val="00140B14"/>
    <w:rPr>
      <w:color w:val="0000FF"/>
      <w:u w:val="single"/>
    </w:rPr>
  </w:style>
  <w:style w:type="character" w:styleId="Textsubstituent">
    <w:name w:val="Placeholder Text"/>
    <w:basedOn w:val="Fontdeparagrafimplicit"/>
    <w:uiPriority w:val="99"/>
    <w:semiHidden/>
    <w:rsid w:val="0095493F"/>
    <w:rPr>
      <w:color w:val="808080"/>
    </w:rPr>
  </w:style>
  <w:style w:type="paragraph" w:customStyle="1" w:styleId="li1">
    <w:name w:val="li1"/>
    <w:basedOn w:val="Normal"/>
    <w:rsid w:val="00FD1E0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wrap">
    <w:name w:val="nowrap"/>
    <w:basedOn w:val="Fontdeparagrafimplicit"/>
    <w:rsid w:val="00E05C8C"/>
  </w:style>
  <w:style w:type="character" w:customStyle="1" w:styleId="sfrac">
    <w:name w:val="sfrac"/>
    <w:basedOn w:val="Fontdeparagrafimplicit"/>
    <w:rsid w:val="00E0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51905">
      <w:bodyDiv w:val="1"/>
      <w:marLeft w:val="0"/>
      <w:marRight w:val="0"/>
      <w:marTop w:val="0"/>
      <w:marBottom w:val="0"/>
      <w:divBdr>
        <w:top w:val="none" w:sz="0" w:space="0" w:color="auto"/>
        <w:left w:val="none" w:sz="0" w:space="0" w:color="auto"/>
        <w:bottom w:val="none" w:sz="0" w:space="0" w:color="auto"/>
        <w:right w:val="none" w:sz="0" w:space="0" w:color="auto"/>
      </w:divBdr>
    </w:div>
    <w:div w:id="1218589957">
      <w:bodyDiv w:val="1"/>
      <w:marLeft w:val="0"/>
      <w:marRight w:val="0"/>
      <w:marTop w:val="0"/>
      <w:marBottom w:val="0"/>
      <w:divBdr>
        <w:top w:val="none" w:sz="0" w:space="0" w:color="auto"/>
        <w:left w:val="none" w:sz="0" w:space="0" w:color="auto"/>
        <w:bottom w:val="none" w:sz="0" w:space="0" w:color="auto"/>
        <w:right w:val="none" w:sz="0" w:space="0" w:color="auto"/>
      </w:divBdr>
    </w:div>
    <w:div w:id="1484545168">
      <w:bodyDiv w:val="1"/>
      <w:marLeft w:val="0"/>
      <w:marRight w:val="0"/>
      <w:marTop w:val="0"/>
      <w:marBottom w:val="0"/>
      <w:divBdr>
        <w:top w:val="none" w:sz="0" w:space="0" w:color="auto"/>
        <w:left w:val="none" w:sz="0" w:space="0" w:color="auto"/>
        <w:bottom w:val="none" w:sz="0" w:space="0" w:color="auto"/>
        <w:right w:val="none" w:sz="0" w:space="0" w:color="auto"/>
      </w:divBdr>
    </w:div>
    <w:div w:id="1617758490">
      <w:bodyDiv w:val="1"/>
      <w:marLeft w:val="0"/>
      <w:marRight w:val="0"/>
      <w:marTop w:val="0"/>
      <w:marBottom w:val="0"/>
      <w:divBdr>
        <w:top w:val="none" w:sz="0" w:space="0" w:color="auto"/>
        <w:left w:val="none" w:sz="0" w:space="0" w:color="auto"/>
        <w:bottom w:val="none" w:sz="0" w:space="0" w:color="auto"/>
        <w:right w:val="none" w:sz="0" w:space="0" w:color="auto"/>
      </w:divBdr>
      <w:divsChild>
        <w:div w:id="2068217137">
          <w:marLeft w:val="0"/>
          <w:marRight w:val="0"/>
          <w:marTop w:val="0"/>
          <w:marBottom w:val="0"/>
          <w:divBdr>
            <w:top w:val="none" w:sz="0" w:space="0" w:color="auto"/>
            <w:left w:val="none" w:sz="0" w:space="0" w:color="auto"/>
            <w:bottom w:val="none" w:sz="0" w:space="0" w:color="auto"/>
            <w:right w:val="none" w:sz="0" w:space="0" w:color="auto"/>
          </w:divBdr>
          <w:divsChild>
            <w:div w:id="15974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2859">
      <w:bodyDiv w:val="1"/>
      <w:marLeft w:val="0"/>
      <w:marRight w:val="0"/>
      <w:marTop w:val="0"/>
      <w:marBottom w:val="0"/>
      <w:divBdr>
        <w:top w:val="none" w:sz="0" w:space="0" w:color="auto"/>
        <w:left w:val="none" w:sz="0" w:space="0" w:color="auto"/>
        <w:bottom w:val="none" w:sz="0" w:space="0" w:color="auto"/>
        <w:right w:val="none" w:sz="0" w:space="0" w:color="auto"/>
      </w:divBdr>
    </w:div>
    <w:div w:id="212915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Microscop_electronic" TargetMode="External"/><Relationship Id="rId18" Type="http://schemas.openxmlformats.org/officeDocument/2006/relationships/hyperlink" Target="https://ro.wikipedia.org/wiki/Instrument" TargetMode="External"/><Relationship Id="rId26" Type="http://schemas.openxmlformats.org/officeDocument/2006/relationships/hyperlink" Target="https://ro.wikipedia.org/wiki/Unitate_de_m%C4%83sur%C4%83" TargetMode="External"/><Relationship Id="rId39" Type="http://schemas.openxmlformats.org/officeDocument/2006/relationships/hyperlink" Target="https://ro.wikipedia.org/wiki/Temperatur%C4%83" TargetMode="External"/><Relationship Id="rId21" Type="http://schemas.openxmlformats.org/officeDocument/2006/relationships/hyperlink" Target="https://ro.wikipedia.org/wiki/Timp" TargetMode="External"/><Relationship Id="rId34" Type="http://schemas.openxmlformats.org/officeDocument/2006/relationships/hyperlink" Target="https://ro.wikipedia.org/wiki/Timp" TargetMode="External"/><Relationship Id="rId42" Type="http://schemas.openxmlformats.org/officeDocument/2006/relationships/hyperlink" Target="https://ro.wikipedia.org/wiki/Mol" TargetMode="External"/><Relationship Id="rId47" Type="http://schemas.openxmlformats.org/officeDocument/2006/relationships/hyperlink" Target="https://ro.wikipedia.org/wiki/Num%C4%83rul_lui_Avogadro" TargetMode="External"/><Relationship Id="rId50" Type="http://schemas.openxmlformats.org/officeDocument/2006/relationships/hyperlink" Target="https://ro.wikipedia.org/wiki/Frecven%C8%9B%C4%83" TargetMode="External"/><Relationship Id="rId55" Type="http://schemas.openxmlformats.org/officeDocument/2006/relationships/hyperlink" Target="https://ro.wikipedia.org/wiki/1991" TargetMode="External"/><Relationship Id="rId63" Type="http://schemas.openxmlformats.org/officeDocument/2006/relationships/hyperlink" Target="https://ro.wikipedia.org/wiki/1960" TargetMode="External"/><Relationship Id="rId68" Type="http://schemas.openxmlformats.org/officeDocument/2006/relationships/hyperlink" Target="https://ro.wikipedia.org/wiki/Limba_greac%C4%83" TargetMode="External"/><Relationship Id="rId76" Type="http://schemas.openxmlformats.org/officeDocument/2006/relationships/hyperlink" Target="https://ro.wikipedia.org/wiki/Limba_latin%C4%83" TargetMode="External"/><Relationship Id="rId84" Type="http://schemas.openxmlformats.org/officeDocument/2006/relationships/hyperlink" Target="https://ro.wikipedia.org/wiki/Limba_italian%C4%83" TargetMode="External"/><Relationship Id="rId89" Type="http://schemas.openxmlformats.org/officeDocument/2006/relationships/hyperlink" Target="https://ro.wikipedia.org/wiki/1991" TargetMode="External"/><Relationship Id="rId7" Type="http://schemas.openxmlformats.org/officeDocument/2006/relationships/hyperlink" Target="https://ro.wikipedia.org/wiki/Biologie" TargetMode="External"/><Relationship Id="rId71" Type="http://schemas.openxmlformats.org/officeDocument/2006/relationships/hyperlink" Target="https://ro.wikipedia.org/wiki/1795" TargetMode="External"/><Relationship Id="rId92" Type="http://schemas.openxmlformats.org/officeDocument/2006/relationships/hyperlink" Target="https://ro.wikipedia.org/wiki/Limba_greac%C4%83" TargetMode="External"/><Relationship Id="rId2" Type="http://schemas.openxmlformats.org/officeDocument/2006/relationships/styles" Target="styles.xml"/><Relationship Id="rId16" Type="http://schemas.openxmlformats.org/officeDocument/2006/relationships/hyperlink" Target="https://ro.wikipedia.org/wiki/M%C4%83surare" TargetMode="External"/><Relationship Id="rId29" Type="http://schemas.openxmlformats.org/officeDocument/2006/relationships/hyperlink" Target="https://ro.wikipedia.org/wiki/Metru" TargetMode="External"/><Relationship Id="rId11" Type="http://schemas.openxmlformats.org/officeDocument/2006/relationships/hyperlink" Target="https://ro.wikipedia.org/wiki/Calcul_infinitezimal" TargetMode="External"/><Relationship Id="rId24" Type="http://schemas.openxmlformats.org/officeDocument/2006/relationships/hyperlink" Target="https://ro.wikipedia.org/wiki/Presiune" TargetMode="External"/><Relationship Id="rId32" Type="http://schemas.openxmlformats.org/officeDocument/2006/relationships/hyperlink" Target="https://ro.wikipedia.org/wiki/Platin%C4%83" TargetMode="External"/><Relationship Id="rId37" Type="http://schemas.openxmlformats.org/officeDocument/2006/relationships/hyperlink" Target="https://ro.wikipedia.org/wiki/Curent_electric" TargetMode="External"/><Relationship Id="rId40" Type="http://schemas.openxmlformats.org/officeDocument/2006/relationships/hyperlink" Target="https://ro.wikipedia.org/wiki/Kelvin" TargetMode="External"/><Relationship Id="rId45" Type="http://schemas.openxmlformats.org/officeDocument/2006/relationships/hyperlink" Target="https://ro.wikipedia.org/wiki/Sistemul_interna%C8%9Bional_de_unit%C4%83%C8%9Bi" TargetMode="External"/><Relationship Id="rId53" Type="http://schemas.openxmlformats.org/officeDocument/2006/relationships/hyperlink" Target="https://ro.wikipedia.org/wiki/1991" TargetMode="External"/><Relationship Id="rId58" Type="http://schemas.openxmlformats.org/officeDocument/2006/relationships/hyperlink" Target="https://ro.wikipedia.org/wiki/Limba_greac%C4%83" TargetMode="External"/><Relationship Id="rId66" Type="http://schemas.openxmlformats.org/officeDocument/2006/relationships/hyperlink" Target="https://ro.wikipedia.org/wiki/Limba_greac%C4%83" TargetMode="External"/><Relationship Id="rId74" Type="http://schemas.openxmlformats.org/officeDocument/2006/relationships/hyperlink" Target="https://ro.wikipedia.org/wiki/Limba_latin%C4%83" TargetMode="External"/><Relationship Id="rId79" Type="http://schemas.openxmlformats.org/officeDocument/2006/relationships/hyperlink" Target="https://ro.wikipedia.org/wiki/1960" TargetMode="External"/><Relationship Id="rId87" Type="http://schemas.openxmlformats.org/officeDocument/2006/relationships/hyperlink" Target="https://ro.wikipedia.org/wiki/1964" TargetMode="External"/><Relationship Id="rId5" Type="http://schemas.openxmlformats.org/officeDocument/2006/relationships/hyperlink" Target="https://ro.wikipedia.org/wiki/Materie" TargetMode="External"/><Relationship Id="rId61" Type="http://schemas.openxmlformats.org/officeDocument/2006/relationships/hyperlink" Target="https://ro.wikipedia.org/wiki/1960" TargetMode="External"/><Relationship Id="rId82" Type="http://schemas.openxmlformats.org/officeDocument/2006/relationships/hyperlink" Target="https://ro.wikipedia.org/wiki/Limba_greac%C4%83" TargetMode="External"/><Relationship Id="rId90" Type="http://schemas.openxmlformats.org/officeDocument/2006/relationships/hyperlink" Target="https://ro.wikipedia.org/wiki/Limba_latin%C4%83" TargetMode="External"/><Relationship Id="rId19" Type="http://schemas.openxmlformats.org/officeDocument/2006/relationships/image" Target="media/image1.jpeg"/><Relationship Id="rId14" Type="http://schemas.openxmlformats.org/officeDocument/2006/relationships/hyperlink" Target="https://ro.wikipedia.org/wiki/Microbiologie" TargetMode="External"/><Relationship Id="rId22" Type="http://schemas.openxmlformats.org/officeDocument/2006/relationships/hyperlink" Target="https://ro.wikipedia.org/wiki/Temperatur%C4%83" TargetMode="External"/><Relationship Id="rId27" Type="http://schemas.openxmlformats.org/officeDocument/2006/relationships/hyperlink" Target="https://ro.wikipedia.org/wiki/Analiz%C4%83_dimensional%C4%83" TargetMode="External"/><Relationship Id="rId30" Type="http://schemas.openxmlformats.org/officeDocument/2006/relationships/hyperlink" Target="https://ro.wikipedia.org/wiki/Mas%C4%83" TargetMode="External"/><Relationship Id="rId35" Type="http://schemas.openxmlformats.org/officeDocument/2006/relationships/hyperlink" Target="https://ro.wikipedia.org/wiki/Secund%C4%83" TargetMode="External"/><Relationship Id="rId43" Type="http://schemas.openxmlformats.org/officeDocument/2006/relationships/hyperlink" Target="https://ro.wikipedia.org/wiki/Substan%C8%9B%C4%83" TargetMode="External"/><Relationship Id="rId48" Type="http://schemas.openxmlformats.org/officeDocument/2006/relationships/hyperlink" Target="https://ro.wikipedia.org/wiki/Intensitate_luminoas%C4%83" TargetMode="External"/><Relationship Id="rId56" Type="http://schemas.openxmlformats.org/officeDocument/2006/relationships/hyperlink" Target="https://ro.wikipedia.org/wiki/Limba_latin%C4%83" TargetMode="External"/><Relationship Id="rId64" Type="http://schemas.openxmlformats.org/officeDocument/2006/relationships/hyperlink" Target="https://ro.wikipedia.org/wiki/Limba_greac%C4%83" TargetMode="External"/><Relationship Id="rId69" Type="http://schemas.openxmlformats.org/officeDocument/2006/relationships/hyperlink" Target="https://ro.wikipedia.org/wiki/1795" TargetMode="External"/><Relationship Id="rId77" Type="http://schemas.openxmlformats.org/officeDocument/2006/relationships/hyperlink" Target="https://ro.wikipedia.org/wiki/1795" TargetMode="External"/><Relationship Id="rId8" Type="http://schemas.openxmlformats.org/officeDocument/2006/relationships/hyperlink" Target="https://ro.wikipedia.org/wiki/Electromagnetism" TargetMode="External"/><Relationship Id="rId51" Type="http://schemas.openxmlformats.org/officeDocument/2006/relationships/hyperlink" Target="https://ro.wikipedia.org/wiki/Watt" TargetMode="External"/><Relationship Id="rId72" Type="http://schemas.openxmlformats.org/officeDocument/2006/relationships/hyperlink" Target="https://ro.wikipedia.org/wiki/Limba_greac%C4%83" TargetMode="External"/><Relationship Id="rId80" Type="http://schemas.openxmlformats.org/officeDocument/2006/relationships/hyperlink" Target="https://ro.wikipedia.org/wiki/Limba_greac%C4%83" TargetMode="External"/><Relationship Id="rId85" Type="http://schemas.openxmlformats.org/officeDocument/2006/relationships/hyperlink" Target="https://ro.wikipedia.org/wiki/1964"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o.wikipedia.org/wiki/Chimie_cuantic%C4%83" TargetMode="External"/><Relationship Id="rId17" Type="http://schemas.openxmlformats.org/officeDocument/2006/relationships/hyperlink" Target="https://ro.wikipedia.org/wiki/Aparat" TargetMode="External"/><Relationship Id="rId25" Type="http://schemas.openxmlformats.org/officeDocument/2006/relationships/hyperlink" Target="https://ro.wikipedia.org/w/index.php?title=Valoare_numeric%C4%83&amp;action=edit&amp;redlink=1" TargetMode="External"/><Relationship Id="rId33" Type="http://schemas.openxmlformats.org/officeDocument/2006/relationships/hyperlink" Target="https://ro.wikipedia.org/wiki/Iridiu" TargetMode="External"/><Relationship Id="rId38" Type="http://schemas.openxmlformats.org/officeDocument/2006/relationships/hyperlink" Target="https://ro.wikipedia.org/wiki/Amper" TargetMode="External"/><Relationship Id="rId46" Type="http://schemas.openxmlformats.org/officeDocument/2006/relationships/hyperlink" Target="https://ro.wikipedia.org/wiki/Sistemul_interna%C8%9Bional_de_unit%C4%83%C8%9Bi" TargetMode="External"/><Relationship Id="rId59" Type="http://schemas.openxmlformats.org/officeDocument/2006/relationships/hyperlink" Target="https://ro.wikipedia.org/wiki/1975" TargetMode="External"/><Relationship Id="rId67" Type="http://schemas.openxmlformats.org/officeDocument/2006/relationships/hyperlink" Target="https://ro.wikipedia.org/wiki/1795" TargetMode="External"/><Relationship Id="rId20" Type="http://schemas.openxmlformats.org/officeDocument/2006/relationships/hyperlink" Target="https://ro.wikipedia.org/wiki/Distan%C8%9B%C4%83" TargetMode="External"/><Relationship Id="rId41" Type="http://schemas.openxmlformats.org/officeDocument/2006/relationships/hyperlink" Target="https://ro.wikipedia.org/wiki/Cantitate_de_substan%C8%9B%C4%83" TargetMode="External"/><Relationship Id="rId54" Type="http://schemas.openxmlformats.org/officeDocument/2006/relationships/hyperlink" Target="https://ro.wikipedia.org/wiki/Limba_greac%C4%83" TargetMode="External"/><Relationship Id="rId62" Type="http://schemas.openxmlformats.org/officeDocument/2006/relationships/hyperlink" Target="https://ro.wikipedia.org/wiki/Limba_greac%C4%83" TargetMode="External"/><Relationship Id="rId70" Type="http://schemas.openxmlformats.org/officeDocument/2006/relationships/hyperlink" Target="https://ro.wikipedia.org/wiki/Limba_greac%C4%83" TargetMode="External"/><Relationship Id="rId75" Type="http://schemas.openxmlformats.org/officeDocument/2006/relationships/hyperlink" Target="https://ro.wikipedia.org/wiki/1795" TargetMode="External"/><Relationship Id="rId83" Type="http://schemas.openxmlformats.org/officeDocument/2006/relationships/hyperlink" Target="https://ro.wikipedia.org/wiki/1960" TargetMode="External"/><Relationship Id="rId88" Type="http://schemas.openxmlformats.org/officeDocument/2006/relationships/hyperlink" Target="https://ro.wikipedia.org/wiki/Limba_danez%C4%83" TargetMode="External"/><Relationship Id="rId91" Type="http://schemas.openxmlformats.org/officeDocument/2006/relationships/hyperlink" Target="https://ro.wikipedia.org/wiki/1991" TargetMode="External"/><Relationship Id="rId1" Type="http://schemas.openxmlformats.org/officeDocument/2006/relationships/numbering" Target="numbering.xml"/><Relationship Id="rId6" Type="http://schemas.openxmlformats.org/officeDocument/2006/relationships/hyperlink" Target="https://ro.wikipedia.org/wiki/Chimie" TargetMode="External"/><Relationship Id="rId15" Type="http://schemas.openxmlformats.org/officeDocument/2006/relationships/hyperlink" Target="https://ro.wikipedia.org/wiki/Observare" TargetMode="External"/><Relationship Id="rId23" Type="http://schemas.openxmlformats.org/officeDocument/2006/relationships/hyperlink" Target="https://ro.wikipedia.org/wiki/For%C8%9B%C4%83" TargetMode="External"/><Relationship Id="rId28" Type="http://schemas.openxmlformats.org/officeDocument/2006/relationships/hyperlink" Target="https://ro.wikipedia.org/wiki/Lungime" TargetMode="External"/><Relationship Id="rId36" Type="http://schemas.openxmlformats.org/officeDocument/2006/relationships/hyperlink" Target="https://ro.wikipedia.org/wiki/Cesiu" TargetMode="External"/><Relationship Id="rId49" Type="http://schemas.openxmlformats.org/officeDocument/2006/relationships/hyperlink" Target="https://ro.wikipedia.org/wiki/Candel%C4%83" TargetMode="External"/><Relationship Id="rId57" Type="http://schemas.openxmlformats.org/officeDocument/2006/relationships/hyperlink" Target="https://ro.wikipedia.org/wiki/1975" TargetMode="External"/><Relationship Id="rId10" Type="http://schemas.openxmlformats.org/officeDocument/2006/relationships/hyperlink" Target="https://ro.wikipedia.org/wiki/Mecanic%C4%83" TargetMode="External"/><Relationship Id="rId31" Type="http://schemas.openxmlformats.org/officeDocument/2006/relationships/hyperlink" Target="https://ro.wikipedia.org/wiki/Kilogram" TargetMode="External"/><Relationship Id="rId44" Type="http://schemas.openxmlformats.org/officeDocument/2006/relationships/hyperlink" Target="https://ro.wikipedia.org/wiki/Carbon" TargetMode="External"/><Relationship Id="rId52" Type="http://schemas.openxmlformats.org/officeDocument/2006/relationships/hyperlink" Target="https://ro.wikipedia.org/wiki/Steradian" TargetMode="External"/><Relationship Id="rId60" Type="http://schemas.openxmlformats.org/officeDocument/2006/relationships/hyperlink" Target="https://ro.wikipedia.org/wiki/Limba_greac%C4%83" TargetMode="External"/><Relationship Id="rId65" Type="http://schemas.openxmlformats.org/officeDocument/2006/relationships/hyperlink" Target="https://ro.wikipedia.org/wiki/1960" TargetMode="External"/><Relationship Id="rId73" Type="http://schemas.openxmlformats.org/officeDocument/2006/relationships/hyperlink" Target="https://ro.wikipedia.org/wiki/1795" TargetMode="External"/><Relationship Id="rId78" Type="http://schemas.openxmlformats.org/officeDocument/2006/relationships/hyperlink" Target="https://ro.wikipedia.org/wiki/Limba_latin%C4%83" TargetMode="External"/><Relationship Id="rId81" Type="http://schemas.openxmlformats.org/officeDocument/2006/relationships/hyperlink" Target="https://ro.wikipedia.org/wiki/1960" TargetMode="External"/><Relationship Id="rId86" Type="http://schemas.openxmlformats.org/officeDocument/2006/relationships/hyperlink" Target="https://ro.wikipedia.org/wiki/Limba_danez%C4%83"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wikipedia.org/wiki/Termodinamic%C4%83"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10</Pages>
  <Words>3712</Words>
  <Characters>21163</Characters>
  <Application>Microsoft Office Word</Application>
  <DocSecurity>0</DocSecurity>
  <Lines>176</Lines>
  <Paragraphs>49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75</cp:revision>
  <dcterms:created xsi:type="dcterms:W3CDTF">2020-09-29T12:57:00Z</dcterms:created>
  <dcterms:modified xsi:type="dcterms:W3CDTF">2020-10-01T15:31:00Z</dcterms:modified>
</cp:coreProperties>
</file>