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 4] Insight, motivation &amp; riddles - new measure</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Q1.1_consent </w:t>
      </w:r>
      <w:r>
        <w:rPr/>
        <w:br/>
      </w:r>
      <w:r>
        <w:rPr/>
        <w:t xml:space="preserve">We invite you to participate in a scientific experiment. Participation requires that you give your informed consent. Before proceeding, please consider the following information:</w:t>
      </w:r>
      <w:r>
        <w:rPr/>
        <w:br/>
      </w:r>
      <w:r>
        <w:rPr/>
        <w:br/>
      </w:r>
      <w:r>
        <w:rPr>
          <w:b w:val="on"/>
        </w:rPr>
        <w:t xml:space="preserve">You will be asked to try to solve a few brain teasers. </w:t>
      </w:r>
      <w:r>
        <w:rPr/>
        <w:t xml:space="preserve"/>
      </w:r>
      <w:r>
        <w:rPr/>
        <w:br/>
      </w:r>
      <w:r>
        <w:rPr/>
        <w:br/>
      </w:r>
      <w:r>
        <w:rPr/>
        <w:t xml:space="preserve">The survey will take about </w:t>
      </w:r>
      <w:r>
        <w:rPr>
          <w:b w:val="on"/>
        </w:rPr>
        <w:t xml:space="preserve">5 </w:t>
      </w:r>
      <w:r>
        <w:rPr>
          <w:b w:val="on"/>
        </w:rPr>
        <w:t xml:space="preserve">minutes</w:t>
      </w:r>
      <w:r>
        <w:rPr/>
        <w:t xml:space="preserve"> to complete.</w:t>
      </w:r>
      <w:r>
        <w:rPr/>
        <w:br/>
      </w:r>
      <w:r>
        <w:rPr/>
        <w:br/>
      </w:r>
      <w:r>
        <w:rPr/>
        <w:t xml:space="preserve">There are no risks involved in this study.</w:t>
      </w:r>
      <w:r>
        <w:rPr/>
        <w:br/>
      </w:r>
      <w:r>
        <w:rPr/>
        <w:br/>
      </w:r>
      <w:r>
        <w:rPr/>
        <w:t xml:space="preserve">You will be paid for your participation at the posted rate (provided that you complete the whole study).</w:t>
      </w:r>
      <w:r>
        <w:rPr/>
        <w:br/>
      </w:r>
      <w:r>
        <w:rPr/>
        <w:br/>
      </w:r>
      <w:r>
        <w:rPr/>
        <w:t xml:space="preserve">Your individual privacy will be maintained in all published and written data resulting from the study.</w:t>
      </w:r>
      <w:r>
        <w:rPr/>
        <w:br/>
      </w:r>
      <w:r>
        <w:rPr/>
        <w:t xml:space="preserve"> </w:t>
      </w:r>
      <w:r>
        <w:rPr/>
        <w:br/>
      </w:r>
      <w:r>
        <w:rPr/>
        <w:t xml:space="preserve">Participation in this research study is voluntary. You may choose not to participate.</w:t>
      </w:r>
      <w:r>
        <w:rPr/>
        <w:br/>
      </w:r>
      <w:r>
        <w:rPr/>
        <w:t xml:space="preserve"> </w:t>
      </w:r>
      <w:r>
        <w:rPr/>
        <w:t xml:space="preserve"/>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to this study.  (1) </w:t>
      </w:r>
    </w:p>
  </w:body>
  <w:body>
    <w:p>
      <w:pPr/>
    </w:p>
  </w:body>
  <w:body>
    <w:p>
      <w:pPr>
        <w:pStyle w:val="BlockEndLabel"/>
      </w:pPr>
      <w:r>
        <w:t>End of Block: Consent form</w:t>
      </w:r>
    </w:p>
  </w:body>
  <w:body>
    <w:p>
      <w:pPr>
        <w:pStyle w:val="BlockSeparator"/>
      </w:pPr>
    </w:p>
  </w:body>
  <w:body>
    <w:p>
      <w:pPr>
        <w:pStyle w:val="BlockStartLabel"/>
      </w:pPr>
      <w:r>
        <w:t>Start of Block: Data</w:t>
      </w:r>
    </w:p>
  </w:body>
  <w:body>
    <w:p>
      <w:pPr>
        <w:keepNext/>
        <w:pStyle w:val="QDisplayLogic"/>
      </w:pPr>
      <w:r>
        <w:t>Display This Question:</w:t>
      </w:r>
    </w:p>
  </w:body>
  <w:body>
    <w:p>
      <w:pPr>
        <w:keepNext/>
        <w:pStyle w:val="QDisplayLogic"/>
        <w:ind w:firstLine="400"/>
      </w:pPr>
      <w:r>
        <w:t>If We invite you to participate in a scientific experiment. Participation requires that you give you... , I give my informed consent to participate to this study. Is Not Displayed</w:t>
      </w:r>
    </w:p>
  </w:body>
  <w:body>
    <w:tbl>
      <w:tblPr>
        <w:tblStyle w:val="QQuestionIconTable"/>
        <w:tblW w:w="0" w:type="auto"/>
        <w:tblLook w:firstRow="true" w:lastRow="true" w:firstCol="true" w:lastCol="true"/>
      </w:tblPr>
      <w:tblGrid/>
    </w:tbl>
    <w:p/>
  </w:body>
  <w:body>
    <w:p>
      <w:pPr>
        <w:keepNext/>
      </w:pPr>
      <w:r>
        <w:rPr/>
        <w:t xml:space="preserve">Condition 1 (High)  High Insight Problems</w:t>
      </w:r>
    </w:p>
  </w:body>
  <w:body>
    <w:p>
      <w:pPr>
        <w:keepNext/>
        <w:pStyle w:val="ListParagraph"/>
        <w:numPr>
          <w:ilvl w:val="0"/>
          <w:numId w:val="4"/>
        </w:numPr>
      </w:pPr>
      <w:r>
        <w:rPr/>
        <w:t xml:space="preserve">A man  in town married 20 women in the town. He and the women are still alive, and  he has had no divorces. He is not a bigamist and is not a Mormon and yet he broke no law. How is that possible?  (1) </w:t>
      </w:r>
    </w:p>
  </w:body>
  <w:body>
    <w:p>
      <w:pPr>
        <w:keepNext/>
        <w:pStyle w:val="ListParagraph"/>
        <w:numPr>
          <w:ilvl w:val="0"/>
          <w:numId w:val="4"/>
        </w:numPr>
      </w:pPr>
      <w:r>
        <w:rPr/>
        <w:t xml:space="preserve">Denise is a pretty good tennis player. She made a bet that she could hit a regular tennis ball, send it flying off in the air, and after a bit, it would turn around 180 degrees and fly right back to her – without making contact with any other object on its way. She won the bet. Explain how in a few sensible words.  (2) </w:t>
      </w:r>
    </w:p>
  </w:body>
  <w:body>
    <w:p>
      <w:pPr>
        <w:keepNext/>
        <w:pStyle w:val="ListParagraph"/>
        <w:numPr>
          <w:ilvl w:val="0"/>
          <w:numId w:val="4"/>
        </w:numPr>
      </w:pPr>
      <w:r>
        <w:rPr/>
        <w:t xml:space="preserve">While walking on the newly paved black asphalt road to her home, Jen accidentally  dropped her small black leather clutch. The lights on the new road had not been turned on yet, the moon was not out, and Jen did not have on her a flashlight, matches, mobile phone, or any other means of lighting. Explain briefly how Jen nonetheless saw her clutch immediately.  (3) </w:t>
      </w:r>
    </w:p>
  </w:body>
  <w:body>
    <w:p>
      <w:pPr/>
    </w:p>
  </w:body>
  <w:body>
    <w:p>
      <w:pPr>
        <w:pStyle w:val="QuestionSeparator"/>
      </w:pPr>
    </w:p>
  </w:body>
  <w:body>
    <w:p>
      <w:pPr>
        <w:keepNext/>
        <w:pStyle w:val="QDisplayLogic"/>
      </w:pPr>
      <w:r>
        <w:t>Display This Question:</w:t>
      </w:r>
    </w:p>
  </w:body>
  <w:body>
    <w:p>
      <w:pPr>
        <w:keepNext/>
        <w:pStyle w:val="QDisplayLogic"/>
        <w:ind w:firstLine="400"/>
      </w:pPr>
      <w:r>
        <w:t>If We invite you to participate in a scientific experiment. Participation requires that you give you... , I give my informed consent to participate to this study. Is Not Displayed</w:t>
      </w:r>
    </w:p>
  </w:body>
  <w:body>
    <w:tbl>
      <w:tblPr>
        <w:tblStyle w:val="QQuestionIconTable"/>
        <w:tblW w:w="0" w:type="auto"/>
        <w:tblLook w:firstRow="true" w:lastRow="true" w:firstCol="true" w:lastCol="true"/>
      </w:tblPr>
      <w:tblGrid/>
    </w:tbl>
    <w:p/>
  </w:body>
  <w:body>
    <w:p>
      <w:pPr>
        <w:keepNext/>
      </w:pPr>
      <w:r>
        <w:rPr/>
        <w:t xml:space="preserve">Condition 2 (Low) Modified Insight Problems</w:t>
      </w:r>
    </w:p>
  </w:body>
  <w:body>
    <w:p>
      <w:pPr>
        <w:keepNext/>
        <w:pStyle w:val="ListParagraph"/>
        <w:numPr>
          <w:ilvl w:val="0"/>
          <w:numId w:val="4"/>
        </w:numPr>
      </w:pPr>
      <w:r>
        <w:rPr/>
        <w:t xml:space="preserve">A man  in town married 20 women in the town. He and the women are still alive, and  he has had no divorces. How is that possible?  (4) </w:t>
      </w:r>
    </w:p>
  </w:body>
  <w:body>
    <w:p>
      <w:pPr>
        <w:keepNext/>
        <w:pStyle w:val="ListParagraph"/>
        <w:numPr>
          <w:ilvl w:val="0"/>
          <w:numId w:val="4"/>
        </w:numPr>
      </w:pPr>
      <w:r>
        <w:rPr/>
        <w:t xml:space="preserve">Denise is a pretty good tennis player. She made a bet that she could hit a regular tennis ball, send it flying off in the air, and after a bit, it would turn around 180 degrees and fly right back to her. She won the bet. Explain how in a few sensible words.  (5) </w:t>
      </w:r>
    </w:p>
  </w:body>
  <w:body>
    <w:p>
      <w:pPr>
        <w:keepNext/>
        <w:pStyle w:val="ListParagraph"/>
        <w:numPr>
          <w:ilvl w:val="0"/>
          <w:numId w:val="4"/>
        </w:numPr>
      </w:pPr>
      <w:r>
        <w:rPr/>
        <w:t xml:space="preserve">While walking on the newly paved black asphalt road to her home during the night, Jen accidentally dropped her small black leather clutch. Explain briefly how Jen saw her clutch immediately.  (6) </w:t>
      </w:r>
    </w:p>
  </w:body>
  <w:body>
    <w:p>
      <w:pPr/>
    </w:p>
  </w:body>
  <w:body>
    <w:p>
      <w:pPr>
        <w:pStyle w:val="BlockEndLabel"/>
      </w:pPr>
      <w:r>
        <w:t>End of Block: Data</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Q3.1_attention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Q4.1 We will present you with a series of brain teasers. For each, we'd like to know whether you experience a feeling of insight when you solve each task. A feeling of insight is a kind of </w:t>
      </w:r>
      <w:r>
        <w:rPr>
          <w:b w:val="on"/>
        </w:rPr>
        <w:t xml:space="preserve">“Aha!”</w:t>
      </w:r>
      <w:r>
        <w:rPr/>
        <w:t xml:space="preserve"> characterized by suddenness and obviousness (and often relief!)—like a revelation. </w:t>
      </w:r>
      <w:r>
        <w:rPr/>
        <w:br/>
      </w:r>
      <w:r>
        <w:rPr/>
        <w:br/>
      </w:r>
      <w:r>
        <w:rPr/>
        <w:t xml:space="preserve"/>
      </w:r>
      <w:r>
        <w:rPr/>
        <w:br/>
      </w:r>
      <w:r>
        <w:rPr/>
        <w:t xml:space="preserve">By contrast, you experience no Aha! if the solution occurs to you slowly and stepwise. </w:t>
      </w:r>
      <w:r>
        <w:rPr/>
        <w:t xml:space="preserve"/>
      </w:r>
      <w:r>
        <w:rPr/>
        <w:br/>
      </w:r>
      <w:r>
        <w:rPr/>
        <w:br/>
      </w:r>
      <w:r>
        <w:rPr/>
        <w:t xml:space="preserve"/>
      </w:r>
      <w:r>
        <w:rPr/>
        <w:br/>
      </w:r>
      <w:r>
        <w:rPr/>
        <w:t xml:space="preserve">As an example, imagine a lightbulb that is switched on all at once in contrast to being slowly turned on. </w:t>
      </w:r>
      <w:r>
        <w:rPr>
          <w:b w:val="on"/>
        </w:rPr>
        <w:t xml:space="preserve">We ask for your subjective rating of whether it felt like an Aha! experience or not, there is no right or wrong answer. </w:t>
      </w:r>
      <w:r>
        <w:rPr/>
        <w:t xml:space="preserve">Just follow your intuition.
</w:t>
      </w:r>
      <w:r>
        <w:rPr/>
        <w:br/>
      </w:r>
      <w:r>
        <w:rPr/>
        <w:br/>
      </w:r>
      <w:r>
        <w:rPr/>
        <w:t xml:space="preserve"> </w:t>
      </w:r>
      <w:r>
        <w:rPr/>
        <w:t xml:space="preserve"/>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Q4.2_understanding Do you understand this feeling of "Aha!" ?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Do you understand this feeling of "Aha!" ?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You will be presented with three brain teasers and asked to solve them.</w:t>
      </w:r>
    </w:p>
  </w:body>
  <w:body>
    <w:p>
      <w:pPr/>
    </w:p>
  </w:body>
  <w:body>
    <w:p>
      <w:pPr>
        <w:pStyle w:val="BlockEndLabel"/>
      </w:pPr>
      <w:r>
        <w:t>End of Block: instructions</w:t>
      </w:r>
    </w:p>
  </w:body>
  <w:body>
    <w:p>
      <w:pPr>
        <w:pStyle w:val="BlockSeparator"/>
      </w:pPr>
    </w:p>
  </w:body>
  <w:body>
    <w:p>
      <w:pPr>
        <w:pStyle w:val="BlockStartLabel"/>
      </w:pPr>
      <w:r>
        <w:t>Start of Block: High Insight Condition_1</w:t>
      </w:r>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answer Please write your answer below, even if you are not certain. If you do not find an answer,  “I do not know.” Once you’ve written your answer, you can click on the arrow to see the answer.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 </w:t>
      </w:r>
      <w:r>
        <w:rPr/>
        <w:br/>
      </w:r>
      <w:r>
        <w:rPr>
          <w:color w:val="426092"/>
        </w:rPr>
        <w:t xml:space="preserve">${lm://Field/1}</w:t>
      </w:r>
      <w:r>
        <w:rPr/>
        <w:br/>
      </w:r>
      <w:r>
        <w:rPr/>
        <w:t xml:space="preserve"/>
      </w:r>
      <w:r>
        <w:rPr/>
        <w:br/>
      </w:r>
      <w:r>
        <w:rPr/>
        <w:br/>
      </w:r>
      <w:r>
        <w:rPr/>
        <w:t xml:space="preserve"/>
      </w:r>
      <w:r>
        <w:rPr>
          <w:b w:val="on"/>
          <w:color w:val="426092"/>
        </w:rPr>
        <w:t xml:space="preserve">${lm://Field/3}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solved Having seen the answer, which of these applies: </w:t>
      </w:r>
    </w:p>
  </w:body>
  <w:body>
    <w:p>
      <w:pPr>
        <w:keepNext/>
        <w:pStyle w:val="ListParagraph"/>
        <w:numPr>
          <w:ilvl w:val="0"/>
          <w:numId w:val="4"/>
        </w:numPr>
      </w:pPr>
      <w:r>
        <w:rPr/>
        <w:t xml:space="preserve">I had found the answer on my own previously  (1) </w:t>
      </w:r>
    </w:p>
  </w:body>
  <w:body>
    <w:p>
      <w:pPr>
        <w:keepNext/>
        <w:pStyle w:val="ListParagraph"/>
        <w:numPr>
          <w:ilvl w:val="0"/>
          <w:numId w:val="4"/>
        </w:numPr>
      </w:pPr>
      <w:r>
        <w:rPr/>
        <w:t xml:space="preserve">I hadn't found the answer, but I understand it now  (2) </w:t>
      </w:r>
    </w:p>
  </w:body>
  <w:body>
    <w:p>
      <w:pPr>
        <w:keepNext/>
        <w:pStyle w:val="ListParagraph"/>
        <w:numPr>
          <w:ilvl w:val="0"/>
          <w:numId w:val="4"/>
        </w:numPr>
      </w:pPr>
      <w:r>
        <w:rPr/>
        <w:t xml:space="preserve">I still don't get why that answer is correct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insight To what extent did you experience a feeling of “Aha!”, as explained earlier, when you either found, or were given the correct answer?</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sharing How likely would you be to share this brain teaser with other people ?</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consume To what extent are you interested in seeing one more brain teaser similar to the one you just saw?</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interested nor uninterested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interested  (7) </w:t>
      </w:r>
    </w:p>
  </w:body>
  <w:body>
    <w:p>
      <w:pPr/>
    </w:p>
  </w:body>
  <w:body>
    <w:p>
      <w:pPr>
        <w:pStyle w:val="BlockEndLabel"/>
      </w:pPr>
      <w:r>
        <w:t>End of Block: High Insight Condition_1</w:t>
      </w:r>
    </w:p>
  </w:body>
  <w:body>
    <w:p>
      <w:pPr>
        <w:pStyle w:val="BlockSeparator"/>
      </w:pPr>
    </w:p>
  </w:body>
  <w:body>
    <w:p>
      <w:pPr>
        <w:pStyle w:val="BlockStartLabel"/>
      </w:pPr>
      <w:r>
        <w:t>Start of Block: Low Insight Condition_2</w:t>
      </w:r>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answer Please write your answer below, even if you are not certain. If you do not find an answer, write “I do not know.” </w:t>
      </w:r>
      <w:r>
        <w:rPr/>
        <w:br/>
      </w:r>
      <w:r>
        <w:rPr/>
        <w:br/>
      </w:r>
      <w:r>
        <w:rPr/>
        <w:t xml:space="preserve"/>
      </w:r>
      <w:r>
        <w:rPr/>
        <w:br/>
      </w:r>
      <w:r>
        <w:rPr/>
        <w:t xml:space="preserve">Once you’ve written your answer, you can click on the arrow to see the correct answer.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w:t>
      </w:r>
      <w:r>
        <w:rPr/>
        <w:br/>
      </w:r>
      <w:r>
        <w:rPr>
          <w:color w:val="426092"/>
        </w:rPr>
        <w:t xml:space="preserve">${lm://Field/1}</w:t>
      </w:r>
      <w:r>
        <w:rPr/>
        <w:br/>
      </w:r>
      <w:r>
        <w:rPr/>
        <w:t xml:space="preserve"/>
      </w:r>
      <w:r>
        <w:rPr/>
        <w:br/>
      </w:r>
      <w:r>
        <w:rPr/>
        <w:br/>
      </w:r>
      <w:r>
        <w:rPr/>
        <w:t xml:space="preserve"/>
      </w:r>
      <w:r>
        <w:rPr>
          <w:b w:val="on"/>
          <w:color w:val="426092"/>
        </w:rPr>
        <w:t xml:space="preserve">${lm://Field/3}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solved Having seen the answer, which of these applies: </w:t>
      </w:r>
    </w:p>
  </w:body>
  <w:body>
    <w:p>
      <w:pPr>
        <w:keepNext/>
        <w:pStyle w:val="ListParagraph"/>
        <w:numPr>
          <w:ilvl w:val="0"/>
          <w:numId w:val="4"/>
        </w:numPr>
      </w:pPr>
      <w:r>
        <w:rPr/>
        <w:t xml:space="preserve">I had found the answer on my own when presented with the problem  (1) </w:t>
      </w:r>
    </w:p>
  </w:body>
  <w:body>
    <w:p>
      <w:pPr>
        <w:keepNext/>
        <w:pStyle w:val="ListParagraph"/>
        <w:numPr>
          <w:ilvl w:val="0"/>
          <w:numId w:val="4"/>
        </w:numPr>
      </w:pPr>
      <w:r>
        <w:rPr/>
        <w:t xml:space="preserve">I hadn't found the answer, but I understand it now  (2) </w:t>
      </w:r>
    </w:p>
  </w:body>
  <w:body>
    <w:p>
      <w:pPr>
        <w:keepNext/>
        <w:pStyle w:val="ListParagraph"/>
        <w:numPr>
          <w:ilvl w:val="0"/>
          <w:numId w:val="4"/>
        </w:numPr>
      </w:pPr>
      <w:r>
        <w:rPr/>
        <w:t xml:space="preserve">I still don't get why that answer is correct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insight To what extent did you experience a feeling of “Aha!”, as explained earlier, when you either found, or were given the correct answer?</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sharing How likely would you be to share this brain teaser with other people ?</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consume To what extent are you interested in seeing one more brain teaser similar to the one you just saw?</w:t>
      </w:r>
    </w:p>
  </w:body>
  <w:body>
    <w:p>
      <w:pPr>
        <w:keepNext/>
        <w:pStyle w:val="ListParagraph"/>
        <w:numPr>
          <w:ilvl w:val="0"/>
          <w:numId w:val="4"/>
        </w:numPr>
      </w:pPr>
      <w:r>
        <w:rPr/>
        <w:t xml:space="preserve">Not at all interested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interested nor uninterested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interested  (7) </w:t>
      </w:r>
    </w:p>
  </w:body>
  <w:body>
    <w:p>
      <w:pPr/>
    </w:p>
  </w:body>
  <w:body>
    <w:p>
      <w:pPr>
        <w:pStyle w:val="BlockEndLabel"/>
      </w:pPr>
      <w:r>
        <w:t>End of Block: Low Insight Condition_2</w:t>
      </w:r>
    </w:p>
  </w:body>
  <w:body>
    <w:p>
      <w:pPr>
        <w:pStyle w:val="BlockSeparator"/>
      </w:pPr>
    </w:p>
  </w:body>
  <w:body>
    <w:p>
      <w:pPr>
        <w:pStyle w:val="BlockStartLabel"/>
      </w:pPr>
      <w:r>
        <w:t>Start of Block: Phase 3 </w:t>
      </w:r>
    </w:p>
  </w:body>
  <w:body>
    <w:tbl>
      <w:tblPr>
        <w:tblStyle w:val="QQuestionIconTable"/>
        <w:tblW w:w="0" w:type="auto"/>
        <w:tblLook w:firstRow="true" w:lastRow="true" w:firstCol="true" w:lastCol="true"/>
      </w:tblPr>
      <w:tblGrid/>
    </w:tbl>
    <w:p/>
  </w:body>
  <w:body>
    <w:p>
      <w:pPr>
        <w:keepNext/>
      </w:pPr>
      <w:r>
        <w:rPr/>
        <w:t xml:space="preserve">Q7.1 Thank you for your participation. We have more brain teasers to show you if you are interested!</w:t>
      </w:r>
      <w:r>
        <w:rPr/>
        <w:br/>
      </w:r>
      <w:r>
        <w:rPr/>
        <w:br/>
      </w:r>
      <w:r>
        <w:rPr/>
        <w:t xml:space="preserve"/>
      </w:r>
      <w:r>
        <w:rPr/>
        <w:br/>
      </w:r>
      <w:r>
        <w:rPr/>
        <w:t xml:space="preserve"/>
      </w:r>
      <w:r>
        <w:rPr/>
        <w:t xml:space="preserve">Would you like to see a new brain teaser? </w:t>
      </w:r>
      <w:r>
        <w:rPr/>
        <w:br/>
      </w:r>
      <w:r>
        <w:rPr/>
        <w:br/>
      </w:r>
      <w:r>
        <w:rPr/>
        <w:t xml:space="preserve">You will be paid at the posted rate whether you decide to see a new one or not.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implicit_motivation Do you want to see another brain teaser?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(end the survey)  (2) </w:t>
      </w:r>
    </w:p>
  </w:body>
  <w:body>
    <w:p>
      <w:pPr/>
    </w:p>
  </w:body>
  <w:body>
    <w:p>
      <w:pPr>
        <w:pStyle w:val="QSkipLogic"/>
      </w:pPr>
      <w:r>
        <w:t>Skip To: End of Survey If Do you want to see another brain teaser?  = No (end the survey)</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Q7.3 Individual bus rides cost one dollar each. A card good for five rides costs five  dollars. A first-time passenger boards the bus alone, and hands the driver  five dollars, without saying a word. Yet the bus driver immediately realizes,  for sure, that the passenger wants the card, rather than a single ride and change. How come?</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Q7.4 Individual bus rides cost one dollar each. A card good for five rides costs five  dollars. A passenger boards the bus, and hands the driver a bill of five dollars, without saying a word. Yet the bus driver immediately realizes,  for sure, that the passenger wants the card, rather than a single ride and change. How come?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answer_supp Please write your answer below, even if you are not certain. If you do not find an answer, write “I do not know.” </w:t>
      </w:r>
      <w:r>
        <w:rPr/>
        <w:br/>
      </w:r>
      <w:r>
        <w:rPr/>
        <w:br/>
      </w:r>
      <w:r>
        <w:rPr/>
        <w:t xml:space="preserve"/>
      </w:r>
      <w:r>
        <w:rPr/>
        <w:br/>
      </w:r>
      <w:r>
        <w:rPr/>
        <w:t xml:space="preserve">Once you’ve written your answer, you can click on the arrow to see the correct answer.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Q7.6 Individual bus rides cost one dollar each. A card good for five rides costs five dollars. A first-time passenger boards the bus alone, and hands the driver five dollars, without saying a word. Yet the bus driver immediately realizes, for sure, that the passenger wants the card, rather than a single ride and change. How come?</w:t>
      </w:r>
      <w:r>
        <w:rPr/>
        <w:br/>
      </w:r>
      <w:r>
        <w:rPr/>
        <w:br/>
      </w:r>
      <w:r>
        <w:rPr>
          <w:b w:val="on"/>
        </w:rPr>
        <w:t xml:space="preserve">The passenger gave five 1$ bills to the bus driver.</w:t>
      </w:r>
      <w:r>
        <w:rPr/>
        <w:br/>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Q7.7 Individual bus rides cost one dollar each. A card good for five rides costs five  dollars. A passenger boards the bus, and hands the driver a bill of five dollars, without saying a word. Yet the bus driver immediately realizes,  for sure, that the passenger wants the card, rather than a single ride and change. How come?
</w:t>
      </w:r>
      <w:r>
        <w:rPr/>
        <w:br/>
      </w:r>
      <w:r>
        <w:rPr>
          <w:b w:val="on"/>
        </w:rPr>
        <w:br/>
      </w:r>
      <w:r>
        <w:rPr>
          <w:b w:val="on"/>
        </w:rPr>
        <w:t xml:space="preserve">The passenger was either a regular or was accompanied by 4 other people. 
</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solved_supp Having seen the answer, which of these applies: </w:t>
      </w:r>
    </w:p>
  </w:body>
  <w:body>
    <w:p>
      <w:pPr>
        <w:keepNext/>
        <w:pStyle w:val="ListParagraph"/>
        <w:numPr>
          <w:ilvl w:val="0"/>
          <w:numId w:val="4"/>
        </w:numPr>
      </w:pPr>
      <w:r>
        <w:rPr/>
        <w:t xml:space="preserve">I had found the answer on my own when presented with the problem  (1) </w:t>
      </w:r>
    </w:p>
  </w:body>
  <w:body>
    <w:p>
      <w:pPr>
        <w:keepNext/>
        <w:pStyle w:val="ListParagraph"/>
        <w:numPr>
          <w:ilvl w:val="0"/>
          <w:numId w:val="4"/>
        </w:numPr>
      </w:pPr>
      <w:r>
        <w:rPr/>
        <w:t xml:space="preserve">I hadn't found the answer, but I understand it now  (2) </w:t>
      </w:r>
    </w:p>
  </w:body>
  <w:body>
    <w:p>
      <w:pPr>
        <w:keepNext/>
        <w:pStyle w:val="ListParagraph"/>
        <w:numPr>
          <w:ilvl w:val="0"/>
          <w:numId w:val="4"/>
        </w:numPr>
      </w:pPr>
      <w:r>
        <w:rPr/>
        <w:t xml:space="preserve">I still don't get why that answer is correct  (3) </w:t>
      </w:r>
    </w:p>
  </w:body>
  <w:body>
    <w:p>
      <w:pPr/>
    </w:p>
  </w:body>
  <w:body>
    <w:p>
      <w:pPr>
        <w:pStyle w:val="BlockEndLabel"/>
      </w:pPr>
      <w:r>
        <w:t>End of Block: Phase 3 </w:t>
      </w:r>
    </w:p>
  </w:body>
  <w:body>
    <w:p>
      <w:pPr>
        <w:pStyle w:val="BlockSeparator"/>
      </w:pPr>
    </w:p>
  </w:body>
  <w:body>
    <w:p>
      <w:pPr>
        <w:pStyle w:val="BlockStartLabel"/>
      </w:pPr>
      <w:r>
        <w:t>Start of Block: end of survey</w:t>
      </w:r>
    </w:p>
  </w:body>
  <w:body>
    <w:tbl>
      <w:tblPr>
        <w:tblStyle w:val="QQuestionIconTable"/>
        <w:tblW w:w="0" w:type="auto"/>
        <w:tblLook w:firstRow="true" w:lastRow="true" w:firstCol="true" w:lastCol="true"/>
      </w:tblPr>
      <w:tblGrid/>
    </w:tbl>
    <w:p/>
  </w:body>
  <w:body>
    <w:p>
      <w:pPr>
        <w:keepNext/>
      </w:pPr>
      <w:r>
        <w:rPr/>
        <w:t xml:space="preserve">Q8.1 </w:t>
      </w:r>
      <w:r>
        <w:rPr/>
        <w:br/>
      </w:r>
      <w:r>
        <w:rPr/>
        <w:t xml:space="preserve">Do you have any further comments for us? </w:t>
      </w:r>
      <w:r>
        <w:rPr/>
        <w:br/>
      </w:r>
      <w:r>
        <w:rPr/>
        <w:t xml:space="preserve"/>
      </w:r>
      <w:r>
        <w:rPr/>
        <w:br/>
      </w:r>
      <w:r>
        <w:rPr/>
        <w:br/>
      </w:r>
      <w:r>
        <w:rPr/>
        <w:t xml:space="preserve"/>
      </w:r>
      <w:r>
        <w:rPr/>
        <w:br/>
      </w:r>
      <w:r>
        <w:rPr/>
        <w:t xml:space="preserve">If you have experienced any problems during the survey, please let us know.</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Thank you for your participation! You helped science today :)</w:t>
      </w:r>
      <w:r>
        <w:rPr/>
        <w:t xml:space="preserve"/>
      </w:r>
      <w:r>
        <w:rPr/>
        <w:t xml:space="preserve">
</w:t>
      </w:r>
      <w:r>
        <w:rPr/>
        <w:br/>
      </w:r>
      <w:r>
        <w:rPr/>
        <w:t xml:space="preserve"> </w:t>
      </w:r>
      <w:r>
        <w:rPr/>
        <w:t xml:space="preserve"/>
      </w:r>
      <w:r>
        <w:rPr/>
        <w:t xml:space="preserve">
</w:t>
      </w:r>
      <w:r>
        <w:rPr/>
        <w:br/>
      </w:r>
      <w:r>
        <w:rPr>
          <w:b w:val="on"/>
        </w:rPr>
        <w:t xml:space="preserve">Don't forget to press the arrow to complete the study and get your completion code.</w:t>
      </w:r>
      <w:r>
        <w:rPr/>
        <w:t xml:space="preserve"/>
      </w:r>
    </w:p>
  </w:body>
  <w:body>
    <w:p>
      <w:pPr/>
    </w:p>
  </w:body>
  <w:body>
    <w:p>
      <w:pPr>
        <w:pStyle w:val="BlockEndLabel"/>
      </w:pPr>
      <w:r>
        <w:t>End of Block: end of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4] Insight, motivation &amp; riddles - new measure</dc:title>
  <dc:subject/>
  <dc:creator>Qualtrics</dc:creator>
  <cp:keywords/>
  <dc:description/>
  <cp:lastModifiedBy>Qualtrics</cp:lastModifiedBy>
  <cp:revision>1</cp:revision>
  <dcterms:created xsi:type="dcterms:W3CDTF">2023-11-23T08:33:01Z</dcterms:created>
  <dcterms:modified xsi:type="dcterms:W3CDTF">2023-11-23T08:33:01Z</dcterms:modified>
</cp:coreProperties>
</file>