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23FFC881" w:rsidR="00A216B1" w:rsidRDefault="00A216B1"/>
    <w:p w14:paraId="29A9BA21" w14:textId="2FF70B2F"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4A108FC8" w:rsidR="00B37A85" w:rsidRDefault="00CB7973">
      <w:pPr>
        <w:rPr>
          <w:i/>
        </w:rPr>
      </w:pPr>
      <w:r w:rsidRPr="00CB7973">
        <w:rPr>
          <w:lang w:val="en"/>
        </w:rPr>
        <w:drawing>
          <wp:anchor distT="0" distB="0" distL="114300" distR="114300" simplePos="0" relativeHeight="251660288" behindDoc="0" locked="0" layoutInCell="1" allowOverlap="1" wp14:anchorId="32BF4002" wp14:editId="7E931694">
            <wp:simplePos x="0" y="0"/>
            <wp:positionH relativeFrom="column">
              <wp:posOffset>4010660</wp:posOffset>
            </wp:positionH>
            <wp:positionV relativeFrom="paragraph">
              <wp:posOffset>215900</wp:posOffset>
            </wp:positionV>
            <wp:extent cx="304843" cy="17147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4843" cy="171474"/>
                    </a:xfrm>
                    <a:prstGeom prst="rect">
                      <a:avLst/>
                    </a:prstGeom>
                  </pic:spPr>
                </pic:pic>
              </a:graphicData>
            </a:graphic>
          </wp:anchor>
        </w:drawing>
      </w:r>
      <w:r w:rsidRPr="00CB7973">
        <w:rPr>
          <w:lang w:val="en"/>
        </w:rPr>
        <w:drawing>
          <wp:anchor distT="0" distB="0" distL="114300" distR="114300" simplePos="0" relativeHeight="251659264" behindDoc="0" locked="0" layoutInCell="1" allowOverlap="1" wp14:anchorId="56599285" wp14:editId="20EAFE10">
            <wp:simplePos x="0" y="0"/>
            <wp:positionH relativeFrom="column">
              <wp:posOffset>1172210</wp:posOffset>
            </wp:positionH>
            <wp:positionV relativeFrom="paragraph">
              <wp:posOffset>95250</wp:posOffset>
            </wp:positionV>
            <wp:extent cx="1104900" cy="285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04900" cy="285750"/>
                    </a:xfrm>
                    <a:prstGeom prst="rect">
                      <a:avLst/>
                    </a:prstGeom>
                  </pic:spPr>
                </pic:pic>
              </a:graphicData>
            </a:graphic>
          </wp:anchor>
        </w:drawing>
      </w:r>
    </w:p>
    <w:p w14:paraId="1188503B" w14:textId="5887F683" w:rsidR="00B37A85" w:rsidRDefault="00B37A85" w:rsidP="0113CD31">
      <w:pPr>
        <w:spacing w:line="360" w:lineRule="auto"/>
        <w:jc w:val="both"/>
        <w:rPr>
          <w:i/>
          <w:iCs/>
        </w:rPr>
      </w:pPr>
      <w:r w:rsidRPr="0113CD31">
        <w:rPr>
          <w:i/>
          <w:iCs/>
        </w:rPr>
        <w:t xml:space="preserve">Subsemnatul ..........................................................., student în grupa ............declar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30FA88DE"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FBFD8E" w:rsidR="00B37A85" w:rsidRPr="00067904" w:rsidRDefault="0087452E" w:rsidP="00E61F44">
      <w:pPr>
        <w:spacing w:line="360" w:lineRule="auto"/>
        <w:jc w:val="both"/>
        <w:rPr>
          <w:i/>
        </w:rPr>
      </w:pPr>
      <w:hyperlink r:id="rId11" w:history="1">
        <w:r w:rsidR="00067904" w:rsidRPr="00F548EC">
          <w:rPr>
            <w:rStyle w:val="Hyperlink"/>
            <w:i/>
          </w:rPr>
          <w:t>https://www.utcluj.ro/universitatea/despre/regulamente/regulamente-studenti/</w:t>
        </w:r>
      </w:hyperlink>
      <w:r w:rsidR="00067904">
        <w:rPr>
          <w:i/>
        </w:rPr>
        <w:t xml:space="preserve"> </w:t>
      </w:r>
    </w:p>
    <w:p w14:paraId="693F50B7" w14:textId="3F2745BB" w:rsidR="00E61F44" w:rsidRPr="00072F9A" w:rsidRDefault="00E61F44"/>
    <w:p w14:paraId="2B96BA79" w14:textId="17A1F8AE" w:rsidR="00B37A85" w:rsidRDefault="00CB7973">
      <w:pPr>
        <w:rPr>
          <w:lang w:val="en"/>
        </w:rPr>
      </w:pPr>
      <w:r w:rsidRPr="00CB7973">
        <w:rPr>
          <w:lang w:val="en"/>
        </w:rPr>
        <w:drawing>
          <wp:anchor distT="0" distB="0" distL="114300" distR="114300" simplePos="0" relativeHeight="251661312" behindDoc="0" locked="0" layoutInCell="1" allowOverlap="1" wp14:anchorId="4B5A9C23" wp14:editId="44791B9B">
            <wp:simplePos x="0" y="0"/>
            <wp:positionH relativeFrom="column">
              <wp:posOffset>35560</wp:posOffset>
            </wp:positionH>
            <wp:positionV relativeFrom="paragraph">
              <wp:posOffset>156845</wp:posOffset>
            </wp:positionV>
            <wp:extent cx="724001" cy="238158"/>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4001" cy="238158"/>
                    </a:xfrm>
                    <a:prstGeom prst="rect">
                      <a:avLst/>
                    </a:prstGeom>
                  </pic:spPr>
                </pic:pic>
              </a:graphicData>
            </a:graphic>
          </wp:anchor>
        </w:drawing>
      </w:r>
      <w:r w:rsidRPr="00CB7973">
        <w:rPr>
          <w:lang w:val="en"/>
        </w:rPr>
        <w:drawing>
          <wp:anchor distT="0" distB="0" distL="114300" distR="114300" simplePos="0" relativeHeight="251658240" behindDoc="0" locked="0" layoutInCell="1" allowOverlap="1" wp14:anchorId="13EFF257" wp14:editId="2DF0FE2C">
            <wp:simplePos x="0" y="0"/>
            <wp:positionH relativeFrom="column">
              <wp:posOffset>4482352</wp:posOffset>
            </wp:positionH>
            <wp:positionV relativeFrom="paragraph">
              <wp:posOffset>174971</wp:posOffset>
            </wp:positionV>
            <wp:extent cx="552450" cy="2172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450" cy="217290"/>
                    </a:xfrm>
                    <a:prstGeom prst="rect">
                      <a:avLst/>
                    </a:prstGeom>
                  </pic:spPr>
                </pic:pic>
              </a:graphicData>
            </a:graphic>
            <wp14:sizeRelH relativeFrom="margin">
              <wp14:pctWidth>0</wp14:pctWidth>
            </wp14:sizeRelH>
            <wp14:sizeRelV relativeFrom="margin">
              <wp14:pctHeight>0</wp14:pctHeight>
            </wp14:sizeRelV>
          </wp:anchor>
        </w:drawing>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2584ADBD" w:rsidR="00E61F44" w:rsidRDefault="00E61F44">
      <w:pPr>
        <w:rPr>
          <w:lang w:val="en"/>
        </w:rPr>
      </w:pPr>
      <w:r>
        <w:rPr>
          <w:lang w:val="en"/>
        </w:rPr>
        <w:t>……</w:t>
      </w:r>
      <w:r w:rsidR="00CB7973">
        <w:rPr>
          <w:lang w:val="en"/>
        </w:rPr>
        <w:t>………..</w:t>
      </w:r>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w:t>
      </w:r>
    </w:p>
    <w:p w14:paraId="75C87111" w14:textId="791AE3CC" w:rsidR="00CB7973" w:rsidRDefault="00CB7973">
      <w:pPr>
        <w:rPr>
          <w:lang w:val="en"/>
        </w:rPr>
      </w:pPr>
    </w:p>
    <w:p w14:paraId="02A1D810" w14:textId="4949FCC9" w:rsidR="00CB7973" w:rsidRDefault="00CB7973">
      <w:pPr>
        <w:rPr>
          <w:lang w:val="en"/>
        </w:rPr>
      </w:pPr>
    </w:p>
    <w:p w14:paraId="616D45B9" w14:textId="4FCC4815" w:rsidR="00CB7973" w:rsidRDefault="00CB7973">
      <w:pPr>
        <w:rPr>
          <w:lang w:val="en"/>
        </w:rPr>
      </w:pPr>
    </w:p>
    <w:sectPr w:rsidR="00CB7973"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1707C" w14:textId="77777777" w:rsidR="0087452E" w:rsidRDefault="0087452E" w:rsidP="00072F9A">
      <w:pPr>
        <w:spacing w:after="0" w:line="240" w:lineRule="auto"/>
      </w:pPr>
      <w:r>
        <w:separator/>
      </w:r>
    </w:p>
  </w:endnote>
  <w:endnote w:type="continuationSeparator" w:id="0">
    <w:p w14:paraId="44F144FD" w14:textId="77777777" w:rsidR="0087452E" w:rsidRDefault="0087452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76C32" w14:textId="77777777" w:rsidR="0087452E" w:rsidRDefault="0087452E" w:rsidP="00072F9A">
      <w:pPr>
        <w:spacing w:after="0" w:line="240" w:lineRule="auto"/>
      </w:pPr>
      <w:r>
        <w:separator/>
      </w:r>
    </w:p>
  </w:footnote>
  <w:footnote w:type="continuationSeparator" w:id="0">
    <w:p w14:paraId="1FF5F4FF" w14:textId="77777777" w:rsidR="0087452E" w:rsidRDefault="0087452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7452E"/>
    <w:rsid w:val="008E21D7"/>
    <w:rsid w:val="00A216B1"/>
    <w:rsid w:val="00B37A85"/>
    <w:rsid w:val="00B41BEB"/>
    <w:rsid w:val="00CB7973"/>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tcluj.ro/universitatea/despre/regulamente/regulamente-student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Marius Muresan</cp:lastModifiedBy>
  <cp:revision>7</cp:revision>
  <dcterms:created xsi:type="dcterms:W3CDTF">2019-10-21T06:23:00Z</dcterms:created>
  <dcterms:modified xsi:type="dcterms:W3CDTF">2020-11-27T13:14:00Z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