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Office Skill Smoke Test</w:t>
      </w:r>
    </w:p>
    <w:p>
      <w:r>
        <w:t>This editable DOCX was generated as part of the Office Clip stress test.</w:t>
      </w:r>
    </w:p>
    <w:p>
      <w:r>
        <w:t>It confirms document artifact creation without relying on PDF as the authoring format.</w:t>
      </w:r>
    </w:p>
    <w:sectPr/>
  </w:body>
</w:document>
</file>