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http://www.ecb.int/stats/exchange/eurofxref/html/index.en.html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ecb.int/stats/exchange/eurofxref/html/index.en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