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682D05" w:rsidP="00AE1034" w:rsidRDefault="0087724F" w14:paraId="74621BD4" w14:textId="21719229">
      <w:pPr>
        <w:spacing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172FA7D4" wp14:editId="23849A54">
            <wp:extent cx="1841505" cy="747423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865" cy="765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98F" w:rsidP="00AE1034" w:rsidRDefault="00F9598F" w14:paraId="1DFE16D9" w14:textId="77777777">
      <w:pPr>
        <w:spacing w:line="240" w:lineRule="auto"/>
        <w:rPr>
          <w:lang w:val="en-US"/>
        </w:rPr>
      </w:pPr>
    </w:p>
    <w:p w:rsidR="1310B985" w:rsidP="161AE0B6" w:rsidRDefault="1310B985" w14:paraId="775CC89E" w14:textId="668B365A">
      <w:pPr>
        <w:spacing w:before="240" w:beforeAutospacing="off" w:after="240" w:afterAutospacing="off"/>
      </w:pPr>
      <w:r w:rsidRPr="59F68EEB" w:rsidR="3F7358C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CA"/>
        </w:rPr>
        <w:t>Trading on Digital Markets</w:t>
      </w:r>
      <w:r w:rsidRPr="59F68EEB" w:rsidR="1310B98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CA"/>
        </w:rPr>
        <w:t xml:space="preserve"> – Participant Recruitment</w:t>
      </w:r>
    </w:p>
    <w:p w:rsidR="14ADB152" w:rsidP="161AE0B6" w:rsidRDefault="14ADB152" w14:paraId="3F2D99AF" w14:textId="2CE4E337">
      <w:pPr>
        <w:pStyle w:val="Normal"/>
        <w:spacing w:line="240" w:lineRule="auto"/>
      </w:pPr>
      <w:r w:rsidRPr="59F68EEB" w:rsidR="14ADB152">
        <w:rPr>
          <w:rFonts w:ascii="Times" w:hAnsi="Times" w:eastAsia="Times" w:cs="Times"/>
          <w:noProof w:val="0"/>
          <w:sz w:val="24"/>
          <w:szCs w:val="24"/>
          <w:lang w:val="en-CA"/>
        </w:rPr>
        <w:t xml:space="preserve">You are invited to </w:t>
      </w:r>
      <w:r w:rsidRPr="59F68EEB" w:rsidR="14ADB152">
        <w:rPr>
          <w:rFonts w:ascii="Times" w:hAnsi="Times" w:eastAsia="Times" w:cs="Times"/>
          <w:noProof w:val="0"/>
          <w:sz w:val="24"/>
          <w:szCs w:val="24"/>
          <w:lang w:val="en-CA"/>
        </w:rPr>
        <w:t>participate</w:t>
      </w:r>
      <w:r w:rsidRPr="59F68EEB" w:rsidR="14ADB152">
        <w:rPr>
          <w:rFonts w:ascii="Times" w:hAnsi="Times" w:eastAsia="Times" w:cs="Times"/>
          <w:noProof w:val="0"/>
          <w:sz w:val="24"/>
          <w:szCs w:val="24"/>
          <w:lang w:val="en-CA"/>
        </w:rPr>
        <w:t xml:space="preserve"> in an </w:t>
      </w:r>
      <w:r w:rsidRPr="59F68EEB" w:rsidR="14ADB152">
        <w:rPr>
          <w:rFonts w:ascii="Times" w:hAnsi="Times" w:eastAsia="Times" w:cs="Times"/>
          <w:b w:val="1"/>
          <w:bCs w:val="1"/>
          <w:noProof w:val="0"/>
          <w:sz w:val="24"/>
          <w:szCs w:val="24"/>
          <w:lang w:val="en-CA"/>
        </w:rPr>
        <w:t>in-person laboratory study</w:t>
      </w:r>
      <w:r w:rsidRPr="59F68EEB" w:rsidR="14ADB152">
        <w:rPr>
          <w:rFonts w:ascii="Times" w:hAnsi="Times" w:eastAsia="Times" w:cs="Times"/>
          <w:noProof w:val="0"/>
          <w:sz w:val="24"/>
          <w:szCs w:val="24"/>
          <w:lang w:val="en-CA"/>
        </w:rPr>
        <w:t xml:space="preserve"> </w:t>
      </w:r>
      <w:r w:rsidRPr="59F68EEB" w:rsidR="6B19FD4B">
        <w:rPr>
          <w:rFonts w:ascii="Times" w:hAnsi="Times" w:eastAsia="Times" w:cs="Times"/>
          <w:noProof w:val="0"/>
          <w:sz w:val="24"/>
          <w:szCs w:val="24"/>
          <w:lang w:val="en-CA"/>
        </w:rPr>
        <w:t xml:space="preserve">on </w:t>
      </w:r>
      <w:r w:rsidRPr="59F68EEB" w:rsidR="0F747E57">
        <w:rPr>
          <w:rFonts w:ascii="Times" w:hAnsi="Times" w:eastAsia="Times" w:cs="Times"/>
          <w:noProof w:val="0"/>
          <w:sz w:val="24"/>
          <w:szCs w:val="24"/>
          <w:lang w:val="en-CA"/>
        </w:rPr>
        <w:t xml:space="preserve">trading in modern, digital stock markets. </w:t>
      </w:r>
      <w:r w:rsidRPr="59F68EEB" w:rsidR="14ADB152">
        <w:rPr>
          <w:rFonts w:ascii="Times" w:hAnsi="Times" w:eastAsia="Times" w:cs="Times"/>
          <w:noProof w:val="0"/>
          <w:sz w:val="24"/>
          <w:szCs w:val="24"/>
          <w:lang w:val="en-CA"/>
        </w:rPr>
        <w:t>This study takes approximately</w:t>
      </w:r>
      <w:r w:rsidRPr="59F68EEB" w:rsidR="14ADB152">
        <w:rPr>
          <w:rFonts w:ascii="Times" w:hAnsi="Times" w:eastAsia="Times" w:cs="Times"/>
          <w:b w:val="1"/>
          <w:bCs w:val="1"/>
          <w:noProof w:val="0"/>
          <w:sz w:val="24"/>
          <w:szCs w:val="24"/>
          <w:lang w:val="en-CA"/>
        </w:rPr>
        <w:t xml:space="preserve"> </w:t>
      </w:r>
      <w:r w:rsidRPr="59F68EEB" w:rsidR="096254A5">
        <w:rPr>
          <w:rFonts w:ascii="Times" w:hAnsi="Times" w:eastAsia="Times" w:cs="Times"/>
          <w:b w:val="1"/>
          <w:bCs w:val="1"/>
          <w:noProof w:val="0"/>
          <w:sz w:val="24"/>
          <w:szCs w:val="24"/>
          <w:lang w:val="en-CA"/>
        </w:rPr>
        <w:t>60</w:t>
      </w:r>
      <w:r w:rsidRPr="59F68EEB" w:rsidR="14ADB152">
        <w:rPr>
          <w:rFonts w:ascii="Times" w:hAnsi="Times" w:eastAsia="Times" w:cs="Times"/>
          <w:b w:val="1"/>
          <w:bCs w:val="1"/>
          <w:noProof w:val="0"/>
          <w:sz w:val="24"/>
          <w:szCs w:val="24"/>
          <w:lang w:val="en-CA"/>
        </w:rPr>
        <w:t xml:space="preserve"> </w:t>
      </w:r>
      <w:r w:rsidRPr="59F68EEB" w:rsidR="14ADB152">
        <w:rPr>
          <w:rFonts w:ascii="Times" w:hAnsi="Times" w:eastAsia="Times" w:cs="Times"/>
          <w:b w:val="1"/>
          <w:bCs w:val="1"/>
          <w:noProof w:val="0"/>
          <w:sz w:val="24"/>
          <w:szCs w:val="24"/>
          <w:lang w:val="en-CA"/>
        </w:rPr>
        <w:t>minutes</w:t>
      </w:r>
      <w:r w:rsidRPr="59F68EEB" w:rsidR="14ADB152">
        <w:rPr>
          <w:rFonts w:ascii="Times" w:hAnsi="Times" w:eastAsia="Times" w:cs="Times"/>
          <w:noProof w:val="0"/>
          <w:sz w:val="24"/>
          <w:szCs w:val="24"/>
          <w:lang w:val="en-CA"/>
        </w:rPr>
        <w:t xml:space="preserve"> and examines how individuals make trading decisions in a simulated financial market.</w:t>
      </w:r>
    </w:p>
    <w:p w:rsidR="00AE1034" w:rsidP="00AE1034" w:rsidRDefault="00AE1034" w14:paraId="56E92A52" w14:textId="77777777">
      <w:pPr>
        <w:spacing w:line="240" w:lineRule="auto"/>
      </w:pPr>
    </w:p>
    <w:p w:rsidR="00AE1034" w:rsidP="161AE0B6" w:rsidRDefault="00AE1034" w14:paraId="2A8250EA" w14:textId="196BC820">
      <w:pPr>
        <w:pStyle w:val="NoSpacing"/>
      </w:pPr>
      <w:r w:rsidR="00AE1034">
        <w:rPr/>
        <w:t xml:space="preserve">In this </w:t>
      </w:r>
      <w:r w:rsidR="00AE1034">
        <w:rPr/>
        <w:t>study, you will be asked to:</w:t>
      </w:r>
    </w:p>
    <w:p w:rsidR="17C6B457" w:rsidP="161AE0B6" w:rsidRDefault="17C6B457" w14:paraId="290F9AB7" w14:textId="1B596288">
      <w:pPr>
        <w:pStyle w:val="NoSpacing"/>
        <w:numPr>
          <w:ilvl w:val="0"/>
          <w:numId w:val="4"/>
        </w:numPr>
        <w:rPr/>
      </w:pPr>
      <w:r w:rsidRPr="161AE0B6" w:rsidR="17C6B457">
        <w:rPr>
          <w:b w:val="1"/>
          <w:bCs w:val="1"/>
        </w:rPr>
        <w:t>Provide some basic demographic information</w:t>
      </w:r>
      <w:r w:rsidR="17C6B457">
        <w:rPr/>
        <w:t xml:space="preserve"> (e.g., age, education, and background). This information will be de-identified and will not be used to personally </w:t>
      </w:r>
      <w:r w:rsidR="17C6B457">
        <w:rPr/>
        <w:t>identify</w:t>
      </w:r>
      <w:r w:rsidR="17C6B457">
        <w:rPr/>
        <w:t xml:space="preserve"> you.</w:t>
      </w:r>
    </w:p>
    <w:p w:rsidR="17C6B457" w:rsidP="161AE0B6" w:rsidRDefault="17C6B457" w14:paraId="3A3C97FC" w14:textId="3CB4AD3E">
      <w:pPr>
        <w:pStyle w:val="NoSpacing"/>
        <w:numPr>
          <w:ilvl w:val="0"/>
          <w:numId w:val="4"/>
        </w:numPr>
        <w:rPr/>
      </w:pPr>
      <w:r w:rsidRPr="161AE0B6" w:rsidR="17C6B457">
        <w:rPr>
          <w:b w:val="1"/>
          <w:bCs w:val="1"/>
        </w:rPr>
        <w:t>Watch a short training video</w:t>
      </w:r>
      <w:r w:rsidR="17C6B457">
        <w:rPr/>
        <w:t xml:space="preserve"> explaining the trading interface and complete a brief</w:t>
      </w:r>
      <w:r w:rsidR="193AE707">
        <w:rPr/>
        <w:t xml:space="preserve"> </w:t>
      </w:r>
      <w:r w:rsidR="17C6B457">
        <w:rPr/>
        <w:t>comprehension check.</w:t>
      </w:r>
    </w:p>
    <w:p w:rsidR="17C6B457" w:rsidP="161AE0B6" w:rsidRDefault="17C6B457" w14:paraId="6A918936" w14:textId="4D8B67F0">
      <w:pPr>
        <w:pStyle w:val="NoSpacing"/>
        <w:numPr>
          <w:ilvl w:val="0"/>
          <w:numId w:val="4"/>
        </w:numPr>
        <w:rPr/>
      </w:pPr>
      <w:r w:rsidRPr="161AE0B6" w:rsidR="17C6B457">
        <w:rPr>
          <w:b w:val="1"/>
          <w:bCs w:val="1"/>
        </w:rPr>
        <w:t>Participate in two trading sessions</w:t>
      </w:r>
      <w:r w:rsidR="17C6B457">
        <w:rPr/>
        <w:t>, each consisting of a series of short trading periods, where you will buy and sell a financial asset using a computerized trading platform.</w:t>
      </w:r>
    </w:p>
    <w:p w:rsidR="17C6B457" w:rsidP="161AE0B6" w:rsidRDefault="17C6B457" w14:paraId="32E7F265" w14:textId="781E4225">
      <w:pPr>
        <w:pStyle w:val="NoSpacing"/>
        <w:numPr>
          <w:ilvl w:val="0"/>
          <w:numId w:val="4"/>
        </w:numPr>
        <w:rPr/>
      </w:pPr>
      <w:r w:rsidRPr="161AE0B6" w:rsidR="17C6B457">
        <w:rPr>
          <w:b w:val="1"/>
          <w:bCs w:val="1"/>
        </w:rPr>
        <w:t xml:space="preserve">Observe prices, </w:t>
      </w:r>
      <w:r w:rsidRPr="161AE0B6" w:rsidR="17C6B457">
        <w:rPr>
          <w:b w:val="1"/>
          <w:bCs w:val="1"/>
        </w:rPr>
        <w:t>submit</w:t>
      </w:r>
      <w:r w:rsidRPr="161AE0B6" w:rsidR="17C6B457">
        <w:rPr>
          <w:b w:val="1"/>
          <w:bCs w:val="1"/>
        </w:rPr>
        <w:t xml:space="preserve"> </w:t>
      </w:r>
      <w:r w:rsidRPr="161AE0B6" w:rsidR="17C6B457">
        <w:rPr>
          <w:b w:val="1"/>
          <w:bCs w:val="1"/>
        </w:rPr>
        <w:t>buy</w:t>
      </w:r>
      <w:r w:rsidRPr="161AE0B6" w:rsidR="17C6B457">
        <w:rPr>
          <w:b w:val="1"/>
          <w:bCs w:val="1"/>
        </w:rPr>
        <w:t xml:space="preserve"> and sell orders</w:t>
      </w:r>
      <w:r w:rsidR="17C6B457">
        <w:rPr/>
        <w:t>, and manage a portfolio of cash and assets.</w:t>
      </w:r>
    </w:p>
    <w:p w:rsidR="17C6B457" w:rsidP="161AE0B6" w:rsidRDefault="17C6B457" w14:paraId="44F67070" w14:textId="0A734816">
      <w:pPr>
        <w:pStyle w:val="NoSpacing"/>
        <w:numPr>
          <w:ilvl w:val="0"/>
          <w:numId w:val="4"/>
        </w:numPr>
        <w:rPr/>
      </w:pPr>
      <w:r w:rsidR="17C6B457">
        <w:rPr/>
        <w:t xml:space="preserve">After each trading period, </w:t>
      </w:r>
      <w:r w:rsidRPr="161AE0B6" w:rsidR="17C6B457">
        <w:rPr>
          <w:b w:val="1"/>
          <w:bCs w:val="1"/>
        </w:rPr>
        <w:t>provide a forecast</w:t>
      </w:r>
      <w:r w:rsidR="17C6B457">
        <w:rPr/>
        <w:t xml:space="preserve"> of the asset’s price in the next period.</w:t>
      </w:r>
    </w:p>
    <w:p w:rsidR="17C6B457" w:rsidP="161AE0B6" w:rsidRDefault="17C6B457" w14:paraId="448D26A7" w14:textId="40422DA7">
      <w:pPr>
        <w:pStyle w:val="NoSpacing"/>
        <w:numPr>
          <w:ilvl w:val="0"/>
          <w:numId w:val="4"/>
        </w:numPr>
        <w:rPr/>
      </w:pPr>
      <w:r w:rsidRPr="161AE0B6" w:rsidR="17C6B457">
        <w:rPr>
          <w:b w:val="1"/>
          <w:bCs w:val="1"/>
        </w:rPr>
        <w:t>Complete a short financial literacy questionnaire</w:t>
      </w:r>
      <w:r w:rsidR="17C6B457">
        <w:rPr/>
        <w:t xml:space="preserve"> and answer brief follow-up questions about your experience.</w:t>
      </w:r>
    </w:p>
    <w:p w:rsidR="00AE1034" w:rsidP="00AE1034" w:rsidRDefault="00AE1034" w14:paraId="6D84BB04" w14:textId="77777777">
      <w:pPr>
        <w:spacing w:line="240" w:lineRule="auto"/>
      </w:pPr>
    </w:p>
    <w:p w:rsidR="6EE6845C" w:rsidP="161AE0B6" w:rsidRDefault="6EE6845C" w14:paraId="249FC4D0" w14:textId="0E7180F1">
      <w:pPr>
        <w:pStyle w:val="Normal"/>
        <w:spacing w:line="240" w:lineRule="auto"/>
        <w:ind w:left="0"/>
      </w:pPr>
      <w:r w:rsidRPr="59F68EEB" w:rsidR="6EE6845C">
        <w:rPr>
          <w:rFonts w:eastAsia="Times New Roman"/>
        </w:rPr>
        <w:t xml:space="preserve">For </w:t>
      </w:r>
      <w:r w:rsidRPr="59F68EEB" w:rsidR="6EE6845C">
        <w:rPr>
          <w:rFonts w:eastAsia="Times New Roman"/>
        </w:rPr>
        <w:t>participating</w:t>
      </w:r>
      <w:r w:rsidRPr="59F68EEB" w:rsidR="6EE6845C">
        <w:rPr>
          <w:rFonts w:eastAsia="Times New Roman"/>
        </w:rPr>
        <w:t xml:space="preserve"> in the study, you will receive 1% extra credit for your course that is using the undergraduate research pool</w:t>
      </w:r>
      <w:r w:rsidRPr="59F68EEB" w:rsidR="59CFD76C">
        <w:rPr>
          <w:rFonts w:eastAsia="Times New Roman"/>
        </w:rPr>
        <w:t xml:space="preserve"> or $20, at your choice</w:t>
      </w:r>
      <w:r w:rsidRPr="59F68EEB" w:rsidR="6EE6845C">
        <w:rPr>
          <w:rFonts w:eastAsia="Times New Roman"/>
        </w:rPr>
        <w:t>. You will also receive a performance-based bonus in addition to participation credit. Your bonus will depend on the outcome of one randomly selected trading round.</w:t>
      </w:r>
    </w:p>
    <w:p w:rsidR="6EE6845C" w:rsidP="161AE0B6" w:rsidRDefault="6EE6845C" w14:paraId="46B3B9D5" w14:textId="48A9B931">
      <w:pPr>
        <w:pStyle w:val="ListParagraph"/>
        <w:spacing w:line="240" w:lineRule="auto"/>
      </w:pPr>
      <w:r w:rsidRPr="161AE0B6" w:rsidR="6EE6845C">
        <w:rPr>
          <w:rFonts w:eastAsia="Times New Roman"/>
        </w:rPr>
        <w:t xml:space="preserve"> </w:t>
      </w:r>
    </w:p>
    <w:p w:rsidR="6EE6845C" w:rsidP="161AE0B6" w:rsidRDefault="6EE6845C" w14:paraId="01540440" w14:textId="14118CB3">
      <w:pPr>
        <w:pStyle w:val="Normal"/>
        <w:spacing w:line="240" w:lineRule="auto"/>
        <w:ind w:left="0"/>
      </w:pPr>
      <w:r w:rsidRPr="161AE0B6" w:rsidR="6EE6845C">
        <w:rPr>
          <w:rFonts w:eastAsia="Times New Roman"/>
        </w:rPr>
        <w:t>The University of Calgary Conjoint Faculties Research Ethics Board has approved this study (REB26-0044).</w:t>
      </w:r>
    </w:p>
    <w:p w:rsidR="6EE6845C" w:rsidP="161AE0B6" w:rsidRDefault="6EE6845C" w14:paraId="6C93638E" w14:textId="63AFF6C7">
      <w:pPr>
        <w:pStyle w:val="ListParagraph"/>
        <w:spacing w:line="240" w:lineRule="auto"/>
      </w:pPr>
      <w:r w:rsidRPr="161AE0B6" w:rsidR="6EE6845C">
        <w:rPr>
          <w:rFonts w:eastAsia="Times New Roman"/>
        </w:rPr>
        <w:t xml:space="preserve"> </w:t>
      </w:r>
    </w:p>
    <w:p w:rsidR="6EE6845C" w:rsidP="161AE0B6" w:rsidRDefault="6EE6845C" w14:paraId="3FDB4276" w14:textId="35CF89D9">
      <w:pPr>
        <w:pStyle w:val="Normal"/>
        <w:spacing w:line="240" w:lineRule="auto"/>
        <w:ind w:left="0" w:firstLine="0"/>
      </w:pPr>
      <w:r w:rsidRPr="161AE0B6" w:rsidR="6EE6845C">
        <w:rPr>
          <w:rFonts w:eastAsia="Times New Roman"/>
        </w:rPr>
        <w:t>For any inquiries, please contact:</w:t>
      </w:r>
    </w:p>
    <w:p w:rsidR="6EE6845C" w:rsidP="161AE0B6" w:rsidRDefault="6EE6845C" w14:paraId="7C88559E" w14:textId="1C0F7D29">
      <w:pPr>
        <w:pStyle w:val="ListParagraph"/>
        <w:numPr>
          <w:ilvl w:val="0"/>
          <w:numId w:val="5"/>
        </w:numPr>
        <w:spacing w:line="240" w:lineRule="auto"/>
        <w:rPr/>
      </w:pPr>
      <w:r w:rsidRPr="161AE0B6" w:rsidR="6EE6845C">
        <w:rPr>
          <w:rFonts w:eastAsia="Times New Roman"/>
        </w:rPr>
        <w:t xml:space="preserve">Dr. Marius </w:t>
      </w:r>
      <w:r w:rsidRPr="161AE0B6" w:rsidR="6EE6845C">
        <w:rPr>
          <w:rFonts w:eastAsia="Times New Roman"/>
        </w:rPr>
        <w:t>Zoican</w:t>
      </w:r>
      <w:r w:rsidRPr="161AE0B6" w:rsidR="6EE6845C">
        <w:rPr>
          <w:rFonts w:eastAsia="Times New Roman"/>
        </w:rPr>
        <w:t xml:space="preserve">, Canada Research Chair in Financial Technology and Associate Professor, Haskayne School of Business, 403-220-4724, </w:t>
      </w:r>
      <w:hyperlink r:id="Rf259c9210bdd4fd9">
        <w:r w:rsidRPr="161AE0B6" w:rsidR="6EE6845C">
          <w:rPr>
            <w:rStyle w:val="Hyperlink"/>
            <w:rFonts w:eastAsia="Times New Roman"/>
          </w:rPr>
          <w:t>marius.zoican@haskayne.ucalgary.ca</w:t>
        </w:r>
      </w:hyperlink>
    </w:p>
    <w:p w:rsidR="6EE6845C" w:rsidP="161AE0B6" w:rsidRDefault="6EE6845C" w14:paraId="0FB7715F" w14:textId="5F7548B3">
      <w:pPr>
        <w:pStyle w:val="ListParagraph"/>
        <w:numPr>
          <w:ilvl w:val="0"/>
          <w:numId w:val="5"/>
        </w:numPr>
        <w:spacing w:line="240" w:lineRule="auto"/>
        <w:rPr/>
      </w:pPr>
      <w:r w:rsidRPr="161AE0B6" w:rsidR="6EE6845C">
        <w:rPr>
          <w:rFonts w:eastAsia="Times New Roman"/>
        </w:rPr>
        <w:t>Debaleena Goswami, PhD Candidate, Haskayne School of Business</w:t>
      </w:r>
    </w:p>
    <w:p w:rsidR="6EE6845C" w:rsidP="161AE0B6" w:rsidRDefault="6EE6845C" w14:paraId="485C81AA" w14:textId="6CF78077">
      <w:pPr>
        <w:pStyle w:val="ListParagraph"/>
        <w:spacing w:line="240" w:lineRule="auto"/>
        <w:ind w:left="0" w:firstLine="720"/>
      </w:pPr>
      <w:hyperlink r:id="Ra41ec95fe3c94a70">
        <w:r w:rsidRPr="161AE0B6" w:rsidR="6EE6845C">
          <w:rPr>
            <w:rStyle w:val="Hyperlink"/>
            <w:rFonts w:eastAsia="Times New Roman"/>
          </w:rPr>
          <w:t>debaleena.g@ucalgary.ca</w:t>
        </w:r>
      </w:hyperlink>
    </w:p>
    <w:p w:rsidR="19D02EAC" w:rsidP="161AE0B6" w:rsidRDefault="19D02EAC" w14:paraId="6954C551" w14:textId="12CF9363">
      <w:pPr>
        <w:pStyle w:val="ListParagraph"/>
        <w:numPr>
          <w:ilvl w:val="0"/>
          <w:numId w:val="5"/>
        </w:numPr>
        <w:spacing w:line="240" w:lineRule="auto"/>
        <w:rPr>
          <w:rFonts w:eastAsia="Times New Roman"/>
        </w:rPr>
      </w:pPr>
      <w:r w:rsidRPr="161AE0B6" w:rsidR="19D02EAC">
        <w:rPr>
          <w:rFonts w:eastAsia="Times New Roman"/>
        </w:rPr>
        <w:t>Arzu Isik, PhD Candidate, Haskayne School of Business</w:t>
      </w:r>
    </w:p>
    <w:p w:rsidR="19D02EAC" w:rsidP="161AE0B6" w:rsidRDefault="19D02EAC" w14:paraId="49A331D6" w14:textId="267E9725">
      <w:pPr>
        <w:pStyle w:val="ListParagraph"/>
        <w:spacing w:line="240" w:lineRule="auto"/>
        <w:ind w:left="720"/>
      </w:pPr>
      <w:hyperlink r:id="R9344e34e30d547fb">
        <w:r w:rsidRPr="161AE0B6" w:rsidR="19D02EAC">
          <w:rPr>
            <w:rStyle w:val="Hyperlink"/>
            <w:rFonts w:eastAsia="Times New Roman"/>
          </w:rPr>
          <w:t>arzu.isiktopbas@ucalgary.ca</w:t>
        </w:r>
      </w:hyperlink>
    </w:p>
    <w:p w:rsidR="161AE0B6" w:rsidP="161AE0B6" w:rsidRDefault="161AE0B6" w14:paraId="56C040F1" w14:textId="3DB30AE2">
      <w:pPr>
        <w:pStyle w:val="ListParagraph"/>
        <w:spacing w:line="240" w:lineRule="auto"/>
        <w:rPr>
          <w:rFonts w:eastAsia="Times New Roman"/>
        </w:rPr>
      </w:pPr>
    </w:p>
    <w:p w:rsidRPr="00A50549" w:rsidR="00844B2F" w:rsidP="00AE1034" w:rsidRDefault="00844B2F" w14:paraId="353B6943" w14:textId="77777777">
      <w:pPr>
        <w:spacing w:line="240" w:lineRule="auto"/>
      </w:pPr>
    </w:p>
    <w:p w:rsidRPr="00695780" w:rsidR="00844B2F" w:rsidP="00AE1034" w:rsidRDefault="00844B2F" w14:paraId="513802CC" w14:textId="77777777">
      <w:pPr>
        <w:pStyle w:val="Header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</w:p>
    <w:p w:rsidRPr="00A50549" w:rsidR="00A50549" w:rsidP="00AE1034" w:rsidRDefault="00A50549" w14:paraId="5E4F3976" w14:textId="77777777">
      <w:pPr>
        <w:spacing w:line="240" w:lineRule="auto"/>
      </w:pPr>
    </w:p>
    <w:sectPr w:rsidRPr="00A50549" w:rsidR="00A50549" w:rsidSect="00536335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RobotoSlab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4">
    <w:nsid w:val="751cff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e0002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531467A"/>
    <w:multiLevelType w:val="hybridMultilevel"/>
    <w:tmpl w:val="1654FC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C3881"/>
    <w:multiLevelType w:val="hybridMultilevel"/>
    <w:tmpl w:val="F3CC69EC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E4F4A8B"/>
    <w:multiLevelType w:val="hybridMultilevel"/>
    <w:tmpl w:val="4CACECE8"/>
    <w:lvl w:ilvl="0" w:tplc="25CEBC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1" w16cid:durableId="1690175455">
    <w:abstractNumId w:val="0"/>
  </w:num>
  <w:num w:numId="2" w16cid:durableId="1289362092">
    <w:abstractNumId w:val="2"/>
  </w:num>
  <w:num w:numId="3" w16cid:durableId="1246571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82B"/>
    <w:rsid w:val="001938BF"/>
    <w:rsid w:val="00207CA5"/>
    <w:rsid w:val="002264B6"/>
    <w:rsid w:val="002809A1"/>
    <w:rsid w:val="00285F8D"/>
    <w:rsid w:val="00296799"/>
    <w:rsid w:val="003D0235"/>
    <w:rsid w:val="00536335"/>
    <w:rsid w:val="005F3D78"/>
    <w:rsid w:val="00602651"/>
    <w:rsid w:val="00682D05"/>
    <w:rsid w:val="006D39A0"/>
    <w:rsid w:val="0075122C"/>
    <w:rsid w:val="0075230A"/>
    <w:rsid w:val="00760379"/>
    <w:rsid w:val="008102C7"/>
    <w:rsid w:val="0081574F"/>
    <w:rsid w:val="00844B2F"/>
    <w:rsid w:val="0087724F"/>
    <w:rsid w:val="008E7EA6"/>
    <w:rsid w:val="00972149"/>
    <w:rsid w:val="009E081B"/>
    <w:rsid w:val="00A50549"/>
    <w:rsid w:val="00A6594B"/>
    <w:rsid w:val="00A77399"/>
    <w:rsid w:val="00AA782B"/>
    <w:rsid w:val="00AE1034"/>
    <w:rsid w:val="00B241D6"/>
    <w:rsid w:val="00BE238A"/>
    <w:rsid w:val="00C131C5"/>
    <w:rsid w:val="00D509D5"/>
    <w:rsid w:val="00DB6AE1"/>
    <w:rsid w:val="00DC60E0"/>
    <w:rsid w:val="00E37A9B"/>
    <w:rsid w:val="00F06FD5"/>
    <w:rsid w:val="00F9598F"/>
    <w:rsid w:val="019805E4"/>
    <w:rsid w:val="096254A5"/>
    <w:rsid w:val="0F747E57"/>
    <w:rsid w:val="1310B985"/>
    <w:rsid w:val="1311625D"/>
    <w:rsid w:val="14ADB152"/>
    <w:rsid w:val="150A680F"/>
    <w:rsid w:val="161AE0B6"/>
    <w:rsid w:val="17C6B457"/>
    <w:rsid w:val="193AE707"/>
    <w:rsid w:val="19D02EAC"/>
    <w:rsid w:val="1ACF397A"/>
    <w:rsid w:val="21B1F392"/>
    <w:rsid w:val="24D91F55"/>
    <w:rsid w:val="2AA2D1C8"/>
    <w:rsid w:val="2C2052D6"/>
    <w:rsid w:val="35D4117D"/>
    <w:rsid w:val="3F7358CD"/>
    <w:rsid w:val="45FA324D"/>
    <w:rsid w:val="557AE75F"/>
    <w:rsid w:val="565F7DD4"/>
    <w:rsid w:val="59CFD76C"/>
    <w:rsid w:val="59F68EEB"/>
    <w:rsid w:val="5D19A3F3"/>
    <w:rsid w:val="6844A0E8"/>
    <w:rsid w:val="6B19FD4B"/>
    <w:rsid w:val="6EE6845C"/>
    <w:rsid w:val="777F9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A4BA7"/>
  <w15:chartTrackingRefBased/>
  <w15:docId w15:val="{D05205E0-1BE8-9340-A410-252B2E922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" w:hAnsi="Times" w:cs="Times New Roman (Body CS)" w:eastAsiaTheme="minorHAnsi"/>
        <w:sz w:val="24"/>
        <w:szCs w:val="24"/>
        <w:lang w:val="en-CA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50549"/>
    <w:pPr>
      <w:tabs>
        <w:tab w:val="center" w:pos="4680"/>
        <w:tab w:val="right" w:pos="9360"/>
      </w:tabs>
      <w:spacing w:line="240" w:lineRule="auto"/>
    </w:pPr>
    <w:rPr>
      <w:rFonts w:asciiTheme="minorHAnsi" w:hAnsiTheme="minorHAnsi" w:cstheme="minorBidi"/>
      <w:sz w:val="22"/>
      <w:szCs w:val="22"/>
    </w:rPr>
  </w:style>
  <w:style w:type="character" w:styleId="HeaderChar" w:customStyle="1">
    <w:name w:val="Header Char"/>
    <w:basedOn w:val="DefaultParagraphFont"/>
    <w:link w:val="Header"/>
    <w:rsid w:val="00A50549"/>
    <w:rPr>
      <w:rFonts w:asciiTheme="minorHAnsi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207CA5"/>
    <w:pPr>
      <w:ind w:left="720"/>
      <w:contextualSpacing/>
    </w:pPr>
  </w:style>
  <w:style w:type="character" w:styleId="Hyperlink">
    <w:name w:val="Hyperlink"/>
    <w:rsid w:val="00844B2F"/>
    <w:rPr>
      <w:color w:val="0000FF"/>
      <w:u w:val="single"/>
    </w:rPr>
  </w:style>
  <w:style w:type="paragraph" w:styleId="PlainText">
    <w:name w:val="Plain Text"/>
    <w:basedOn w:val="Normal"/>
    <w:link w:val="PlainTextChar"/>
    <w:rsid w:val="00844B2F"/>
    <w:pPr>
      <w:spacing w:line="240" w:lineRule="auto"/>
    </w:pPr>
    <w:rPr>
      <w:rFonts w:ascii="Courier New" w:hAnsi="Courier New" w:eastAsia="Times New Roman" w:cs="Courier New"/>
      <w:sz w:val="20"/>
      <w:szCs w:val="20"/>
      <w:lang w:val="en-US"/>
    </w:rPr>
  </w:style>
  <w:style w:type="character" w:styleId="PlainTextChar" w:customStyle="1">
    <w:name w:val="Plain Text Char"/>
    <w:basedOn w:val="DefaultParagraphFont"/>
    <w:link w:val="PlainText"/>
    <w:rsid w:val="00844B2F"/>
    <w:rPr>
      <w:rFonts w:ascii="Courier New" w:hAnsi="Courier New" w:eastAsia="Times New Roman" w:cs="Courier New"/>
      <w:sz w:val="20"/>
      <w:szCs w:val="20"/>
      <w:lang w:val="en-US"/>
    </w:rPr>
  </w:style>
  <w:style w:type="paragraph" w:styleId="NoSpacing">
    <w:uiPriority w:val="1"/>
    <w:name w:val="No Spacing"/>
    <w:qFormat/>
    <w:rsid w:val="161AE0B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jpe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mailto:marius.zoican@haskayne.ucalgary.ca" TargetMode="External" Id="Rf259c9210bdd4fd9" /><Relationship Type="http://schemas.openxmlformats.org/officeDocument/2006/relationships/hyperlink" Target="mailto:debaleena.g@ucalgary.ca" TargetMode="External" Id="Ra41ec95fe3c94a70" /><Relationship Type="http://schemas.openxmlformats.org/officeDocument/2006/relationships/hyperlink" Target="mailto:arzu.isiktopbas@ucalgary.ca" TargetMode="External" Id="R9344e34e30d547f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Justin Weinhardt</dc:creator>
  <keywords/>
  <dc:description/>
  <lastModifiedBy>Marius Zoican</lastModifiedBy>
  <revision>4</revision>
  <dcterms:created xsi:type="dcterms:W3CDTF">2025-12-09T19:43:00.0000000Z</dcterms:created>
  <dcterms:modified xsi:type="dcterms:W3CDTF">2026-01-21T20:47:27.2591570Z</dcterms:modified>
</coreProperties>
</file>