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1E1EE4">
      <w:pPr>
        <w:spacing w:before="0" w:beforeAutospacing="0" w:after="0" w:afterAutospacing="0"/>
        <w:jc w:val="center"/>
        <w:divId w:val="767392369"/>
        <w:rPr>
          <w:rFonts w:ascii="Tahoma" w:eastAsia="Times New Roman" w:hAnsi="Tahoma" w:cs="Tahoma"/>
          <w:b/>
          <w:bCs/>
          <w:sz w:val="28"/>
          <w:szCs w:val="28"/>
          <w:lang w:val="pl-PL"/>
        </w:rPr>
      </w:pPr>
      <w:bookmarkStart w:id="0" w:name="zakl"/>
      <w:bookmarkStart w:id="1" w:name="doc_element_hash_marker"/>
      <w:r>
        <w:rPr>
          <w:rFonts w:ascii="Tahoma" w:eastAsia="Times New Roman" w:hAnsi="Tahoma" w:cs="Tahoma"/>
          <w:b/>
          <w:bCs/>
          <w:sz w:val="28"/>
          <w:szCs w:val="28"/>
          <w:lang w:val="pl-PL"/>
        </w:rPr>
        <w:t>USTAWA</w:t>
      </w:r>
    </w:p>
    <w:p w:rsidR="00000000" w:rsidRDefault="001E1EE4">
      <w:pPr>
        <w:spacing w:before="0" w:beforeAutospacing="0" w:after="0" w:afterAutospacing="0"/>
        <w:jc w:val="center"/>
        <w:divId w:val="1774278654"/>
        <w:rPr>
          <w:rFonts w:ascii="Tahoma" w:eastAsia="Times New Roman" w:hAnsi="Tahoma" w:cs="Tahoma"/>
          <w:b/>
          <w:bCs/>
          <w:sz w:val="28"/>
          <w:szCs w:val="28"/>
          <w:lang w:val="pl-PL"/>
        </w:rPr>
      </w:pPr>
      <w:r>
        <w:rPr>
          <w:rFonts w:ascii="Tahoma" w:eastAsia="Times New Roman" w:hAnsi="Tahoma" w:cs="Tahoma"/>
          <w:b/>
          <w:bCs/>
          <w:sz w:val="28"/>
          <w:szCs w:val="28"/>
          <w:lang w:val="pl-PL"/>
        </w:rPr>
        <w:t>z dnia 27 marca 2003 r.</w:t>
      </w:r>
    </w:p>
    <w:p w:rsidR="00000000" w:rsidRDefault="001E1EE4">
      <w:pPr>
        <w:spacing w:before="0" w:beforeAutospacing="0" w:after="0" w:afterAutospacing="0"/>
        <w:jc w:val="center"/>
        <w:divId w:val="1445539133"/>
        <w:rPr>
          <w:rFonts w:ascii="Tahoma" w:eastAsia="Times New Roman" w:hAnsi="Tahoma" w:cs="Tahoma"/>
          <w:b/>
          <w:bCs/>
          <w:sz w:val="28"/>
          <w:szCs w:val="28"/>
          <w:lang w:val="pl-PL"/>
        </w:rPr>
      </w:pPr>
      <w:r>
        <w:rPr>
          <w:rFonts w:ascii="Tahoma" w:eastAsia="Times New Roman" w:hAnsi="Tahoma" w:cs="Tahoma"/>
          <w:b/>
          <w:bCs/>
          <w:sz w:val="28"/>
          <w:szCs w:val="28"/>
          <w:lang w:val="pl-PL"/>
        </w:rPr>
        <w:t>o planowaniu i zagospodarowaniu przestrzennym, z późń.zm.</w:t>
      </w:r>
    </w:p>
    <w:p w:rsidR="00000000" w:rsidRDefault="001E1EE4">
      <w:pPr>
        <w:spacing w:before="0" w:beforeAutospacing="0" w:after="0" w:afterAutospacing="0"/>
        <w:jc w:val="center"/>
        <w:divId w:val="1445539133"/>
        <w:rPr>
          <w:rFonts w:ascii="Tahoma" w:eastAsia="Times New Roman" w:hAnsi="Tahoma" w:cs="Tahoma"/>
          <w:b/>
          <w:bCs/>
          <w:sz w:val="28"/>
          <w:szCs w:val="28"/>
          <w:lang w:val="pl-PL"/>
        </w:rPr>
      </w:pPr>
    </w:p>
    <w:p w:rsidR="00000000" w:rsidRDefault="001E1EE4">
      <w:pPr>
        <w:spacing w:before="0" w:beforeAutospacing="0" w:after="0" w:afterAutospacing="0"/>
        <w:jc w:val="center"/>
        <w:divId w:val="132824440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Rozdział 1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jc w:val="center"/>
        <w:divId w:val="357974156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Przepisy ogólne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2" w:name="JEDN_27150_1_0"/>
      <w:bookmarkEnd w:id="2"/>
      <w:r>
        <w:rPr>
          <w:rFonts w:ascii="Tahoma" w:hAnsi="Tahoma" w:cs="Tahoma"/>
          <w:b/>
          <w:bCs/>
          <w:sz w:val="20"/>
          <w:szCs w:val="20"/>
          <w:lang w:val="pl-PL"/>
        </w:rPr>
        <w:t>Art. 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Ustawa określa: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divId w:val="167988621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zasady kształtowania polityki przestrzennej przez jednostki samorządu </w:t>
      </w:r>
      <w:r>
        <w:rPr>
          <w:rFonts w:ascii="Tahoma" w:eastAsia="Times New Roman" w:hAnsi="Tahoma" w:cs="Tahoma"/>
          <w:sz w:val="20"/>
          <w:szCs w:val="20"/>
          <w:lang w:val="pl-PL"/>
        </w:rPr>
        <w:t>terytorialnego i organy administracji rządowej, </w:t>
      </w:r>
    </w:p>
    <w:p w:rsidR="00000000" w:rsidRDefault="001E1EE4">
      <w:pPr>
        <w:spacing w:before="0" w:beforeAutospacing="0" w:after="0" w:afterAutospacing="0"/>
        <w:divId w:val="12786551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zakres i sposoby postępowania w sprawach przeznaczania terenów na określone cele oraz ustalania zasad ich zagospodarowania i zabudowy </w:t>
      </w:r>
    </w:p>
    <w:p w:rsidR="00000000" w:rsidRDefault="001E1EE4">
      <w:pPr>
        <w:spacing w:before="0" w:beforeAutospacing="0" w:after="0" w:afterAutospacing="0"/>
        <w:divId w:val="35312038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 xml:space="preserve">- przyjmując ład przestrzenny i zrównoważony rozwój za podstawę tych </w:t>
      </w: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>działań.</w:t>
      </w: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firstLine="480"/>
        <w:divId w:val="154980078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planowaniu i zagospodarowaniu przestrzennym uwzględnia się zwłaszcza: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113791246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wymagania ładu przestrzennego, w tym urbanistyki i architektury; </w:t>
      </w:r>
    </w:p>
    <w:p w:rsidR="00000000" w:rsidRDefault="001E1EE4">
      <w:pPr>
        <w:spacing w:before="0" w:beforeAutospacing="0" w:after="0" w:afterAutospacing="0"/>
        <w:ind w:firstLine="480"/>
        <w:divId w:val="171353601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 </w:t>
      </w:r>
      <w:r>
        <w:rPr>
          <w:rFonts w:ascii="Tahoma" w:eastAsia="Times New Roman" w:hAnsi="Tahoma" w:cs="Tahoma"/>
          <w:sz w:val="20"/>
          <w:szCs w:val="20"/>
          <w:lang w:val="pl-PL"/>
        </w:rPr>
        <w:t>walory architektoniczne i krajobrazowe; </w:t>
      </w:r>
    </w:p>
    <w:p w:rsidR="00000000" w:rsidRDefault="001E1EE4">
      <w:pPr>
        <w:spacing w:before="0" w:beforeAutospacing="0" w:after="0" w:afterAutospacing="0"/>
        <w:ind w:firstLine="480"/>
        <w:divId w:val="129194050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 </w:t>
      </w:r>
      <w:r>
        <w:rPr>
          <w:rFonts w:ascii="Tahoma" w:eastAsia="Times New Roman" w:hAnsi="Tahoma" w:cs="Tahoma"/>
          <w:sz w:val="20"/>
          <w:szCs w:val="20"/>
          <w:lang w:val="pl-PL"/>
        </w:rPr>
        <w:t>wymagania ochrony środowiska, w tym gospodarowania w</w:t>
      </w:r>
      <w:r>
        <w:rPr>
          <w:rFonts w:ascii="Tahoma" w:eastAsia="Times New Roman" w:hAnsi="Tahoma" w:cs="Tahoma"/>
          <w:sz w:val="20"/>
          <w:szCs w:val="20"/>
          <w:lang w:val="pl-PL"/>
        </w:rPr>
        <w:t>odami i ochrony gruntów rolnych i leśnych; </w:t>
      </w:r>
    </w:p>
    <w:p w:rsidR="00000000" w:rsidRDefault="001E1EE4">
      <w:pPr>
        <w:spacing w:before="0" w:beforeAutospacing="0" w:after="0" w:afterAutospacing="0"/>
        <w:ind w:firstLine="480"/>
        <w:divId w:val="119512038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 </w:t>
      </w:r>
      <w:r>
        <w:rPr>
          <w:rFonts w:ascii="Tahoma" w:eastAsia="Times New Roman" w:hAnsi="Tahoma" w:cs="Tahoma"/>
          <w:sz w:val="20"/>
          <w:szCs w:val="20"/>
          <w:lang w:val="pl-PL"/>
        </w:rPr>
        <w:t>wymagania ochrony dziedzictwa kulturowego i zabytków oraz dóbr kultury współczesnej; </w:t>
      </w:r>
    </w:p>
    <w:p w:rsidR="00000000" w:rsidRDefault="001E1EE4">
      <w:pPr>
        <w:spacing w:before="0" w:beforeAutospacing="0" w:after="0" w:afterAutospacing="0"/>
        <w:ind w:firstLine="480"/>
        <w:divId w:val="208314273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 </w:t>
      </w:r>
      <w:r>
        <w:rPr>
          <w:rFonts w:ascii="Tahoma" w:eastAsia="Times New Roman" w:hAnsi="Tahoma" w:cs="Tahoma"/>
          <w:sz w:val="20"/>
          <w:szCs w:val="20"/>
          <w:lang w:val="pl-PL"/>
        </w:rPr>
        <w:t>wymagania ochrony zdrowia oraz bezpieczeństwa ludzi i mienia, a także potrzeby osób niepełnosprawnych; </w:t>
      </w:r>
    </w:p>
    <w:p w:rsidR="00000000" w:rsidRDefault="001E1EE4">
      <w:pPr>
        <w:spacing w:before="0" w:beforeAutospacing="0" w:after="0" w:afterAutospacing="0"/>
        <w:ind w:firstLine="480"/>
        <w:divId w:val="53781922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 </w:t>
      </w:r>
      <w:r>
        <w:rPr>
          <w:rFonts w:ascii="Tahoma" w:eastAsia="Times New Roman" w:hAnsi="Tahoma" w:cs="Tahoma"/>
          <w:sz w:val="20"/>
          <w:szCs w:val="20"/>
          <w:lang w:val="pl-PL"/>
        </w:rPr>
        <w:t>walory ekonom</w:t>
      </w:r>
      <w:r>
        <w:rPr>
          <w:rFonts w:ascii="Tahoma" w:eastAsia="Times New Roman" w:hAnsi="Tahoma" w:cs="Tahoma"/>
          <w:sz w:val="20"/>
          <w:szCs w:val="20"/>
          <w:lang w:val="pl-PL"/>
        </w:rPr>
        <w:t>iczne przestrzeni; </w:t>
      </w:r>
    </w:p>
    <w:p w:rsidR="00000000" w:rsidRDefault="001E1EE4">
      <w:pPr>
        <w:spacing w:before="0" w:beforeAutospacing="0" w:after="0" w:afterAutospacing="0"/>
        <w:ind w:firstLine="480"/>
        <w:divId w:val="150053825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 </w:t>
      </w:r>
      <w:r>
        <w:rPr>
          <w:rFonts w:ascii="Tahoma" w:eastAsia="Times New Roman" w:hAnsi="Tahoma" w:cs="Tahoma"/>
          <w:sz w:val="20"/>
          <w:szCs w:val="20"/>
          <w:lang w:val="pl-PL"/>
        </w:rPr>
        <w:t>prawo własności; </w:t>
      </w:r>
    </w:p>
    <w:p w:rsidR="00000000" w:rsidRDefault="001E1EE4">
      <w:pPr>
        <w:spacing w:before="0" w:beforeAutospacing="0" w:after="0" w:afterAutospacing="0"/>
        <w:ind w:firstLine="480"/>
        <w:divId w:val="30585887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8) </w:t>
      </w:r>
      <w:r>
        <w:rPr>
          <w:rFonts w:ascii="Tahoma" w:eastAsia="Times New Roman" w:hAnsi="Tahoma" w:cs="Tahoma"/>
          <w:sz w:val="20"/>
          <w:szCs w:val="20"/>
          <w:lang w:val="pl-PL"/>
        </w:rPr>
        <w:t>potrzeby obronności i bezpieczeństwa państwa; </w:t>
      </w:r>
    </w:p>
    <w:p w:rsidR="00000000" w:rsidRDefault="001E1EE4">
      <w:pPr>
        <w:spacing w:before="0" w:beforeAutospacing="0" w:after="0" w:afterAutospacing="0"/>
        <w:ind w:firstLine="480"/>
        <w:divId w:val="51892817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9) </w:t>
      </w:r>
      <w:r>
        <w:rPr>
          <w:rFonts w:ascii="Tahoma" w:eastAsia="Times New Roman" w:hAnsi="Tahoma" w:cs="Tahoma"/>
          <w:sz w:val="20"/>
          <w:szCs w:val="20"/>
          <w:lang w:val="pl-PL"/>
        </w:rPr>
        <w:t>potrzeby interesu publicznego; </w:t>
      </w:r>
    </w:p>
    <w:p w:rsidR="00000000" w:rsidRDefault="001E1EE4">
      <w:pPr>
        <w:spacing w:before="0" w:beforeAutospacing="0" w:after="0" w:afterAutospacing="0"/>
        <w:ind w:firstLine="480"/>
        <w:divId w:val="130091988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10) </w:t>
      </w:r>
      <w:bookmarkStart w:id="3" w:name="PP_27150_1_1"/>
      <w:bookmarkEnd w:id="3"/>
      <w:r>
        <w:rPr>
          <w:rFonts w:ascii="Tahoma" w:eastAsia="Times New Roman" w:hAnsi="Tahoma" w:cs="Tahoma"/>
          <w:sz w:val="20"/>
          <w:szCs w:val="20"/>
          <w:lang w:val="pl-PL"/>
        </w:rPr>
        <w:t>potrzeby w zakresie rozwoju infrastruktury technicznej, w szczególności sieci szerokopasmowych.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4" w:name="JEDN_27150_1_1"/>
      <w:bookmarkEnd w:id="4"/>
      <w:r>
        <w:rPr>
          <w:b/>
          <w:bCs/>
          <w:lang w:val="pl-PL"/>
        </w:rPr>
        <w:t>Art. 2.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Ilekroć w ustawie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jest mowa o: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divId w:val="28123200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„ładzie przestrzennym”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- należy przez to rozumieć takie ukształtowanie przestrzeni, które tworzy harmonijną całość oraz uwzględnia w uporządkowanych relacjach wszelkie uwarunkowania i wymagania funkcjonalne, społeczno-gospodarcze, środowi</w:t>
      </w:r>
      <w:r>
        <w:rPr>
          <w:rFonts w:ascii="Tahoma" w:eastAsia="Times New Roman" w:hAnsi="Tahoma" w:cs="Tahoma"/>
          <w:sz w:val="20"/>
          <w:szCs w:val="20"/>
          <w:lang w:val="pl-PL"/>
        </w:rPr>
        <w:t>skowe, kulturowe oraz kompozycyjno-estetyczne; </w:t>
      </w:r>
    </w:p>
    <w:p w:rsidR="00000000" w:rsidRDefault="001E1EE4">
      <w:pPr>
        <w:spacing w:before="0" w:beforeAutospacing="0" w:after="0" w:afterAutospacing="0"/>
        <w:divId w:val="116886004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„zrównoważonym rozwoju”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- należy przez to rozumieć rozwój, o którym mowa w art. 3 pkt 50 ustawy z dnia 27 kwietnia 2001 r. - Prawo ochrony środowiska (Dz. U. Nr 62, poz. 627 i Nr 115, poz. 1229, z 2002 r. </w:t>
      </w:r>
      <w:r>
        <w:rPr>
          <w:rFonts w:ascii="Tahoma" w:eastAsia="Times New Roman" w:hAnsi="Tahoma" w:cs="Tahoma"/>
          <w:sz w:val="20"/>
          <w:szCs w:val="20"/>
          <w:lang w:val="pl-PL"/>
        </w:rPr>
        <w:t>Nr 74, poz. 676, Nr 113, poz. 984, Nr 153, poz. 1271 i Nr 233, poz. 1957 oraz z 2003 r. Nr 46, poz. 392); </w:t>
      </w:r>
    </w:p>
    <w:p w:rsidR="00000000" w:rsidRDefault="001E1EE4">
      <w:pPr>
        <w:spacing w:before="0" w:beforeAutospacing="0" w:after="0" w:afterAutospacing="0"/>
        <w:divId w:val="88082508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„środowisku”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- należy przez to rozumieć środowisko, o którym mowa w art. 3 pkt 39 ustawy z dnia 27 kwietnia 2001 r. - Prawo ochrony środowiska; </w:t>
      </w:r>
    </w:p>
    <w:p w:rsidR="00000000" w:rsidRDefault="001E1EE4">
      <w:pPr>
        <w:spacing w:before="0" w:beforeAutospacing="0" w:after="0" w:afterAutospacing="0"/>
        <w:divId w:val="160021183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„interesie publicznym”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- należy przez to rozumieć uogólniony cel dążeń i działań, uwzględniających zobiektywizowane potrzeby ogółu społeczeństwa lub lokalnych społeczności, związanych z zagospodarowaniem przestrzennym; </w:t>
      </w:r>
    </w:p>
    <w:p w:rsidR="00000000" w:rsidRDefault="001E1EE4">
      <w:pPr>
        <w:spacing w:before="0" w:beforeAutospacing="0" w:after="0" w:afterAutospacing="0"/>
        <w:divId w:val="159262285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5" w:name="PP_27150_1_2"/>
      <w:bookmarkEnd w:id="5"/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„inwestycji celu publicznego” </w:t>
      </w:r>
      <w:r>
        <w:rPr>
          <w:rFonts w:ascii="Tahoma" w:eastAsia="Times New Roman" w:hAnsi="Tahoma" w:cs="Tahoma"/>
          <w:sz w:val="20"/>
          <w:szCs w:val="20"/>
          <w:lang w:val="pl-PL"/>
        </w:rPr>
        <w:t>- należy przez to rozumieć działania o znaczeniu lokalnym (gminnym) i ponadlokalnym (powiatowym, wojewódzkim i krajowym), a także krajowym (obejmującym również inwestycje międzynarodowe i ponadregionalne), bez względu na status podmiotu podejmującego te dz</w:t>
      </w:r>
      <w:r>
        <w:rPr>
          <w:rFonts w:ascii="Tahoma" w:eastAsia="Times New Roman" w:hAnsi="Tahoma" w:cs="Tahoma"/>
          <w:sz w:val="20"/>
          <w:szCs w:val="20"/>
          <w:lang w:val="pl-PL"/>
        </w:rPr>
        <w:t>iałania oraz źródła ich finansowania, stanowiące realizację celów, o których mowa w art. 6 ustawy z dnia 21 sierpnia 1997 r. o gospodarce nieruchomościami (Dz. U. z 2010 r. Nr 102, poz. 651 i Nr 106, poz. 675); </w:t>
      </w:r>
    </w:p>
    <w:p w:rsidR="00000000" w:rsidRDefault="001E1EE4">
      <w:pPr>
        <w:spacing w:before="0" w:beforeAutospacing="0" w:after="0" w:afterAutospacing="0"/>
        <w:divId w:val="179196787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„obszarze przestrzeni publicznej”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- należ</w:t>
      </w:r>
      <w:r>
        <w:rPr>
          <w:rFonts w:ascii="Tahoma" w:eastAsia="Times New Roman" w:hAnsi="Tahoma" w:cs="Tahoma"/>
          <w:sz w:val="20"/>
          <w:szCs w:val="20"/>
          <w:lang w:val="pl-PL"/>
        </w:rPr>
        <w:t>y przez to rozumieć obszar o szczególnym znaczeniu dla zaspokojenia potrzeb mieszkańców, poprawy jakości ich życia i sprzyjający nawiązywaniu kontaktów społecznych ze względu na jego położenie oraz cechy funkcjonalno-przestrzenne, określony w studium uwaru</w:t>
      </w:r>
      <w:r>
        <w:rPr>
          <w:rFonts w:ascii="Tahoma" w:eastAsia="Times New Roman" w:hAnsi="Tahoma" w:cs="Tahoma"/>
          <w:sz w:val="20"/>
          <w:szCs w:val="20"/>
          <w:lang w:val="pl-PL"/>
        </w:rPr>
        <w:t>nkowań i kierunków zagospodarowania przestrzennego gminy; </w:t>
      </w:r>
    </w:p>
    <w:p w:rsidR="00000000" w:rsidRDefault="001E1EE4">
      <w:pPr>
        <w:spacing w:before="0" w:beforeAutospacing="0" w:after="0" w:afterAutospacing="0"/>
        <w:divId w:val="193994290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„obszarze problemowym”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- należy przez to rozumieć obszar szczególnego zjawiska z zakresu gospodarki przestrzennej lub występowania konfliktów przestrzennych wskazany w planie zagospodarowania pr</w:t>
      </w:r>
      <w:r>
        <w:rPr>
          <w:rFonts w:ascii="Tahoma" w:eastAsia="Times New Roman" w:hAnsi="Tahoma" w:cs="Tahoma"/>
          <w:sz w:val="20"/>
          <w:szCs w:val="20"/>
          <w:lang w:val="pl-PL"/>
        </w:rPr>
        <w:t>zestrzennego województwa lub określony w studium uwarunkowań i kierunków zagospodarowania przestrzennego gminy; </w:t>
      </w:r>
    </w:p>
    <w:p w:rsidR="00000000" w:rsidRDefault="001E1EE4">
      <w:pPr>
        <w:spacing w:before="0" w:beforeAutospacing="0" w:after="0" w:afterAutospacing="0"/>
        <w:divId w:val="164569250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„obszarze wsparcia”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- należy przez to rozumieć obszar określony w ustawie</w:t>
      </w:r>
      <w:bookmarkStart w:id="6" w:name="PP_27150_1_3"/>
      <w:bookmarkEnd w:id="6"/>
      <w:r>
        <w:rPr>
          <w:rFonts w:ascii="Tahoma" w:eastAsia="Times New Roman" w:hAnsi="Tahoma" w:cs="Tahoma"/>
          <w:sz w:val="20"/>
          <w:szCs w:val="20"/>
          <w:lang w:val="pl-PL"/>
        </w:rPr>
        <w:t xml:space="preserve"> z dnia 12 maja 2000 r. o zasadach wspierania rozwoju regionalnego </w:t>
      </w:r>
      <w:r>
        <w:rPr>
          <w:rFonts w:ascii="Tahoma" w:eastAsia="Times New Roman" w:hAnsi="Tahoma" w:cs="Tahoma"/>
          <w:sz w:val="20"/>
          <w:szCs w:val="20"/>
          <w:lang w:val="pl-PL"/>
        </w:rPr>
        <w:t>(Dz. U. Nr 48, poz. 550, Nr 95, poz. 1041 i Nr 109, poz. 1158, z 2001 r. Nr 45, poz. 497, Nr 100, poz. 1085, Nr 111, poz. 1197 i Nr 154, poz. 1800 oraz z 2002 r. Nr 25, poz. 253, Nr 66, poz. 596 i Nr 230, poz. 1921); </w:t>
      </w:r>
    </w:p>
    <w:p w:rsidR="00000000" w:rsidRDefault="001E1EE4">
      <w:pPr>
        <w:spacing w:before="0" w:beforeAutospacing="0" w:after="0" w:afterAutospacing="0"/>
        <w:divId w:val="31746505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„obszarze metropolitalnym”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- należy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przez to rozumieć obszar wielkiego miasta oraz powiązanego z nim funkcjonalnie bezpośredniego otoczenia, ustalony w koncepcji przestrzennego zagospodarowania kraju; </w:t>
      </w:r>
    </w:p>
    <w:p w:rsidR="00000000" w:rsidRDefault="001E1EE4">
      <w:pPr>
        <w:spacing w:before="0" w:beforeAutospacing="0" w:after="0" w:afterAutospacing="0"/>
        <w:divId w:val="70722258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„dobrach kultury współczesnej”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- należy przez to rozumieć niebędące zabytkami dobra k</w:t>
      </w:r>
      <w:r>
        <w:rPr>
          <w:rFonts w:ascii="Tahoma" w:eastAsia="Times New Roman" w:hAnsi="Tahoma" w:cs="Tahoma"/>
          <w:sz w:val="20"/>
          <w:szCs w:val="20"/>
          <w:lang w:val="pl-PL"/>
        </w:rPr>
        <w:t>ultury, takie jak pomniki, miejsca pamięci, budynki, ich wnętrza i detale, zespoły budynków, założenia urbanistyczne i krajobrazowe, będące uznanym dorobkiem współcześnie żyjących pokoleń, jeżeli cechuje je wysoka wartość artystyczna lub historyczna; </w:t>
      </w:r>
    </w:p>
    <w:p w:rsidR="00000000" w:rsidRDefault="001E1EE4">
      <w:pPr>
        <w:spacing w:before="0" w:beforeAutospacing="0" w:after="0" w:afterAutospacing="0"/>
        <w:divId w:val="87727897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„terenie zamkniętym”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- należy przez to rozumieć teren zamknięty, o którym mowa w art. 2 pkt 9 ustawy z dnia 17 maja 1989 r. - Prawo geodezyjne i kartograficzne (Dz. U. z 2000 r. Nr 100, poz. 1086 i Nr 120, poz. 1268 oraz z 2001 r. Nr 110, poz. 1189, Nr 115</w:t>
      </w:r>
      <w:r>
        <w:rPr>
          <w:rFonts w:ascii="Tahoma" w:eastAsia="Times New Roman" w:hAnsi="Tahoma" w:cs="Tahoma"/>
          <w:sz w:val="20"/>
          <w:szCs w:val="20"/>
          <w:lang w:val="pl-PL"/>
        </w:rPr>
        <w:t>, poz. 1229 i Nr 125, poz. 1363); </w:t>
      </w:r>
    </w:p>
    <w:p w:rsidR="00000000" w:rsidRDefault="001E1EE4">
      <w:pPr>
        <w:spacing w:before="0" w:beforeAutospacing="0" w:after="0" w:afterAutospacing="0"/>
        <w:divId w:val="143945174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„działce budowlanej”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- należy przez to rozumieć nieruchomość gruntową lub działkę gruntu, której wielkość, cechy geometryczne, dostęp do drogi publicznej oraz wyposażenie w urządzenia infrastruktury technicznej spełni</w:t>
      </w:r>
      <w:r>
        <w:rPr>
          <w:rFonts w:ascii="Tahoma" w:eastAsia="Times New Roman" w:hAnsi="Tahoma" w:cs="Tahoma"/>
          <w:sz w:val="20"/>
          <w:szCs w:val="20"/>
          <w:lang w:val="pl-PL"/>
        </w:rPr>
        <w:t>ają wymogi realizacji obiektów budowlanych wynikające z odrębnych przepisów i aktów prawa miejscowego; </w:t>
      </w:r>
    </w:p>
    <w:p w:rsidR="00000000" w:rsidRDefault="001E1EE4">
      <w:pPr>
        <w:spacing w:before="0" w:beforeAutospacing="0" w:after="0" w:afterAutospacing="0"/>
        <w:divId w:val="175303903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7" w:name="PP_27150_1_4"/>
      <w:bookmarkEnd w:id="7"/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„uzbrojeniu terenu”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- należy przez to rozumieć drogi, obiekty budowlane, urządzenia i przewody, o których mowa w art. 143 ust. 2 ustawy z dnia 21 si</w:t>
      </w:r>
      <w:r>
        <w:rPr>
          <w:rFonts w:ascii="Tahoma" w:eastAsia="Times New Roman" w:hAnsi="Tahoma" w:cs="Tahoma"/>
          <w:sz w:val="20"/>
          <w:szCs w:val="20"/>
          <w:lang w:val="pl-PL"/>
        </w:rPr>
        <w:t>erpnia 1997 r. o gospodarce nieruchomościami; </w:t>
      </w:r>
    </w:p>
    <w:p w:rsidR="00000000" w:rsidRDefault="001E1EE4">
      <w:pPr>
        <w:spacing w:before="0" w:beforeAutospacing="0" w:after="0" w:afterAutospacing="0"/>
        <w:divId w:val="99433969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„dostępie do drogi publicznej”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- należy przez to rozumieć bezpośredni dostęp do tej drogi albo dostęp do niej przez drogę wewnętrzną lub przez ustanowienie odpowiedniej służebności drogowej; </w:t>
      </w:r>
    </w:p>
    <w:p w:rsidR="00000000" w:rsidRDefault="001E1EE4">
      <w:pPr>
        <w:spacing w:before="0" w:beforeAutospacing="0" w:after="0" w:afterAutospacing="0"/>
        <w:divId w:val="61698416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„standard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ach”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- należy przez to rozumieć zbiory i zakresy wymagań dotyczących opracowań i dokumentów planistycznych oraz zasady stosowania w nich parametrów dotyczących zagospodarowania przestrzennego; </w:t>
      </w:r>
    </w:p>
    <w:p w:rsidR="00000000" w:rsidRDefault="001E1EE4">
      <w:pPr>
        <w:spacing w:before="0" w:beforeAutospacing="0" w:after="0" w:afterAutospacing="0"/>
        <w:divId w:val="39355489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„parametrach i wskaźnikach urbanistycznych”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- należy przez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to rozumieć parametry i wskaźniki ustanawiane w dokumentach planistycznych, zgodnie z przepisami wydanymi na podstawie art. 10 ust. 4, art. 16 ust. 2 i art. 40; </w:t>
      </w:r>
    </w:p>
    <w:p w:rsidR="00000000" w:rsidRDefault="001E1EE4">
      <w:pPr>
        <w:spacing w:before="0" w:beforeAutospacing="0" w:after="0" w:afterAutospacing="0"/>
        <w:divId w:val="168493779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„walorach ekonomicznych przestrzeni”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- należy przez to rozumieć te cechy przestrzeni, któ</w:t>
      </w:r>
      <w:r>
        <w:rPr>
          <w:rFonts w:ascii="Tahoma" w:eastAsia="Times New Roman" w:hAnsi="Tahoma" w:cs="Tahoma"/>
          <w:sz w:val="20"/>
          <w:szCs w:val="20"/>
          <w:lang w:val="pl-PL"/>
        </w:rPr>
        <w:t>re można określić w kategoriach ekonomicznych; </w:t>
      </w:r>
    </w:p>
    <w:p w:rsidR="00000000" w:rsidRDefault="001E1EE4">
      <w:pPr>
        <w:spacing w:before="0" w:beforeAutospacing="0" w:after="0" w:afterAutospacing="0"/>
        <w:divId w:val="179116457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„wartości nieruchomości”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- należy przez to rozumieć wartość rynkową nieruchomości; </w:t>
      </w:r>
    </w:p>
    <w:p w:rsidR="00000000" w:rsidRDefault="001E1EE4">
      <w:pPr>
        <w:spacing w:before="0" w:beforeAutospacing="0" w:after="0" w:afterAutospacing="0"/>
        <w:divId w:val="163285593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„powierzchni sprzedaży”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- należy przez to rozumieć tę część ogólnodostępnej powierzchni obiektu handlowego stanowiąc</w:t>
      </w:r>
      <w:r>
        <w:rPr>
          <w:rFonts w:ascii="Tahoma" w:eastAsia="Times New Roman" w:hAnsi="Tahoma" w:cs="Tahoma"/>
          <w:sz w:val="20"/>
          <w:szCs w:val="20"/>
          <w:lang w:val="pl-PL"/>
        </w:rPr>
        <w:t>ego całość techniczno-użytkową, przeznaczonego do sprzedaży detalicznej, w której odbywa się bezpośrednia sprzedaż towarów (bez wliczania do niej powierzchni usług i gastronomii oraz powierzchni pomocniczej, do której zalicza się powierzchnie magazynów, bi</w:t>
      </w:r>
      <w:r>
        <w:rPr>
          <w:rFonts w:ascii="Tahoma" w:eastAsia="Times New Roman" w:hAnsi="Tahoma" w:cs="Tahoma"/>
          <w:sz w:val="20"/>
          <w:szCs w:val="20"/>
          <w:lang w:val="pl-PL"/>
        </w:rPr>
        <w:t>ur, komunikacji, ekspozycji wystawowej itp.).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8" w:name="JEDN_27150_1_2"/>
      <w:bookmarkEnd w:id="8"/>
      <w:r>
        <w:rPr>
          <w:rFonts w:ascii="Tahoma" w:hAnsi="Tahoma" w:cs="Tahoma"/>
          <w:b/>
          <w:bCs/>
          <w:sz w:val="20"/>
          <w:szCs w:val="20"/>
          <w:lang w:val="pl-PL"/>
        </w:rPr>
        <w:t>Art. 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Kształtowanie i prowadzenie polityki przestrzennej na terenie gminy, w tym uchwalanie studium uwarunkowań i kierunków zagospodarowania przestrzennego gminy oraz miejscowych 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planów zagospodarowania przestrzennego, z wyjątkiem morskich wód wewnętrznych, morza terytorialnego i wyłącznej strefy ekonomicznej oraz terenów zamkniętych, należy do zadań własnych gminy.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183475554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Prowadzenie, w granicach swojej właściwości rzeczowej, analiz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i studiów z zakresu zagospodarowania przestrzennego, odnoszących się do obszaru powiatu i zagadnień jego rozwoju, należy do zadań samorządu powiatu. </w:t>
      </w:r>
    </w:p>
    <w:p w:rsidR="00000000" w:rsidRDefault="001E1EE4">
      <w:pPr>
        <w:spacing w:before="0" w:beforeAutospacing="0" w:after="0" w:afterAutospacing="0"/>
        <w:ind w:firstLine="480"/>
        <w:divId w:val="67484753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Kształtowanie i prowadzenie polityki przestrzennej w województwie, w tym uchwalanie planu zagospodarow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ania przestrzennego województwa, należy do zadań samorządu województwa. </w:t>
      </w:r>
    </w:p>
    <w:p w:rsidR="00000000" w:rsidRDefault="001E1EE4">
      <w:pPr>
        <w:spacing w:before="0" w:beforeAutospacing="0" w:after="0" w:afterAutospacing="0"/>
        <w:ind w:firstLine="480"/>
        <w:divId w:val="115614691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Kształtowanie i prowadzenie polityki przestrzennej państwa, wyrażonej w koncepcji przestrzennego zagospodarowania kraju, należy do zadań Rady Ministrów.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9" w:name="JEDN_27150_1_3"/>
      <w:bookmarkEnd w:id="9"/>
      <w:r>
        <w:rPr>
          <w:rFonts w:ascii="Tahoma" w:hAnsi="Tahoma" w:cs="Tahoma"/>
          <w:b/>
          <w:bCs/>
          <w:sz w:val="20"/>
          <w:szCs w:val="20"/>
          <w:lang w:val="pl-PL"/>
        </w:rPr>
        <w:t>Art. 4.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Ustalenie przez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naczenia terenu, rozmieszczenie inwestycji celu publicznego oraz określenie sposobów zagospodarowania i warunków zabudowy terenu następuje w miejscowym planie zagospodarowania przestrzennego.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6559133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1a.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0" w:name="PP_27150_1_5"/>
      <w:bookmarkEnd w:id="10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odniesieniu do obszarów morskich wód wewnętrznych, morza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terytorialnego i wyłącznej strefy ekonomicznej przeznaczenie terenu, rozmieszczenie inwestycji celu publicznego oraz sposób zagospodarowania i warunki zabudowy terenu określa się na podstawie przepisów ustawy z dnia 21 marca 1991 r. o obszarach morskich R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zeczypospolitej Polskiej i administracji morskiej (Dz. U. z 2003 r. Nr 153, poz. 1502 i Nr 170, poz. 1652 oraz z 2004 r. Nr 6, poz. 41). </w:t>
      </w:r>
    </w:p>
    <w:p w:rsidR="00000000" w:rsidRDefault="001E1EE4">
      <w:pPr>
        <w:spacing w:before="0" w:beforeAutospacing="0" w:after="0" w:afterAutospacing="0"/>
        <w:ind w:firstLine="480"/>
        <w:divId w:val="18831285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przypadku braku miejscowego planu zagospodarowania przestrzennego określenie sposobów zagospodarowania i warunków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zabudowy terenu następuje w drodze decyzji o warunkach zabudowy i zagospodarowania terenu, przy czym: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17126086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lokalizację inwestycji celu publicznego ustala się w drodze decyzji o lokalizacji inwestycji celu publicznego; </w:t>
      </w:r>
    </w:p>
    <w:p w:rsidR="00000000" w:rsidRDefault="001E1EE4">
      <w:pPr>
        <w:spacing w:before="0" w:beforeAutospacing="0" w:after="0" w:afterAutospacing="0"/>
        <w:ind w:firstLine="480"/>
        <w:divId w:val="130484517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sposób zagospodarowania terenu i </w:t>
      </w:r>
      <w:r>
        <w:rPr>
          <w:rFonts w:ascii="Tahoma" w:eastAsia="Times New Roman" w:hAnsi="Tahoma" w:cs="Tahoma"/>
          <w:sz w:val="20"/>
          <w:szCs w:val="20"/>
          <w:lang w:val="pl-PL"/>
        </w:rPr>
        <w:t>warunki zabudowy dla innych inwestycji ustala się w drodze decyzji o warunkach zabudowy. </w:t>
      </w:r>
    </w:p>
    <w:p w:rsidR="00000000" w:rsidRDefault="001E1EE4">
      <w:pPr>
        <w:spacing w:before="0" w:beforeAutospacing="0" w:after="0" w:afterAutospacing="0"/>
        <w:ind w:firstLine="480"/>
        <w:divId w:val="63714520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odniesieniu do terenów zamkniętych w miejscowym planie zagospodarowania przestrzennego ustala się tylko granice tych terenów oraz granice ich stref ochronnych. W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strefach ochronnych ustala się ograniczenia w zagospodarowaniu i korzystaniu z terenów, w tym zakaz zabudowy. </w:t>
      </w:r>
    </w:p>
    <w:p w:rsidR="00000000" w:rsidRDefault="001E1EE4">
      <w:pPr>
        <w:spacing w:before="0" w:beforeAutospacing="0" w:after="0" w:afterAutospacing="0"/>
        <w:ind w:firstLine="480"/>
        <w:divId w:val="41759784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1" w:name="PP_27150_1_6"/>
      <w:bookmarkEnd w:id="11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Przepisów ust. 3 nie stosuje się do terenów zamkniętych ustalanych przez ministra właściwego do spraw transportu.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2" w:name="JEDN_27150_1_4"/>
      <w:bookmarkEnd w:id="12"/>
      <w:r>
        <w:rPr>
          <w:rFonts w:ascii="Tahoma" w:hAnsi="Tahoma" w:cs="Tahoma"/>
          <w:b/>
          <w:bCs/>
          <w:sz w:val="20"/>
          <w:szCs w:val="20"/>
          <w:lang w:val="pl-PL"/>
        </w:rPr>
        <w:t>Art. 5.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Opracowywanie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projektów planów zagospodarowania przestrzennego województwa, studium uwarunkowań i kierunków zagospodarowania przestrzennego gminy oraz miejscowego planu zagospodarowania przestrzennego jest projektowaniem zagospodarowania przestrzennego, odpowiednio w sk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ali regionalnej i lokalnej, w rozumieniu art. 2 ust. 3 oraz art. 6 ust. 1 ustawy z dnia 15 grudnia 2000 r. o samorządach zawodowych architektów, inżynierów budownictwa oraz urbanistów (Dz. U. z 2001 r. Nr 5, poz. 42 oraz z 2002 r. Nr 23, poz. 221, Nr 153,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poz. 1271 i Nr 240, poz. 2052).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3" w:name="JEDN_27150_1_5"/>
      <w:bookmarkEnd w:id="13"/>
      <w:r>
        <w:rPr>
          <w:rFonts w:ascii="Tahoma" w:hAnsi="Tahoma" w:cs="Tahoma"/>
          <w:b/>
          <w:bCs/>
          <w:sz w:val="20"/>
          <w:szCs w:val="20"/>
          <w:lang w:val="pl-PL"/>
        </w:rPr>
        <w:t>Art. 6.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Ustalenia miejscowego planu zagospodarowania przestrzennego kształtują, wraz z innymi przepisami, sposób wykonywania prawa własności nieruchomości.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113733803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Każdy ma prawo, w granicach określonych ustawą, do: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163967765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za</w:t>
      </w:r>
      <w:r>
        <w:rPr>
          <w:rFonts w:ascii="Tahoma" w:eastAsia="Times New Roman" w:hAnsi="Tahoma" w:cs="Tahoma"/>
          <w:sz w:val="20"/>
          <w:szCs w:val="20"/>
          <w:lang w:val="pl-PL"/>
        </w:rPr>
        <w:t>gospodarowania terenu, do którego ma tytuł prawny, zgodnie z warunkami ustalonymi w miejscowym planie zagospodarowania przestrzennego albo decyzji o warunkach zabudowy i zagospodarowania terenu, jeżeli nie narusza to chronionego prawem interesu publicznego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oraz osób trzecich; </w:t>
      </w:r>
    </w:p>
    <w:p w:rsidR="00000000" w:rsidRDefault="001E1EE4">
      <w:pPr>
        <w:spacing w:before="0" w:beforeAutospacing="0" w:after="0" w:afterAutospacing="0"/>
        <w:ind w:firstLine="480"/>
        <w:divId w:val="29545388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ochrony własnego interesu prawnego przy zagospodarowaniu terenów należących do innych osób lub jednostek organizacyjnych.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4" w:name="JEDN_27150_1_6"/>
      <w:bookmarkEnd w:id="14"/>
      <w:r>
        <w:rPr>
          <w:b/>
          <w:bCs/>
          <w:lang w:val="pl-PL"/>
        </w:rPr>
        <w:t>Art. 7.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Rozstrzygnięcia wójta, burmistrza, prezydenta miasta albo marszałka województwa o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nieuwzględnieniu odpowiednio wniosków dotyczących studium uwarunkowań i kierunków zagospodarowania przestrzennego gminy, uwag dotyczących projektu tego studium, wniosków dotyczących miejscowego planu zagospodarowania przestrzennego, uwag dotyczących projek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tu tego planu albo wniosków dotyczących planu zagospodarowania przestrzennego województwa - nie podlegają zaskarżeniu do sądu administracyjnego.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5" w:name="JEDN_27150_1_7"/>
      <w:bookmarkEnd w:id="15"/>
      <w:r>
        <w:rPr>
          <w:rFonts w:ascii="Tahoma" w:hAnsi="Tahoma" w:cs="Tahoma"/>
          <w:b/>
          <w:bCs/>
          <w:sz w:val="20"/>
          <w:szCs w:val="20"/>
          <w:lang w:val="pl-PL"/>
        </w:rPr>
        <w:t>Art. 8.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Organem doradczym ministra właściwego do spraw budownictwa, gospodarki przestrzennej i mieszkaniowe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j w sprawach planowania i zagospodarowania przestrzennego jest Główna Komisja Urbanistyczno-Architektoniczna.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113345022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Minister właściwy do spraw budownictwa, gospodarki przestrzennej i mieszkaniowej powołuje i odwołuje przewodniczącego i członków komisji, o k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tórej mowa w ust. 1, oraz ustala, w drodze zarządzenia, regulamin określający organizację i tryb jej działania. </w:t>
      </w:r>
    </w:p>
    <w:p w:rsidR="00000000" w:rsidRDefault="001E1EE4">
      <w:pPr>
        <w:spacing w:before="0" w:beforeAutospacing="0" w:after="0" w:afterAutospacing="0"/>
        <w:ind w:firstLine="480"/>
        <w:divId w:val="122960977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Marszałek województwa, wójt, burmistrz albo prezydent miasta powołuje, z zastrzeżeniem ust. 4 i 5, odpowiednio wojewódzką albo gminną komisj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ę urbanistyczno-architektoniczną, jako organ doradczy, oraz ustala, w drodze regulaminu, jej organizację i tryb działania. </w:t>
      </w:r>
    </w:p>
    <w:p w:rsidR="00000000" w:rsidRDefault="001E1EE4">
      <w:pPr>
        <w:spacing w:before="0" w:beforeAutospacing="0" w:after="0" w:afterAutospacing="0"/>
        <w:ind w:firstLine="480"/>
        <w:divId w:val="209072971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Wójt, burmistrz albo prezydent miasta może powierzyć gminnej komisji urbanistyczno-architektonicznej powołanej w innej gminie peł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nienie funkcji organu doradczego, na mocy porozumienia zawartego z odpowiednim wójtem, burmistrzem lub prezydentem miasta. </w:t>
      </w:r>
    </w:p>
    <w:p w:rsidR="00000000" w:rsidRDefault="001E1EE4">
      <w:pPr>
        <w:spacing w:before="0" w:beforeAutospacing="0" w:after="0" w:afterAutospacing="0"/>
        <w:ind w:firstLine="480"/>
        <w:divId w:val="35103503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Przy starostach powiatów mogą być powoływane powiatowe komisje urbanistyczno-architektoniczne jako organy doradcze starostów powi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atów oraz, na podstawie stosownych porozumień, wójtów, burmistrzów gmin albo prezydentów miast wchodzących w skład tych powiatów, które nie powołały gminnych komisji lub nie powierzyły funkcji pełnienia organu doradczego komisji powołanej w innej gminie, w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trybie określonym w ust. 4. </w:t>
      </w:r>
    </w:p>
    <w:p w:rsidR="00000000" w:rsidRDefault="001E1EE4">
      <w:pPr>
        <w:spacing w:before="0" w:beforeAutospacing="0" w:after="0" w:afterAutospacing="0"/>
        <w:ind w:firstLine="480"/>
        <w:divId w:val="29695899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Organy doradcze, o których mowa w ust. 1 oraz w ust. 3 i 5, składają się z osób o wykształceniu i przygotowaniu fachowym związanym bezpośrednio z teorią i praktyką planowania przestrzennego, w tym co najmniej w połowie z os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ób rekomendowanych przez branżowe stowarzyszenia i samorządy zawodowe. </w:t>
      </w:r>
    </w:p>
    <w:p w:rsidR="00000000" w:rsidRDefault="001E1EE4">
      <w:pPr>
        <w:spacing w:before="0" w:beforeAutospacing="0" w:after="0" w:afterAutospacing="0"/>
        <w:jc w:val="center"/>
        <w:divId w:val="1366519233"/>
        <w:rPr>
          <w:rFonts w:ascii="Tahoma" w:eastAsia="Times New Roman" w:hAnsi="Tahoma" w:cs="Tahoma"/>
          <w:sz w:val="20"/>
          <w:szCs w:val="20"/>
          <w:lang w:val="pl-PL"/>
        </w:rPr>
      </w:pPr>
      <w:bookmarkStart w:id="16" w:name="JEDN_27150_2_r"/>
      <w:bookmarkEnd w:id="16"/>
      <w:r>
        <w:rPr>
          <w:b/>
          <w:bCs/>
          <w:lang w:val="pl-PL"/>
        </w:rPr>
        <w:t xml:space="preserve">Rozdział </w:t>
      </w:r>
      <w:r>
        <w:rPr>
          <w:b/>
          <w:bCs/>
          <w:lang w:val="pl-PL"/>
        </w:rPr>
        <w:t>2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jc w:val="center"/>
        <w:divId w:val="1377780089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Planowanie przestrzenne w gminie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7" w:name="JEDN_27150_2_0"/>
      <w:bookmarkEnd w:id="17"/>
      <w:r>
        <w:rPr>
          <w:rFonts w:ascii="Tahoma" w:hAnsi="Tahoma" w:cs="Tahoma"/>
          <w:b/>
          <w:bCs/>
          <w:sz w:val="20"/>
          <w:szCs w:val="20"/>
          <w:lang w:val="pl-PL"/>
        </w:rPr>
        <w:t>Art. 9.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celu określenia polityki przestrzennej gminy, w tym lokalnych zasad zagospodarowania przestrzennego, rada gminy podejmuje uch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wałę o przystąpieniu do sporządzania studium uwarunkowań i kierunków zagospodarowania przestrzennego gminy, zwanego dalej </w:t>
      </w:r>
      <w:r>
        <w:rPr>
          <w:rStyle w:val="akapitdomyslny1"/>
          <w:rFonts w:ascii="Tahoma" w:hAnsi="Tahoma" w:cs="Tahoma"/>
          <w:i/>
          <w:iCs/>
          <w:sz w:val="20"/>
          <w:szCs w:val="20"/>
          <w:lang w:val="pl-PL"/>
        </w:rPr>
        <w:t>„studium”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firstLine="480"/>
        <w:divId w:val="78565583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Wójt, burmistrz albo prezydent miasta sporządza studium zawierające część tekstową i graficzną, uwzględniając zasady o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kreślone w koncepcji przestrzennego zagospodarowania kraju, ustalenia strategii rozwoju i planu zagospodarowania przestrzennego województwa oraz strategii rozwoju gminy, o ile gmina dysponuje takim opracowaniem. </w:t>
      </w:r>
    </w:p>
    <w:p w:rsidR="00000000" w:rsidRDefault="001E1EE4">
      <w:pPr>
        <w:spacing w:before="0" w:beforeAutospacing="0" w:after="0" w:afterAutospacing="0"/>
        <w:ind w:firstLine="480"/>
        <w:divId w:val="153592298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Studium sporządza się dla obszaru w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granicach administracyjnych gminy. </w:t>
      </w:r>
    </w:p>
    <w:p w:rsidR="00000000" w:rsidRDefault="001E1EE4">
      <w:pPr>
        <w:spacing w:before="0" w:beforeAutospacing="0" w:after="0" w:afterAutospacing="0"/>
        <w:ind w:firstLine="480"/>
        <w:divId w:val="87990474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Ustalenia studium są wiążące dla organów gminy przy sporządzaniu planów miejscowych. </w:t>
      </w:r>
    </w:p>
    <w:p w:rsidR="00000000" w:rsidRDefault="001E1EE4">
      <w:pPr>
        <w:spacing w:before="0" w:beforeAutospacing="0" w:after="0" w:afterAutospacing="0"/>
        <w:ind w:firstLine="480"/>
        <w:divId w:val="12502399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Studium nie jest aktem prawa miejscowego.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8" w:name="JEDN_27150_2_1"/>
      <w:bookmarkEnd w:id="18"/>
      <w:r>
        <w:rPr>
          <w:rFonts w:ascii="Tahoma" w:hAnsi="Tahoma" w:cs="Tahoma"/>
          <w:b/>
          <w:bCs/>
          <w:sz w:val="20"/>
          <w:szCs w:val="20"/>
          <w:lang w:val="pl-PL"/>
        </w:rPr>
        <w:t>Art. 10.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 studium uwzględnia się uwarunkowania wynikające w szczególności z: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divId w:val="12374349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dotychczasowego przeznaczenia, zagospodarowania i uzbrojenia terenu; </w:t>
      </w:r>
    </w:p>
    <w:p w:rsidR="00000000" w:rsidRDefault="001E1EE4">
      <w:pPr>
        <w:spacing w:before="0" w:beforeAutospacing="0" w:after="0" w:afterAutospacing="0"/>
        <w:divId w:val="28654628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stanu ładu przestrzennego i wymogów jego ochrony; </w:t>
      </w:r>
    </w:p>
    <w:p w:rsidR="00000000" w:rsidRDefault="001E1EE4">
      <w:pPr>
        <w:spacing w:before="0" w:beforeAutospacing="0" w:after="0" w:afterAutospacing="0"/>
        <w:divId w:val="157758974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stanu środowiska, w tym stanu rolniczej i leśnej przestrzeni produkcyjnej, wielkości i jakości zasobów wodnych oraz wymogów ochr</w:t>
      </w:r>
      <w:r>
        <w:rPr>
          <w:rFonts w:ascii="Tahoma" w:eastAsia="Times New Roman" w:hAnsi="Tahoma" w:cs="Tahoma"/>
          <w:sz w:val="20"/>
          <w:szCs w:val="20"/>
          <w:lang w:val="pl-PL"/>
        </w:rPr>
        <w:t>ony środowiska, przyrody i krajobrazu kulturowego; </w:t>
      </w:r>
    </w:p>
    <w:p w:rsidR="00000000" w:rsidRDefault="001E1EE4">
      <w:pPr>
        <w:spacing w:before="0" w:beforeAutospacing="0" w:after="0" w:afterAutospacing="0"/>
        <w:divId w:val="1433523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stanu dziedzictwa kulturowego i zabytków oraz dóbr kultury współczesnej; </w:t>
      </w:r>
    </w:p>
    <w:p w:rsidR="00000000" w:rsidRDefault="001E1EE4">
      <w:pPr>
        <w:spacing w:before="0" w:beforeAutospacing="0" w:after="0" w:afterAutospacing="0"/>
        <w:divId w:val="161516682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warunków i jakości życia mieszkańców, w tym ochrony ich zdrowia; </w:t>
      </w:r>
    </w:p>
    <w:p w:rsidR="00000000" w:rsidRDefault="001E1EE4">
      <w:pPr>
        <w:spacing w:before="0" w:beforeAutospacing="0" w:after="0" w:afterAutospacing="0"/>
        <w:divId w:val="20238242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zagrożenia bezpieczeństwa ludności i jej mienia; </w:t>
      </w:r>
    </w:p>
    <w:p w:rsidR="00000000" w:rsidRDefault="001E1EE4">
      <w:pPr>
        <w:spacing w:before="0" w:beforeAutospacing="0" w:after="0" w:afterAutospacing="0"/>
        <w:divId w:val="16173705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potrzeb i możliwości rozwoju gminy; </w:t>
      </w:r>
    </w:p>
    <w:p w:rsidR="00000000" w:rsidRDefault="001E1EE4">
      <w:pPr>
        <w:spacing w:before="0" w:beforeAutospacing="0" w:after="0" w:afterAutospacing="0"/>
        <w:divId w:val="206112696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stanu prawnego gruntów; </w:t>
      </w:r>
    </w:p>
    <w:p w:rsidR="00000000" w:rsidRDefault="001E1EE4">
      <w:pPr>
        <w:spacing w:before="0" w:beforeAutospacing="0" w:after="0" w:afterAutospacing="0"/>
        <w:divId w:val="207816866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występowania obiektów i terenów chronionych na podstawie przepisów odrębnych; </w:t>
      </w:r>
    </w:p>
    <w:p w:rsidR="00000000" w:rsidRDefault="001E1EE4">
      <w:pPr>
        <w:spacing w:before="0" w:beforeAutospacing="0" w:after="0" w:afterAutospacing="0"/>
        <w:divId w:val="104845893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występowania obszarów naturalnych zagrożeń geologicznych; </w:t>
      </w:r>
    </w:p>
    <w:p w:rsidR="00000000" w:rsidRDefault="001E1EE4">
      <w:pPr>
        <w:spacing w:before="0" w:beforeAutospacing="0" w:after="0" w:afterAutospacing="0"/>
        <w:divId w:val="125096257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występowania udokumentowanych złóż kopalin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oraz zasobów wód podziemnych; </w:t>
      </w:r>
    </w:p>
    <w:p w:rsidR="00000000" w:rsidRDefault="001E1EE4">
      <w:pPr>
        <w:spacing w:before="0" w:beforeAutospacing="0" w:after="0" w:afterAutospacing="0"/>
        <w:divId w:val="134212760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występowania terenów górniczych wyznaczonych na podstawie przepisów odrębnych; </w:t>
      </w:r>
    </w:p>
    <w:p w:rsidR="00000000" w:rsidRDefault="001E1EE4">
      <w:pPr>
        <w:spacing w:before="0" w:beforeAutospacing="0" w:after="0" w:afterAutospacing="0"/>
        <w:divId w:val="60346019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stanu systemów komunikacji i infrastruktury technicznej, w tym stopnia uporządkowania gospodarki wodno-ściekowej, energetycznej oraz gos</w:t>
      </w:r>
      <w:r>
        <w:rPr>
          <w:rFonts w:ascii="Tahoma" w:eastAsia="Times New Roman" w:hAnsi="Tahoma" w:cs="Tahoma"/>
          <w:sz w:val="20"/>
          <w:szCs w:val="20"/>
          <w:lang w:val="pl-PL"/>
        </w:rPr>
        <w:t>podarki odpadami; </w:t>
      </w:r>
    </w:p>
    <w:p w:rsidR="00000000" w:rsidRDefault="001E1EE4">
      <w:pPr>
        <w:spacing w:before="0" w:beforeAutospacing="0" w:after="0" w:afterAutospacing="0"/>
        <w:divId w:val="160511443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zadań służących realizacji ponadlokalnych celów publicznych. </w:t>
      </w:r>
    </w:p>
    <w:p w:rsidR="00000000" w:rsidRDefault="001E1EE4">
      <w:pPr>
        <w:spacing w:before="0" w:beforeAutospacing="0" w:after="0" w:afterAutospacing="0"/>
        <w:divId w:val="81896415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9" w:name="PP_27150_2_7"/>
      <w:bookmarkEnd w:id="19"/>
      <w:r>
        <w:rPr>
          <w:rFonts w:ascii="Tahoma" w:eastAsia="Times New Roman" w:hAnsi="Tahoma" w:cs="Tahoma"/>
          <w:sz w:val="20"/>
          <w:szCs w:val="20"/>
          <w:lang w:val="pl-PL"/>
        </w:rPr>
        <w:t>wymagań dotyczących ochrony przeciwpowodziowej. </w:t>
      </w:r>
    </w:p>
    <w:p w:rsidR="00000000" w:rsidRDefault="001E1EE4">
      <w:pPr>
        <w:spacing w:before="0" w:beforeAutospacing="0" w:after="0" w:afterAutospacing="0"/>
        <w:ind w:firstLine="480"/>
        <w:divId w:val="75046998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studium określa się w szczególności: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138059103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kierunki zmian w strukturze przestrzennej gminy oraz w przeznaczeniu te</w:t>
      </w:r>
      <w:r>
        <w:rPr>
          <w:rFonts w:ascii="Tahoma" w:eastAsia="Times New Roman" w:hAnsi="Tahoma" w:cs="Tahoma"/>
          <w:sz w:val="20"/>
          <w:szCs w:val="20"/>
          <w:lang w:val="pl-PL"/>
        </w:rPr>
        <w:t>renów; </w:t>
      </w:r>
    </w:p>
    <w:p w:rsidR="00000000" w:rsidRDefault="001E1EE4">
      <w:pPr>
        <w:spacing w:before="0" w:beforeAutospacing="0" w:after="0" w:afterAutospacing="0"/>
        <w:ind w:firstLine="480"/>
        <w:divId w:val="149922994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kierunki i wskaźniki dotyczące zagospodarowania oraz użytkowania terenów, w tym tereny wyłączone spod zabudowy; </w:t>
      </w:r>
    </w:p>
    <w:p w:rsidR="00000000" w:rsidRDefault="001E1EE4">
      <w:pPr>
        <w:spacing w:before="0" w:beforeAutospacing="0" w:after="0" w:afterAutospacing="0"/>
        <w:ind w:firstLine="480"/>
        <w:divId w:val="146573186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obszary oraz zasady ochrony środowiska i jego zasobów, ochrony przyrody, krajobrazu kulturowego i uzdrowisk; </w:t>
      </w:r>
    </w:p>
    <w:p w:rsidR="00000000" w:rsidRDefault="001E1EE4">
      <w:pPr>
        <w:spacing w:before="0" w:beforeAutospacing="0" w:after="0" w:afterAutospacing="0"/>
        <w:ind w:firstLine="480"/>
        <w:divId w:val="145005173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obszary i zasady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ochrony dziedzictwa kulturowego i zabytków oraz dóbr kultury współczesnej; </w:t>
      </w:r>
    </w:p>
    <w:p w:rsidR="00000000" w:rsidRDefault="001E1EE4">
      <w:pPr>
        <w:spacing w:before="0" w:beforeAutospacing="0" w:after="0" w:afterAutospacing="0"/>
        <w:ind w:firstLine="480"/>
        <w:divId w:val="211493062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kierunki rozwoju systemów komunikacji i infrastruktury technicznej; </w:t>
      </w:r>
    </w:p>
    <w:p w:rsidR="00000000" w:rsidRDefault="001E1EE4">
      <w:pPr>
        <w:spacing w:before="0" w:beforeAutospacing="0" w:after="0" w:afterAutospacing="0"/>
        <w:ind w:firstLine="480"/>
        <w:divId w:val="12577724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obszary, na których rozmieszczone będą inwestycje celu publicznego o znaczeniu lokalnym; </w:t>
      </w:r>
    </w:p>
    <w:p w:rsidR="00000000" w:rsidRDefault="001E1EE4">
      <w:pPr>
        <w:spacing w:before="0" w:beforeAutospacing="0" w:after="0" w:afterAutospacing="0"/>
        <w:ind w:firstLine="480"/>
        <w:divId w:val="166678366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obszary, na których rozmieszczone będą inwestycje celu publicznego o znaczeniu ponadlokalnym, zgodnie z ustaleniami planu zagospodarowania przestrzennego województwa i ustaleniami programów, o których mowa w art. 48 ust. 1; </w:t>
      </w:r>
    </w:p>
    <w:p w:rsidR="00000000" w:rsidRDefault="001E1EE4">
      <w:pPr>
        <w:spacing w:before="0" w:beforeAutospacing="0" w:after="0" w:afterAutospacing="0"/>
        <w:ind w:firstLine="480"/>
        <w:divId w:val="77872281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0" w:name="PP_27150_2_8"/>
      <w:bookmarkEnd w:id="20"/>
      <w:r>
        <w:rPr>
          <w:rFonts w:ascii="Tahoma" w:eastAsia="Times New Roman" w:hAnsi="Tahoma" w:cs="Tahoma"/>
          <w:sz w:val="20"/>
          <w:szCs w:val="20"/>
          <w:lang w:val="pl-PL"/>
        </w:rPr>
        <w:t>obszary, dla których obowiąz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kowe jest sporządzenie miejscowego planu zagospodarowania przestrzennego na podstawie przepisów odrębnych, w tym obszary wymagające przeprowadzenia scaleń i podziału nieruchomości, a także obszary rozmieszczenia obiektów handlowych o powierzchni sprzedaży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powyżej 400 m</w:t>
      </w:r>
      <w:r>
        <w:rPr>
          <w:rFonts w:ascii="Tahoma" w:eastAsia="Times New Roman" w:hAnsi="Tahoma" w:cs="Tahoma"/>
          <w:i/>
          <w:iCs/>
          <w:sz w:val="20"/>
          <w:szCs w:val="20"/>
          <w:vertAlign w:val="superscript"/>
          <w:lang w:val="pl-PL"/>
        </w:rPr>
        <w:t>2</w:t>
      </w:r>
      <w:r>
        <w:rPr>
          <w:rFonts w:ascii="Tahoma" w:eastAsia="Times New Roman" w:hAnsi="Tahoma" w:cs="Tahoma"/>
          <w:sz w:val="20"/>
          <w:szCs w:val="20"/>
          <w:lang w:val="pl-PL"/>
        </w:rPr>
        <w:t> oraz obszary przestrzeni publicznej; </w:t>
      </w:r>
    </w:p>
    <w:p w:rsidR="00000000" w:rsidRDefault="001E1EE4">
      <w:pPr>
        <w:spacing w:before="0" w:beforeAutospacing="0" w:after="0" w:afterAutospacing="0"/>
        <w:ind w:firstLine="480"/>
        <w:divId w:val="93883241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obszary, dla których gmina zamierza sporządzić miejscowy plan zagospodarowania przestrzennego, w tym obszary wymagające zmiany przeznaczenia gruntów rolnych i leśnych na cele nierolnicze i nieleśne; </w:t>
      </w:r>
    </w:p>
    <w:p w:rsidR="00000000" w:rsidRDefault="001E1EE4">
      <w:pPr>
        <w:spacing w:before="0" w:beforeAutospacing="0" w:after="0" w:afterAutospacing="0"/>
        <w:ind w:firstLine="480"/>
        <w:divId w:val="96065068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kierunki i zasady kształtowania rolniczej i leśnej przestrzeni produkcyjnej; </w:t>
      </w:r>
    </w:p>
    <w:p w:rsidR="00000000" w:rsidRDefault="001E1EE4">
      <w:pPr>
        <w:spacing w:before="0" w:beforeAutospacing="0" w:after="0" w:afterAutospacing="0"/>
        <w:ind w:firstLine="480"/>
        <w:divId w:val="91855906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1" w:name="PP_27150_2_10"/>
      <w:bookmarkEnd w:id="21"/>
      <w:r>
        <w:rPr>
          <w:rFonts w:ascii="Tahoma" w:eastAsia="Times New Roman" w:hAnsi="Tahoma" w:cs="Tahoma"/>
          <w:sz w:val="20"/>
          <w:szCs w:val="20"/>
          <w:lang w:val="pl-PL"/>
        </w:rPr>
        <w:t>obszary szczególnego zagrożenia powodzią oraz obszary osuwania się mas ziemnych; </w:t>
      </w:r>
    </w:p>
    <w:p w:rsidR="00000000" w:rsidRDefault="001E1EE4">
      <w:pPr>
        <w:spacing w:before="0" w:beforeAutospacing="0" w:after="0" w:afterAutospacing="0"/>
        <w:ind w:firstLine="480"/>
        <w:divId w:val="141670755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obiekty lub obszary, dla których wyznacza się w złożu kopaliny filar ochronny; </w:t>
      </w:r>
    </w:p>
    <w:p w:rsidR="00000000" w:rsidRDefault="001E1EE4">
      <w:pPr>
        <w:spacing w:before="0" w:beforeAutospacing="0" w:after="0" w:afterAutospacing="0"/>
        <w:ind w:firstLine="480"/>
        <w:divId w:val="5061939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obszary pomników zagłady i ich stref ochronnych oraz obowiązujące na nich ograniczenia prowadzenia działalności gospodarczej, zgodnie z przepisami ustawy z dnia 7 maja 1999 r. o ochronie terenów byłych hitlerowskich obozów zagłady (Dz. U. Nr 41, poz. 412 o</w:t>
      </w:r>
      <w:r>
        <w:rPr>
          <w:rFonts w:ascii="Tahoma" w:eastAsia="Times New Roman" w:hAnsi="Tahoma" w:cs="Tahoma"/>
          <w:sz w:val="20"/>
          <w:szCs w:val="20"/>
          <w:lang w:val="pl-PL"/>
        </w:rPr>
        <w:t>raz z 2002 r. Nr 113, poz. 984 i Nr 153, poz. 1271); </w:t>
      </w:r>
    </w:p>
    <w:p w:rsidR="00000000" w:rsidRDefault="001E1EE4">
      <w:pPr>
        <w:spacing w:before="0" w:beforeAutospacing="0" w:after="0" w:afterAutospacing="0"/>
        <w:ind w:firstLine="480"/>
        <w:divId w:val="17080200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obszary wymagające przekształceń, rehabilitacji lub rekultywacji; </w:t>
      </w:r>
    </w:p>
    <w:p w:rsidR="00000000" w:rsidRDefault="001E1EE4">
      <w:pPr>
        <w:spacing w:before="0" w:beforeAutospacing="0" w:after="0" w:afterAutospacing="0"/>
        <w:ind w:firstLine="480"/>
        <w:divId w:val="63538004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granice terenów zamkniętych i ich stref ochronnych; </w:t>
      </w:r>
    </w:p>
    <w:p w:rsidR="00000000" w:rsidRDefault="001E1EE4">
      <w:pPr>
        <w:spacing w:before="0" w:beforeAutospacing="0" w:after="0" w:afterAutospacing="0"/>
        <w:ind w:firstLine="480"/>
        <w:divId w:val="184713597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inne obszary problemowe, w zależności od uwarunkowań i potrzeb zagospo</w:t>
      </w:r>
      <w:r>
        <w:rPr>
          <w:rFonts w:ascii="Tahoma" w:eastAsia="Times New Roman" w:hAnsi="Tahoma" w:cs="Tahoma"/>
          <w:sz w:val="20"/>
          <w:szCs w:val="20"/>
          <w:lang w:val="pl-PL"/>
        </w:rPr>
        <w:t>darowania występujących w gminie. </w:t>
      </w:r>
    </w:p>
    <w:p w:rsidR="00000000" w:rsidRDefault="001E1EE4">
      <w:pPr>
        <w:spacing w:before="0" w:beforeAutospacing="0" w:after="0" w:afterAutospacing="0"/>
        <w:ind w:firstLine="480"/>
        <w:divId w:val="205731155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2a.</w:t>
      </w:r>
      <w:r>
        <w:rPr>
          <w:b/>
          <w:bCs/>
          <w:lang w:val="pl-PL"/>
        </w:rPr>
        <w:t> </w:t>
      </w:r>
      <w:bookmarkStart w:id="22" w:name="PP_27150_2_11"/>
      <w:bookmarkEnd w:id="22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Jeżeli na obszarze gminy przewiduje się wyznaczenie obszarów, na których rozmieszczone będą urządzenia wytwarzające energię z odnawialnych źródeł energii o mocy przekraczającej 100 kW,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a także ich stref ochronnych związanych z ograniczeniami w zabudowie oraz zagospodarowaniu i użytkowaniu terenu; w studium ustala się ich rozmieszczenie. </w:t>
      </w:r>
    </w:p>
    <w:p w:rsidR="00000000" w:rsidRDefault="001E1EE4">
      <w:pPr>
        <w:spacing w:before="0" w:beforeAutospacing="0" w:after="0" w:afterAutospacing="0"/>
        <w:ind w:firstLine="480"/>
        <w:divId w:val="212580301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Obowiązek przystąpienia do sporządzenia miejscowego planu zagospodarowania przestrzennego w przypa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dku, o którym mowa w ust. 2 pkt 8, powstaje po upływie 3 miesięcy od dnia ustanowienia tego obowiązku. </w:t>
      </w:r>
    </w:p>
    <w:p w:rsidR="00000000" w:rsidRDefault="001E1EE4">
      <w:pPr>
        <w:spacing w:before="0" w:beforeAutospacing="0" w:after="0" w:afterAutospacing="0"/>
        <w:ind w:firstLine="480"/>
        <w:divId w:val="204177773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Minister właściwy do spraw budownictwa, gospodarki przestrzennej i mieszkaniowej określi, w drodze rozporządzenia, wymagany zakres projektu studium w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części tekstowej i graficznej, uwzględniając w szczególności wymogi dotyczące materiałów planistycznych, skali opracowań kartograficznych, stosowanych oznaczeń, nazewnictwa, standardów oraz sposobu dokumentowania prac planistycznych.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23" w:name="JEDN_27150_2_2"/>
      <w:bookmarkEnd w:id="23"/>
      <w:r>
        <w:rPr>
          <w:rFonts w:ascii="Tahoma" w:hAnsi="Tahoma" w:cs="Tahoma"/>
          <w:b/>
          <w:bCs/>
          <w:sz w:val="20"/>
          <w:szCs w:val="20"/>
          <w:lang w:val="pl-PL"/>
        </w:rPr>
        <w:t>Art. 11.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Wójt, burmi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strz albo prezydent miasta, po podjęciu przez radę gminy uchwały o przystąpieniu do sporządzania studium, kolejno: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divId w:val="118728265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ogłasza w prasie miejscowej oraz przez obwieszczenie, a także w sposób zwyczajowo przyjęty w danej miejscowości, o podjęciu uchwały o </w:t>
      </w:r>
      <w:r>
        <w:rPr>
          <w:rFonts w:ascii="Tahoma" w:eastAsia="Times New Roman" w:hAnsi="Tahoma" w:cs="Tahoma"/>
          <w:sz w:val="20"/>
          <w:szCs w:val="20"/>
          <w:lang w:val="pl-PL"/>
        </w:rPr>
        <w:t>przystąpieniu do sporządzania studium, określając formę, miejsce i termin składania wniosków dotyczących studium, nie krótszy jednak niż 21 dni od dnia ogłoszenia; </w:t>
      </w:r>
    </w:p>
    <w:p w:rsidR="00000000" w:rsidRDefault="001E1EE4">
      <w:pPr>
        <w:spacing w:before="0" w:beforeAutospacing="0" w:after="0" w:afterAutospacing="0"/>
        <w:divId w:val="132909852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zawiadamia na piśmie o podjęciu uchwały o przystąpieniu do sporządzania studium instytuc</w:t>
      </w:r>
      <w:r>
        <w:rPr>
          <w:rFonts w:ascii="Tahoma" w:eastAsia="Times New Roman" w:hAnsi="Tahoma" w:cs="Tahoma"/>
          <w:sz w:val="20"/>
          <w:szCs w:val="20"/>
          <w:lang w:val="pl-PL"/>
        </w:rPr>
        <w:t>je i organy właściwe do uzgadniania i opiniowania projektu studium; </w:t>
      </w:r>
    </w:p>
    <w:p w:rsidR="00000000" w:rsidRDefault="001E1EE4">
      <w:pPr>
        <w:spacing w:before="0" w:beforeAutospacing="0" w:after="0" w:afterAutospacing="0"/>
        <w:divId w:val="120166922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4" w:name="PP_27150_2_12"/>
      <w:bookmarkEnd w:id="24"/>
      <w:r>
        <w:rPr>
          <w:rFonts w:ascii="Tahoma" w:eastAsia="Times New Roman" w:hAnsi="Tahoma" w:cs="Tahoma"/>
          <w:bCs/>
          <w:sz w:val="20"/>
          <w:szCs w:val="20"/>
          <w:lang w:val="pl-PL"/>
        </w:rPr>
        <w:t>(skreślony)</w:t>
      </w:r>
    </w:p>
    <w:p w:rsidR="00000000" w:rsidRDefault="001E1EE4">
      <w:pPr>
        <w:spacing w:before="0" w:beforeAutospacing="0" w:after="0" w:afterAutospacing="0"/>
        <w:divId w:val="87916632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5" w:name="PP_27150_2_13"/>
      <w:bookmarkEnd w:id="25"/>
      <w:r>
        <w:rPr>
          <w:rFonts w:ascii="Tahoma" w:eastAsia="Times New Roman" w:hAnsi="Tahoma" w:cs="Tahoma"/>
          <w:sz w:val="20"/>
          <w:szCs w:val="20"/>
          <w:lang w:val="pl-PL"/>
        </w:rPr>
        <w:t>sporządza projekt studium rozpatrując wnioski, o których mowa w pkt 1, uwzględniając ustalenia planu zagospodarowania przestrzennego województwa; w przypadku braku planu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zagospodarowania przestrzennego województwa lub niewprowadzenia do planu zagospodarowania przestrzennego województwa zadań rządowych, uwzględnia ustalenia programów, o których mowa w art. 48 ust. 1; </w:t>
      </w:r>
    </w:p>
    <w:p w:rsidR="00000000" w:rsidRDefault="001E1EE4">
      <w:pPr>
        <w:spacing w:before="0" w:beforeAutospacing="0" w:after="0" w:afterAutospacing="0"/>
        <w:divId w:val="18825462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uzyskuje od gminnej lub innej właściwej, w rozumieni</w:t>
      </w:r>
      <w:r>
        <w:rPr>
          <w:rFonts w:ascii="Tahoma" w:eastAsia="Times New Roman" w:hAnsi="Tahoma" w:cs="Tahoma"/>
          <w:sz w:val="20"/>
          <w:szCs w:val="20"/>
          <w:lang w:val="pl-PL"/>
        </w:rPr>
        <w:t>u art. 8, komisji urbanistyczno-architektonicznej opinię o projekcie studium; </w:t>
      </w:r>
    </w:p>
    <w:p w:rsidR="00000000" w:rsidRDefault="001E1EE4">
      <w:pPr>
        <w:spacing w:before="0" w:beforeAutospacing="0" w:after="0" w:afterAutospacing="0"/>
        <w:divId w:val="170193469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6" w:name="PP_27150_2_14"/>
      <w:bookmarkEnd w:id="26"/>
      <w:r>
        <w:rPr>
          <w:rFonts w:ascii="Tahoma" w:eastAsia="Times New Roman" w:hAnsi="Tahoma" w:cs="Tahoma"/>
          <w:sz w:val="20"/>
          <w:szCs w:val="20"/>
          <w:lang w:val="pl-PL"/>
        </w:rPr>
        <w:t>występuje o uzgodnienie projektu studium z zarządem województwa w zakresie jego zgodności z ustaleniami planu zagospodarowania przestrzennego województwa i z wojewodą w zakre</w:t>
      </w:r>
      <w:r>
        <w:rPr>
          <w:rFonts w:ascii="Tahoma" w:eastAsia="Times New Roman" w:hAnsi="Tahoma" w:cs="Tahoma"/>
          <w:sz w:val="20"/>
          <w:szCs w:val="20"/>
          <w:lang w:val="pl-PL"/>
        </w:rPr>
        <w:t>sie jego zgodności z ustaleniami programów, o których mowa w art. 48 ust. 1, oraz występuje o opinie dotyczące rozwiązań przyjętych w projekcie studium do: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divId w:val="19796474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starosty powiatowego,  </w:t>
      </w:r>
    </w:p>
    <w:p w:rsidR="00000000" w:rsidRDefault="001E1EE4">
      <w:pPr>
        <w:spacing w:before="0" w:beforeAutospacing="0" w:after="0" w:afterAutospacing="0"/>
        <w:divId w:val="150407916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gmin sąsiednich,  </w:t>
      </w:r>
    </w:p>
    <w:p w:rsidR="00000000" w:rsidRDefault="001E1EE4">
      <w:pPr>
        <w:spacing w:before="0" w:beforeAutospacing="0" w:after="0" w:afterAutospacing="0"/>
        <w:divId w:val="90160090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właściwego wojewódzkiego konserwatora zabytków</w:t>
      </w:r>
      <w:r>
        <w:rPr>
          <w:rFonts w:ascii="Tahoma" w:eastAsia="Times New Roman" w:hAnsi="Tahoma" w:cs="Tahoma"/>
          <w:sz w:val="20"/>
          <w:szCs w:val="20"/>
          <w:lang w:val="pl-PL"/>
        </w:rPr>
        <w:t>,  </w:t>
      </w:r>
    </w:p>
    <w:p w:rsidR="00000000" w:rsidRDefault="001E1EE4">
      <w:pPr>
        <w:spacing w:before="0" w:beforeAutospacing="0" w:after="0" w:afterAutospacing="0"/>
        <w:divId w:val="187827281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właściwych organów wojskowych, ochrony granic oraz bezpieczeństwa państwa,  </w:t>
      </w:r>
    </w:p>
    <w:p w:rsidR="00000000" w:rsidRDefault="001E1EE4">
      <w:pPr>
        <w:spacing w:before="0" w:beforeAutospacing="0" w:after="0" w:afterAutospacing="0"/>
        <w:divId w:val="18174805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e)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dyrektora właściwego urzędu morskiego w zakresie zagospodarowania pasa technicznego, pasa ochronnego oraz morskich portów i przystani,  </w:t>
      </w:r>
    </w:p>
    <w:p w:rsidR="00000000" w:rsidRDefault="001E1EE4">
      <w:pPr>
        <w:spacing w:before="0" w:beforeAutospacing="0" w:after="0" w:afterAutospacing="0"/>
        <w:divId w:val="165321205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f)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właściwego organu nadzoru gór</w:t>
      </w:r>
      <w:r>
        <w:rPr>
          <w:rFonts w:ascii="Tahoma" w:eastAsia="Times New Roman" w:hAnsi="Tahoma" w:cs="Tahoma"/>
          <w:sz w:val="20"/>
          <w:szCs w:val="20"/>
          <w:lang w:val="pl-PL"/>
        </w:rPr>
        <w:t>niczego w zakresie zagospodarowania terenów górniczych, </w:t>
      </w:r>
    </w:p>
    <w:p w:rsidR="00000000" w:rsidRDefault="001E1EE4">
      <w:pPr>
        <w:spacing w:before="0" w:beforeAutospacing="0" w:after="0" w:afterAutospacing="0"/>
        <w:divId w:val="110369251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g)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właściwego organu administracji geologicznej, </w:t>
      </w:r>
    </w:p>
    <w:p w:rsidR="00000000" w:rsidRDefault="001E1EE4">
      <w:pPr>
        <w:spacing w:before="0" w:beforeAutospacing="0" w:after="0" w:afterAutospacing="0"/>
        <w:divId w:val="70675437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h)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ministra właściwego do spraw zdrowia w zakresie zagospodarowania obszarów ochrony uzdrowiskowej, </w:t>
      </w:r>
    </w:p>
    <w:p w:rsidR="00000000" w:rsidRDefault="001E1EE4">
      <w:pPr>
        <w:spacing w:before="0" w:beforeAutospacing="0" w:after="0" w:afterAutospacing="0"/>
        <w:divId w:val="31479899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i)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7" w:name="PP_27150_2_15"/>
      <w:bookmarkEnd w:id="27"/>
      <w:r>
        <w:rPr>
          <w:rFonts w:ascii="Tahoma" w:eastAsia="Times New Roman" w:hAnsi="Tahoma" w:cs="Tahoma"/>
          <w:sz w:val="20"/>
          <w:szCs w:val="20"/>
          <w:lang w:val="pl-PL"/>
        </w:rPr>
        <w:t>dyrektora regionalnego zarządu gospodarki wod</w:t>
      </w:r>
      <w:r>
        <w:rPr>
          <w:rFonts w:ascii="Tahoma" w:eastAsia="Times New Roman" w:hAnsi="Tahoma" w:cs="Tahoma"/>
          <w:sz w:val="20"/>
          <w:szCs w:val="20"/>
          <w:lang w:val="pl-PL"/>
        </w:rPr>
        <w:t>nej w zakresie zagospodarowania obszarów szczególnego zagrożenia powodzią, </w:t>
      </w:r>
    </w:p>
    <w:p w:rsidR="00000000" w:rsidRDefault="001E1EE4">
      <w:pPr>
        <w:spacing w:before="0" w:beforeAutospacing="0" w:after="0" w:afterAutospacing="0"/>
        <w:divId w:val="145274921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j)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regionalnego dyrektora ochrony środowiska, </w:t>
      </w:r>
    </w:p>
    <w:p w:rsidR="00000000" w:rsidRDefault="001E1EE4">
      <w:pPr>
        <w:spacing w:before="0" w:beforeAutospacing="0" w:after="0" w:afterAutospacing="0"/>
        <w:divId w:val="7741315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k)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Prezesa Urzędu Komunikacji Elektronicznej w zakresie telekomunikacji, </w:t>
      </w:r>
    </w:p>
    <w:p w:rsidR="00000000" w:rsidRDefault="001E1EE4">
      <w:pPr>
        <w:spacing w:before="0" w:beforeAutospacing="0" w:after="0" w:afterAutospacing="0"/>
        <w:divId w:val="151542049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l)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właściwego organu Państwowej Straży Pożarnej i wojewódzk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iego inspektora ochrony środowiska w zakresie:  </w:t>
      </w:r>
    </w:p>
    <w:p w:rsidR="00000000" w:rsidRDefault="001E1EE4">
      <w:pPr>
        <w:spacing w:before="0" w:beforeAutospacing="0" w:after="0" w:afterAutospacing="0"/>
        <w:divId w:val="145182496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lokalizacji nowych zakładów o zwiększonym lub dużym ryzyku wystąpienia poważnych awarii, </w:t>
      </w:r>
    </w:p>
    <w:p w:rsidR="00000000" w:rsidRDefault="001E1EE4">
      <w:pPr>
        <w:spacing w:before="0" w:beforeAutospacing="0" w:after="0" w:afterAutospacing="0"/>
        <w:divId w:val="204304908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zmian, o których mowa w art. 250 ust. 5 i 7 ustawy z dnia 27 kwietnia 2001 r. - Prawo ochrony środowiska, w istni</w:t>
      </w:r>
      <w:r>
        <w:rPr>
          <w:rFonts w:ascii="Tahoma" w:eastAsia="Times New Roman" w:hAnsi="Tahoma" w:cs="Tahoma"/>
          <w:sz w:val="20"/>
          <w:szCs w:val="20"/>
          <w:lang w:val="pl-PL"/>
        </w:rPr>
        <w:t>ejących zakładach o zwiększonym lub dużym ryzyku wystąpienia poważnych awarii,  </w:t>
      </w:r>
    </w:p>
    <w:p w:rsidR="00000000" w:rsidRDefault="001E1EE4">
      <w:pPr>
        <w:spacing w:before="0" w:beforeAutospacing="0" w:after="0" w:afterAutospacing="0"/>
        <w:divId w:val="94977735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nowych inwestycji oraz rozmieszczenia obszarów przestrzeni publicznej i terenów zabudowy mieszkaniowej w sąsiedztwie zakładów o zwiększonym lub dużym ryzyku wystąpienia powa</w:t>
      </w:r>
      <w:r>
        <w:rPr>
          <w:rFonts w:ascii="Tahoma" w:eastAsia="Times New Roman" w:hAnsi="Tahoma" w:cs="Tahoma"/>
          <w:sz w:val="20"/>
          <w:szCs w:val="20"/>
          <w:lang w:val="pl-PL"/>
        </w:rPr>
        <w:t>żnych awarii, w przypadku gdy te inwestycje, obszary lub tereny zwiększają ryzyko lub skutki poważnych awarii, </w:t>
      </w:r>
    </w:p>
    <w:p w:rsidR="00000000" w:rsidRDefault="001E1EE4">
      <w:pPr>
        <w:spacing w:before="0" w:beforeAutospacing="0" w:after="0" w:afterAutospacing="0"/>
        <w:divId w:val="109597674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m)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właściwego państwowego wojewódzkiego inspektora sanitarnego; </w:t>
      </w:r>
    </w:p>
    <w:p w:rsidR="00000000" w:rsidRDefault="001E1EE4">
      <w:pPr>
        <w:spacing w:before="0" w:beforeAutospacing="0" w:after="0" w:afterAutospacing="0"/>
        <w:divId w:val="41952634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7)</w:t>
      </w:r>
      <w:r>
        <w:rPr>
          <w:b/>
          <w:bCs/>
          <w:lang w:val="pl-PL"/>
        </w:rPr>
        <w:t> </w:t>
      </w:r>
      <w:bookmarkStart w:id="28" w:name="PP_27150_2_16"/>
      <w:bookmarkEnd w:id="28"/>
      <w:r>
        <w:rPr>
          <w:rFonts w:ascii="Tahoma" w:eastAsia="Times New Roman" w:hAnsi="Tahoma" w:cs="Tahoma"/>
          <w:bCs/>
          <w:sz w:val="20"/>
          <w:szCs w:val="20"/>
          <w:lang w:val="pl-PL"/>
        </w:rPr>
        <w:t>(skreślony)</w:t>
      </w:r>
    </w:p>
    <w:p w:rsidR="00000000" w:rsidRDefault="001E1EE4">
      <w:pPr>
        <w:spacing w:before="0" w:beforeAutospacing="0" w:after="0" w:afterAutospacing="0"/>
        <w:divId w:val="8559234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9" w:name="PP_27150_2_17"/>
      <w:bookmarkEnd w:id="29"/>
      <w:r>
        <w:rPr>
          <w:rFonts w:ascii="Tahoma" w:eastAsia="Times New Roman" w:hAnsi="Tahoma" w:cs="Tahoma"/>
          <w:bCs/>
          <w:sz w:val="20"/>
          <w:szCs w:val="20"/>
          <w:lang w:val="pl-PL"/>
        </w:rPr>
        <w:t>(skreślony)</w:t>
      </w:r>
    </w:p>
    <w:p w:rsidR="00000000" w:rsidRDefault="001E1EE4">
      <w:pPr>
        <w:spacing w:before="0" w:beforeAutospacing="0" w:after="0" w:afterAutospacing="0"/>
        <w:divId w:val="179177682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wprowadza zmiany wynikające z uzyskanych opinii i dokonanych uzgodnień; </w:t>
      </w:r>
    </w:p>
    <w:p w:rsidR="00000000" w:rsidRDefault="001E1EE4">
      <w:pPr>
        <w:spacing w:before="0" w:beforeAutospacing="0" w:after="0" w:afterAutospacing="0"/>
        <w:divId w:val="93120840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30" w:name="PP_27150_2_21"/>
      <w:bookmarkEnd w:id="30"/>
      <w:r>
        <w:rPr>
          <w:rFonts w:ascii="Tahoma" w:eastAsia="Times New Roman" w:hAnsi="Tahoma" w:cs="Tahoma"/>
          <w:sz w:val="20"/>
          <w:szCs w:val="20"/>
          <w:lang w:val="pl-PL"/>
        </w:rPr>
        <w:t>ogłasza w sposób określony w pkt 1, o wyłożeniu projektu studium do publicznego wglądu na okres co najmniej 7 dni przed dniem wyłożenia i wykłada ten projekt do publicznego wglądu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oraz publikuje na stronach internetowych urzędu gminy na okres co najmniej 21 dni oraz organizuje w tym czasie dyskusję publiczną nad przyjętymi w tym projekcie studium rozwiązaniami; </w:t>
      </w:r>
    </w:p>
    <w:p w:rsidR="00000000" w:rsidRDefault="001E1EE4">
      <w:pPr>
        <w:spacing w:before="0" w:beforeAutospacing="0" w:after="0" w:afterAutospacing="0"/>
        <w:divId w:val="192106301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wyznacza w ogłoszeniu, o którym mowa w pkt 10, termin, w którym os</w:t>
      </w:r>
      <w:r>
        <w:rPr>
          <w:rFonts w:ascii="Tahoma" w:eastAsia="Times New Roman" w:hAnsi="Tahoma" w:cs="Tahoma"/>
          <w:sz w:val="20"/>
          <w:szCs w:val="20"/>
          <w:lang w:val="pl-PL"/>
        </w:rPr>
        <w:t>oby prawne i fizyczne oraz jednostki organizacyjne nieposiadające osobowości prawnej mogą wnosić uwagi dotyczące projektu studium, nie krótszy niż 21 dni od dnia zakończenia okresu wyłożenia studium; </w:t>
      </w:r>
    </w:p>
    <w:p w:rsidR="00000000" w:rsidRDefault="001E1EE4">
      <w:pPr>
        <w:spacing w:before="0" w:beforeAutospacing="0" w:after="0" w:afterAutospacing="0"/>
        <w:divId w:val="12825456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przedstawia radzie gminy do uchwalenia projekt stud</w:t>
      </w:r>
      <w:r>
        <w:rPr>
          <w:rFonts w:ascii="Tahoma" w:eastAsia="Times New Roman" w:hAnsi="Tahoma" w:cs="Tahoma"/>
          <w:sz w:val="20"/>
          <w:szCs w:val="20"/>
          <w:lang w:val="pl-PL"/>
        </w:rPr>
        <w:t>ium wraz z listą nieuwzględnionych uwag, o których mowa w pkt 11.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31" w:name="JEDN_27150_2_3"/>
      <w:bookmarkEnd w:id="31"/>
      <w:r>
        <w:rPr>
          <w:rFonts w:ascii="Tahoma" w:hAnsi="Tahoma" w:cs="Tahoma"/>
          <w:b/>
          <w:bCs/>
          <w:sz w:val="20"/>
          <w:szCs w:val="20"/>
          <w:lang w:val="pl-PL"/>
        </w:rPr>
        <w:t>Art. 12.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Studium uchwala rada gminy, rozstrzygając jednocześnie o sposobie rozpatrzenia uwag, o których mowa w art. 11 pkt 12. Tekst i rysunek studium oraz rozstrzygnięcie o sposobie roz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patrzenia uwag stanowią załączniki do uchwały o uchwaleniu studium.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120004863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Wójt, burmistrz albo prezydent miasta przedstawia wojewodzie uchwałę o uchwaleniu studium wraz z załącznikami,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 których mowa w ust. 1, oraz dokumentacją prac planistycznych w celu oceny ich zgodności z przepisami prawnymi. </w:t>
      </w:r>
    </w:p>
    <w:p w:rsidR="00000000" w:rsidRDefault="001E1EE4">
      <w:pPr>
        <w:spacing w:before="0" w:beforeAutospacing="0" w:after="0" w:afterAutospacing="0"/>
        <w:ind w:firstLine="480"/>
        <w:divId w:val="144329954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Jeżeli rada gminy nie uchwaliła studium, nie przystąpiła do jego zmiany albo, uchwalając studium, nie określiła w nim obszarów rozmieszczen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ia inwestycji celu publicznego o znaczeniu krajowym i wojewódzkim, ujętych w planie zagospodarowania przestrzennego województwa lub w programach, o których mowa w art. 48 ust. 1, wojewoda, po podjęciu czynności zmierzających do uzgodnienia terminu realizac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ji tych inwestycji i warunków wprowadzenia tych inwestycji do studium, wzywa radę gminy do uchwalenia studium lub jego zmiany w wyznaczonym terminie. Po bezskutecznym upływie tego terminu wojewoda sporządza miejscowy plan zagospodarowania przestrzennego al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bo jego zmianę dla obszaru, którego dotyczy zaniechanie gminy, w zakresie koniecznym dla możliwości realizacji inwestycji celu publicznego oraz wydaje w tej sprawie zarządzenie zastępcze. Przyjęty w tym trybie plan wywołuje skutki prawne takie jak miejscow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y plan zagospodarowania przestrzennego. </w:t>
      </w:r>
    </w:p>
    <w:p w:rsidR="00000000" w:rsidRDefault="001E1EE4">
      <w:pPr>
        <w:spacing w:before="0" w:beforeAutospacing="0" w:after="0" w:afterAutospacing="0"/>
        <w:ind w:firstLine="480"/>
        <w:divId w:val="34498418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przypadku, o którym mowa w ust. 3, koszty sporządzenia planu ponosi w całości gmina, której obszaru dotyczy zarządzenie zastępcze.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32" w:name="JEDN_27150_2_4"/>
      <w:bookmarkEnd w:id="32"/>
      <w:r>
        <w:rPr>
          <w:rFonts w:ascii="Tahoma" w:hAnsi="Tahoma" w:cs="Tahoma"/>
          <w:b/>
          <w:bCs/>
          <w:sz w:val="20"/>
          <w:szCs w:val="20"/>
          <w:lang w:val="pl-PL"/>
        </w:rPr>
        <w:t>Art. 13.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Koszty sporządzenia studium obciążają budżet gminy.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194491968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Koszty sp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orządzenia lub zmiany studium wynikające z rozmieszczenia inwestycji celu publicznego o znaczeniu ponadlokalnym obciążają odpowiednio budżet państwa, budżet województwa albo budżet powiatu.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33" w:name="JEDN_27150_2_5"/>
      <w:bookmarkEnd w:id="33"/>
      <w:r>
        <w:rPr>
          <w:rFonts w:ascii="Tahoma" w:hAnsi="Tahoma" w:cs="Tahoma"/>
          <w:b/>
          <w:bCs/>
          <w:sz w:val="20"/>
          <w:szCs w:val="20"/>
          <w:lang w:val="pl-PL"/>
        </w:rPr>
        <w:t>Art. 14.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celu ustalenia przeznaczenia terenów, w tym dla inw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estycji celu publicznego, oraz określenia sposobów ich zagospodarowania i zabudowy rada gminy podejmuje uchwałę o przystąpieniu do sporządzenia miejscowego planu zagospodarowania przestrzennego, zwanego dalej </w:t>
      </w:r>
      <w:r>
        <w:rPr>
          <w:rStyle w:val="akapitdomyslny1"/>
          <w:rFonts w:ascii="Tahoma" w:hAnsi="Tahoma" w:cs="Tahoma"/>
          <w:i/>
          <w:iCs/>
          <w:sz w:val="20"/>
          <w:szCs w:val="20"/>
          <w:lang w:val="pl-PL"/>
        </w:rPr>
        <w:t>„planem miejscowym”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, z zastrzeżeniem ust. 6.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firstLine="480"/>
        <w:divId w:val="14789141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Integralną częścią uchwały, o której mowa w ust. 1, jest załącznik graficzny przedstawiający granice obszaru objętego projektem planu. </w:t>
      </w:r>
    </w:p>
    <w:p w:rsidR="00000000" w:rsidRDefault="001E1EE4">
      <w:pPr>
        <w:spacing w:before="0" w:beforeAutospacing="0" w:after="0" w:afterAutospacing="0"/>
        <w:ind w:firstLine="480"/>
        <w:divId w:val="184381195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Plan miejscowy, w wyniku którego następuje zmiana przeznaczenia gruntów rolnych i leśnych na cele nierolnicze i ni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eleśne, sporządza się dla całego obszaru wyznaczonego w studium. </w:t>
      </w:r>
    </w:p>
    <w:p w:rsidR="00000000" w:rsidRDefault="001E1EE4">
      <w:pPr>
        <w:spacing w:before="0" w:beforeAutospacing="0" w:after="0" w:afterAutospacing="0"/>
        <w:ind w:firstLine="480"/>
        <w:divId w:val="150813660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Uchwałę, o której mowa w ust. 1, rada gminy podejmuje z własnej inicjatywy lub na wniosek wójta, burmistrza albo prezydenta miasta. </w:t>
      </w:r>
    </w:p>
    <w:p w:rsidR="00000000" w:rsidRDefault="001E1EE4">
      <w:pPr>
        <w:spacing w:before="0" w:beforeAutospacing="0" w:after="0" w:afterAutospacing="0"/>
        <w:ind w:firstLine="480"/>
        <w:divId w:val="176923240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Przed podjęciem uchwały, o której mowa w ust. 1, wó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jt, burmistrz albo prezydent miasta wykonuje analizy dotyczące zasadności przystąpienia do sporządzenia planu i stopnia zgodności przewidywanych rozwiązań z ustaleniami studium, przygotowuje materiały geodezyjne do opracowania planu oraz ustala niezbędny z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akres prac planistycznych. </w:t>
      </w:r>
    </w:p>
    <w:p w:rsidR="00000000" w:rsidRDefault="001E1EE4">
      <w:pPr>
        <w:spacing w:before="0" w:beforeAutospacing="0" w:after="0" w:afterAutospacing="0"/>
        <w:ind w:firstLine="480"/>
        <w:divId w:val="41427932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34" w:name="PP_27150_2_23"/>
      <w:bookmarkEnd w:id="34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Planu miejscowego nie sporządza się dla terenów zamkniętych, z wyłączeniem terenów zamkniętych ustalanych przez ministra właściwego do spraw transportu. </w:t>
      </w:r>
    </w:p>
    <w:p w:rsidR="00000000" w:rsidRDefault="001E1EE4">
      <w:pPr>
        <w:spacing w:before="0" w:beforeAutospacing="0" w:after="0" w:afterAutospacing="0"/>
        <w:ind w:firstLine="480"/>
        <w:divId w:val="4475506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Plan miejscowy sporządza się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obowiązkowo, jeżeli wymagają tego przepisy odrębne. </w:t>
      </w:r>
    </w:p>
    <w:p w:rsidR="00000000" w:rsidRDefault="001E1EE4">
      <w:pPr>
        <w:spacing w:before="0" w:beforeAutospacing="0" w:after="0" w:afterAutospacing="0"/>
        <w:ind w:firstLine="480"/>
        <w:divId w:val="101583804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Plan miejscowy jest aktem prawa miejscowego.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35" w:name="JEDN_27150_2_6"/>
      <w:bookmarkEnd w:id="35"/>
      <w:r>
        <w:rPr>
          <w:rFonts w:ascii="Tahoma" w:hAnsi="Tahoma" w:cs="Tahoma"/>
          <w:b/>
          <w:bCs/>
          <w:sz w:val="20"/>
          <w:szCs w:val="20"/>
          <w:lang w:val="pl-PL"/>
        </w:rPr>
        <w:t>Art. 15.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Wójt, burmistrz albo prezydent miasta sporządza projekt planu miejscowego, zawierający część tekstową i graficzną, zgodnie z zapisami studium 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oraz z przepisami odrębnymi, odnoszącymi się do obszaru objętego planem.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206166068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planie miejscowym określa się obowiązkowo: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12959609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przeznaczenie terenów oraz linie rozgraniczające tereny o różnym przeznaczeniu lub różnych zasadach zagospodarowania; </w:t>
      </w:r>
    </w:p>
    <w:p w:rsidR="00000000" w:rsidRDefault="001E1EE4">
      <w:pPr>
        <w:spacing w:before="0" w:beforeAutospacing="0" w:after="0" w:afterAutospacing="0"/>
        <w:ind w:firstLine="480"/>
        <w:divId w:val="702236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zasady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ochrony i kształtowania ładu przestrzennego; </w:t>
      </w:r>
    </w:p>
    <w:p w:rsidR="00000000" w:rsidRDefault="001E1EE4">
      <w:pPr>
        <w:spacing w:before="0" w:beforeAutospacing="0" w:after="0" w:afterAutospacing="0"/>
        <w:ind w:firstLine="480"/>
        <w:divId w:val="205554531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zasady ochrony środowiska, przyrody i krajobrazu kulturowego; </w:t>
      </w:r>
    </w:p>
    <w:p w:rsidR="00000000" w:rsidRDefault="001E1EE4">
      <w:pPr>
        <w:spacing w:before="0" w:beforeAutospacing="0" w:after="0" w:afterAutospacing="0"/>
        <w:ind w:firstLine="480"/>
        <w:divId w:val="67804912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zasady ochrony dziedzictwa kulturowego i zabytków oraz dóbr kultury współczesnej; </w:t>
      </w:r>
    </w:p>
    <w:p w:rsidR="00000000" w:rsidRDefault="001E1EE4">
      <w:pPr>
        <w:spacing w:before="0" w:beforeAutospacing="0" w:after="0" w:afterAutospacing="0"/>
        <w:ind w:firstLine="480"/>
        <w:divId w:val="169452915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wymagania wynikające z potrzeb kształtowania przestrzeni publicznych; </w:t>
      </w:r>
    </w:p>
    <w:p w:rsidR="00000000" w:rsidRDefault="001E1EE4">
      <w:pPr>
        <w:spacing w:before="0" w:beforeAutospacing="0" w:after="0" w:afterAutospacing="0"/>
        <w:ind w:firstLine="480"/>
        <w:divId w:val="88101612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36" w:name="PP_27150_2_24"/>
      <w:bookmarkEnd w:id="36"/>
      <w:r>
        <w:rPr>
          <w:rFonts w:ascii="Tahoma" w:eastAsia="Times New Roman" w:hAnsi="Tahoma" w:cs="Tahoma"/>
          <w:sz w:val="20"/>
          <w:szCs w:val="20"/>
          <w:lang w:val="pl-PL"/>
        </w:rPr>
        <w:t>zasady kształtowania zabudowy oraz wskaźniki zagospodarowania terenu, maksymalną i minimalną intensywność zabudowy jako wskaźnik powierzchni całkowitej zabudowy w odniesieniu do powi</w:t>
      </w:r>
      <w:r>
        <w:rPr>
          <w:rFonts w:ascii="Tahoma" w:eastAsia="Times New Roman" w:hAnsi="Tahoma" w:cs="Tahoma"/>
          <w:sz w:val="20"/>
          <w:szCs w:val="20"/>
          <w:lang w:val="pl-PL"/>
        </w:rPr>
        <w:t>erzchni działki budowlanej, minimalny udział procentowy powierzchni biologicznie czynnej w odniesieniu do powierzchni działki budowlanej, maksymalną wysokość zabudowy, minimalną liczbę miejsc do parkowania i sposób ich realizacji oraz linie zabudowy i gaba</w:t>
      </w:r>
      <w:r>
        <w:rPr>
          <w:rFonts w:ascii="Tahoma" w:eastAsia="Times New Roman" w:hAnsi="Tahoma" w:cs="Tahoma"/>
          <w:sz w:val="20"/>
          <w:szCs w:val="20"/>
          <w:lang w:val="pl-PL"/>
        </w:rPr>
        <w:t>ryty obiektów; </w:t>
      </w:r>
    </w:p>
    <w:p w:rsidR="00000000" w:rsidRDefault="001E1EE4">
      <w:pPr>
        <w:spacing w:before="0" w:beforeAutospacing="0" w:after="0" w:afterAutospacing="0"/>
        <w:ind w:firstLine="480"/>
        <w:divId w:val="28168874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37" w:name="PP_27150_2_25"/>
      <w:bookmarkEnd w:id="37"/>
      <w:r>
        <w:rPr>
          <w:rFonts w:ascii="Tahoma" w:eastAsia="Times New Roman" w:hAnsi="Tahoma" w:cs="Tahoma"/>
          <w:sz w:val="20"/>
          <w:szCs w:val="20"/>
          <w:lang w:val="pl-PL"/>
        </w:rPr>
        <w:t>granice i sposoby zagospodarowania terenów lub obiektów podlegających ochronie, ustalonych na podstawie odrębnych przepisów, w tym terenów górniczych, a także obszarów szczególnego zagrożenia powodzią oraz obszarów osuwania się mas ziemn</w:t>
      </w:r>
      <w:r>
        <w:rPr>
          <w:rFonts w:ascii="Tahoma" w:eastAsia="Times New Roman" w:hAnsi="Tahoma" w:cs="Tahoma"/>
          <w:sz w:val="20"/>
          <w:szCs w:val="20"/>
          <w:lang w:val="pl-PL"/>
        </w:rPr>
        <w:t>ych; </w:t>
      </w:r>
    </w:p>
    <w:p w:rsidR="00000000" w:rsidRDefault="001E1EE4">
      <w:pPr>
        <w:spacing w:before="0" w:beforeAutospacing="0" w:after="0" w:afterAutospacing="0"/>
        <w:ind w:firstLine="480"/>
        <w:divId w:val="63414659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szczegółowe zasady i warunki scalania i podziału nieruchomości objętych planem miejscowym; </w:t>
      </w:r>
    </w:p>
    <w:p w:rsidR="00000000" w:rsidRDefault="001E1EE4">
      <w:pPr>
        <w:spacing w:before="0" w:beforeAutospacing="0" w:after="0" w:afterAutospacing="0"/>
        <w:ind w:firstLine="480"/>
        <w:divId w:val="111779738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szczególne warunki zagospodarowania terenów oraz ograniczenia w ich użytkowaniu, w tym zakaz zabudowy; </w:t>
      </w:r>
    </w:p>
    <w:p w:rsidR="00000000" w:rsidRDefault="001E1EE4">
      <w:pPr>
        <w:spacing w:before="0" w:beforeAutospacing="0" w:after="0" w:afterAutospacing="0"/>
        <w:ind w:firstLine="480"/>
        <w:divId w:val="152810367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zasady modernizacji, rozbudowy i budowy syst</w:t>
      </w:r>
      <w:r>
        <w:rPr>
          <w:rFonts w:ascii="Tahoma" w:eastAsia="Times New Roman" w:hAnsi="Tahoma" w:cs="Tahoma"/>
          <w:sz w:val="20"/>
          <w:szCs w:val="20"/>
          <w:lang w:val="pl-PL"/>
        </w:rPr>
        <w:t>emów komunikacji i infrastruktury technicznej; </w:t>
      </w:r>
    </w:p>
    <w:p w:rsidR="00000000" w:rsidRDefault="001E1EE4">
      <w:pPr>
        <w:spacing w:before="0" w:beforeAutospacing="0" w:after="0" w:afterAutospacing="0"/>
        <w:ind w:firstLine="480"/>
        <w:divId w:val="194892477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sposób i termin tymczasowego zagospodarowania, urządzania i użytkowania terenów; </w:t>
      </w:r>
    </w:p>
    <w:p w:rsidR="00000000" w:rsidRDefault="001E1EE4">
      <w:pPr>
        <w:spacing w:before="0" w:beforeAutospacing="0" w:after="0" w:afterAutospacing="0"/>
        <w:ind w:firstLine="480"/>
        <w:divId w:val="202146518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stawki procentowe, na podstawie których ustala się opłatę, o której mowa w art. 36 ust. 4. </w:t>
      </w:r>
    </w:p>
    <w:p w:rsidR="00000000" w:rsidRDefault="001E1EE4">
      <w:pPr>
        <w:spacing w:before="0" w:beforeAutospacing="0" w:after="0" w:afterAutospacing="0"/>
        <w:ind w:firstLine="480"/>
        <w:divId w:val="92099121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planie miejscowym okr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eśla się w zależności od potrzeb: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78789838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granice obszarów wymagających przeprowadzenia scaleń i podziałów nieruchomości; </w:t>
      </w:r>
    </w:p>
    <w:p w:rsidR="00000000" w:rsidRDefault="001E1EE4">
      <w:pPr>
        <w:spacing w:before="0" w:beforeAutospacing="0" w:after="0" w:afterAutospacing="0"/>
        <w:ind w:firstLine="480"/>
        <w:divId w:val="99302292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granice obszarów rehabilitacji istniejącej zabudowy i infrastruktury technicznej; </w:t>
      </w:r>
    </w:p>
    <w:p w:rsidR="00000000" w:rsidRDefault="001E1EE4">
      <w:pPr>
        <w:spacing w:before="0" w:beforeAutospacing="0" w:after="0" w:afterAutospacing="0"/>
        <w:ind w:firstLine="480"/>
        <w:divId w:val="186635884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granice obszarów wymagających przekształceń lub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rekultywacji; </w:t>
      </w:r>
    </w:p>
    <w:p w:rsidR="00000000" w:rsidRDefault="001E1EE4">
      <w:pPr>
        <w:spacing w:before="0" w:beforeAutospacing="0" w:after="0" w:afterAutospacing="0"/>
        <w:ind w:firstLine="480"/>
        <w:divId w:val="49480492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3a)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38" w:name="PP_27150_2_26"/>
      <w:bookmarkEnd w:id="38"/>
      <w:r>
        <w:rPr>
          <w:rFonts w:ascii="Tahoma" w:eastAsia="Times New Roman" w:hAnsi="Tahoma" w:cs="Tahoma"/>
          <w:sz w:val="20"/>
          <w:szCs w:val="20"/>
          <w:lang w:val="pl-PL"/>
        </w:rPr>
        <w:t>granice terenów pod budowę urządzeń, o których mowa w art. 10 ust. 2a, oraz granice ich stref ochronnych związanych z ograniczeniami w zabudowie, zagospodarowaniu i użytkowaniu terenu oraz występowaniem znaczącego oddziaływania tych urz</w:t>
      </w:r>
      <w:r>
        <w:rPr>
          <w:rFonts w:ascii="Tahoma" w:eastAsia="Times New Roman" w:hAnsi="Tahoma" w:cs="Tahoma"/>
          <w:sz w:val="20"/>
          <w:szCs w:val="20"/>
          <w:lang w:val="pl-PL"/>
        </w:rPr>
        <w:t>ądzeń na środowisko; </w:t>
      </w:r>
    </w:p>
    <w:p w:rsidR="00000000" w:rsidRDefault="001E1EE4">
      <w:pPr>
        <w:spacing w:before="0" w:beforeAutospacing="0" w:after="0" w:afterAutospacing="0"/>
        <w:ind w:firstLine="480"/>
        <w:divId w:val="69331186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granice terenów pod budowę obiektów handlowych, o których mowa w art. 10 ust. 2 pkt 8; </w:t>
      </w:r>
    </w:p>
    <w:p w:rsidR="00000000" w:rsidRDefault="001E1EE4">
      <w:pPr>
        <w:spacing w:before="0" w:beforeAutospacing="0" w:after="0" w:afterAutospacing="0"/>
        <w:ind w:firstLine="480"/>
        <w:divId w:val="37238915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4a)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39" w:name="PP_27150_2_27"/>
      <w:bookmarkEnd w:id="39"/>
      <w:r>
        <w:rPr>
          <w:rFonts w:ascii="Tahoma" w:eastAsia="Times New Roman" w:hAnsi="Tahoma" w:cs="Tahoma"/>
          <w:sz w:val="20"/>
          <w:szCs w:val="20"/>
          <w:lang w:val="pl-PL"/>
        </w:rPr>
        <w:t>granice terenów rozmieszczenia inwestycji celu publicznego o znaczeniu lokalnym; </w:t>
      </w:r>
    </w:p>
    <w:p w:rsidR="00000000" w:rsidRDefault="001E1EE4">
      <w:pPr>
        <w:spacing w:before="0" w:beforeAutospacing="0" w:after="0" w:afterAutospacing="0"/>
        <w:ind w:firstLine="480"/>
        <w:divId w:val="139277744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40" w:name="PP_27150_2_28"/>
      <w:bookmarkEnd w:id="40"/>
      <w:r>
        <w:rPr>
          <w:rFonts w:ascii="Tahoma" w:eastAsia="Times New Roman" w:hAnsi="Tahoma" w:cs="Tahoma"/>
          <w:sz w:val="20"/>
          <w:szCs w:val="20"/>
          <w:lang w:val="pl-PL"/>
        </w:rPr>
        <w:t>granice terenów inwestycji celu publicznego o znaczen</w:t>
      </w:r>
      <w:r>
        <w:rPr>
          <w:rFonts w:ascii="Tahoma" w:eastAsia="Times New Roman" w:hAnsi="Tahoma" w:cs="Tahoma"/>
          <w:sz w:val="20"/>
          <w:szCs w:val="20"/>
          <w:lang w:val="pl-PL"/>
        </w:rPr>
        <w:t>iu ponadlokalnym, umieszczonych w planie zagospodarowania przestrzennego województwa lub w ostatecznych decyzjach o lokalizacji drogi krajowej, wojewódzkiej lub powiatowej, linii kolejowej o znaczeniu państwowym, lotniska użytku publicznego, inwestycji w z</w:t>
      </w:r>
      <w:r>
        <w:rPr>
          <w:rFonts w:ascii="Tahoma" w:eastAsia="Times New Roman" w:hAnsi="Tahoma" w:cs="Tahoma"/>
          <w:sz w:val="20"/>
          <w:szCs w:val="20"/>
          <w:lang w:val="pl-PL"/>
        </w:rPr>
        <w:t>akresie terminalu lub przedsięwzięcia Euro 2012; </w:t>
      </w:r>
    </w:p>
    <w:p w:rsidR="00000000" w:rsidRDefault="001E1EE4">
      <w:pPr>
        <w:spacing w:before="0" w:beforeAutospacing="0" w:after="0" w:afterAutospacing="0"/>
        <w:ind w:firstLine="480"/>
        <w:divId w:val="163594066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granice terenów rekreacyjno-wypoczynkowych oraz terenów służących organizacji imprez masowych; </w:t>
      </w:r>
    </w:p>
    <w:p w:rsidR="00000000" w:rsidRDefault="001E1EE4">
      <w:pPr>
        <w:spacing w:before="0" w:beforeAutospacing="0" w:after="0" w:afterAutospacing="0"/>
        <w:ind w:firstLine="480"/>
        <w:divId w:val="156356684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granice pomników zagłady oraz ich stref ochronnych, a także ograniczenia dotyczące prowadzenia na ich te</w:t>
      </w:r>
      <w:r>
        <w:rPr>
          <w:rFonts w:ascii="Tahoma" w:eastAsia="Times New Roman" w:hAnsi="Tahoma" w:cs="Tahoma"/>
          <w:sz w:val="20"/>
          <w:szCs w:val="20"/>
          <w:lang w:val="pl-PL"/>
        </w:rPr>
        <w:t>renie działalności gospodarczej, określone w ustawie z dnia 7 maja 1999 r. o ochronie terenów byłych hitlerowskich obozów zagłady. </w:t>
      </w:r>
    </w:p>
    <w:p w:rsidR="00000000" w:rsidRDefault="001E1EE4">
      <w:pPr>
        <w:spacing w:before="0" w:beforeAutospacing="0" w:after="0" w:afterAutospacing="0"/>
        <w:ind w:firstLine="480"/>
        <w:divId w:val="210668327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41" w:name="PP_27150_2_29"/>
      <w:bookmarkEnd w:id="41"/>
      <w:r>
        <w:rPr>
          <w:rFonts w:ascii="Tahoma" w:eastAsia="Times New Roman" w:hAnsi="Tahoma" w:cs="Tahoma"/>
          <w:sz w:val="20"/>
          <w:szCs w:val="20"/>
          <w:lang w:val="pl-PL"/>
        </w:rPr>
        <w:t>granice terenów zamkniętych, i granice stref ochronnych terenów zamkniętych; </w:t>
      </w:r>
    </w:p>
    <w:p w:rsidR="00000000" w:rsidRDefault="001E1EE4">
      <w:pPr>
        <w:spacing w:before="0" w:beforeAutospacing="0" w:after="0" w:afterAutospacing="0"/>
        <w:ind w:firstLine="480"/>
        <w:divId w:val="156927041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42" w:name="PP_27150_2_30"/>
      <w:bookmarkEnd w:id="42"/>
      <w:r>
        <w:rPr>
          <w:rFonts w:ascii="Tahoma" w:eastAsia="Times New Roman" w:hAnsi="Tahoma" w:cs="Tahoma"/>
          <w:sz w:val="20"/>
          <w:szCs w:val="20"/>
          <w:lang w:val="pl-PL"/>
        </w:rPr>
        <w:t xml:space="preserve">sposób </w:t>
      </w:r>
      <w:r>
        <w:rPr>
          <w:rFonts w:ascii="Tahoma" w:eastAsia="Times New Roman" w:hAnsi="Tahoma" w:cs="Tahoma"/>
          <w:sz w:val="20"/>
          <w:szCs w:val="20"/>
          <w:lang w:val="pl-PL"/>
        </w:rPr>
        <w:t>usytuowania obiektów budowlanych w stosunku do dróg i innych terenów publicznie dostępnych oraz do granic przyległych nieruchomości, kolorystykę obiektów budowlanych oraz pokrycie dachów; </w:t>
      </w:r>
    </w:p>
    <w:p w:rsidR="00000000" w:rsidRDefault="001E1EE4">
      <w:pPr>
        <w:spacing w:before="0" w:beforeAutospacing="0" w:after="0" w:afterAutospacing="0"/>
        <w:ind w:firstLine="480"/>
        <w:divId w:val="22152139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43" w:name="PP_27150_2_31"/>
      <w:bookmarkEnd w:id="43"/>
      <w:r>
        <w:rPr>
          <w:rFonts w:ascii="Tahoma" w:eastAsia="Times New Roman" w:hAnsi="Tahoma" w:cs="Tahoma"/>
          <w:sz w:val="20"/>
          <w:szCs w:val="20"/>
          <w:lang w:val="pl-PL"/>
        </w:rPr>
        <w:t xml:space="preserve">zasady i warunki sytuowania obiektów małej architektury, tablic </w:t>
      </w:r>
      <w:r>
        <w:rPr>
          <w:rFonts w:ascii="Tahoma" w:eastAsia="Times New Roman" w:hAnsi="Tahoma" w:cs="Tahoma"/>
          <w:sz w:val="20"/>
          <w:szCs w:val="20"/>
          <w:lang w:val="pl-PL"/>
        </w:rPr>
        <w:t>i urządzeń reklamowych oraz ogrodzeń, ich gabaryty, standardy jakościowe oraz rodzaje materiałów budowlanych, z jakich mogą być wykonane; </w:t>
      </w:r>
    </w:p>
    <w:p w:rsidR="00000000" w:rsidRDefault="001E1EE4">
      <w:pPr>
        <w:spacing w:before="0" w:beforeAutospacing="0" w:after="0" w:afterAutospacing="0"/>
        <w:ind w:firstLine="480"/>
        <w:divId w:val="16305820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44" w:name="PP_27150_2_32"/>
      <w:bookmarkEnd w:id="44"/>
      <w:r>
        <w:rPr>
          <w:rFonts w:ascii="Tahoma" w:eastAsia="Times New Roman" w:hAnsi="Tahoma" w:cs="Tahoma"/>
          <w:sz w:val="20"/>
          <w:szCs w:val="20"/>
          <w:lang w:val="pl-PL"/>
        </w:rPr>
        <w:t>minimalną powierzchnię nowo wydzielonych działek budowlanych.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45" w:name="JEDN_27150_2_7"/>
      <w:bookmarkEnd w:id="45"/>
      <w:r>
        <w:rPr>
          <w:b/>
          <w:bCs/>
          <w:lang w:val="pl-PL"/>
        </w:rPr>
        <w:t>Art. 16.</w:t>
      </w:r>
      <w:r>
        <w:rPr>
          <w:b/>
          <w:bCs/>
          <w:lang w:val="pl-PL"/>
        </w:rPr>
        <w:t> </w:t>
      </w:r>
      <w:r>
        <w:rPr>
          <w:b/>
          <w:bCs/>
          <w:lang w:val="pl-PL"/>
        </w:rPr>
        <w:t>1.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Plan miejscowy sporządza się w skali 1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:1000, z wykorzystaniem urzędowych kopii map zasadniczych albo w przypadku ich braku map katastralnych, gromadzonych w państwowym zasobie geodezyjnym i kartograficznym. W szczególnie uzasadnionych przypadkach dopuszcza się stosowanie map w skali 1:500 lub 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1:2000, a w przypadkach planów miejscowych, które sporządza się wyłącznie w celu przeznaczenia gruntów do zalesienia lub wprowadzenia zakazu zabudowy, dopuszcza się stosowanie map w skali 1:5000.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104020168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Minister właściwy do spraw budownictwa, gospodarki prze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strzennej i mieszkaniowej określi, w drodze rozporządzenia, wymagany zakres projektu planu miejscowego w części tekstowej i graficznej, uwzględniając w szczególności wymogi dotyczące materiałów planistycznych, skali opracowań kartograficznych, stosowanych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oznaczeń, nazewnictwa, standardów oraz sposobu dokumentowania prac planistycznych. </w:t>
      </w:r>
    </w:p>
    <w:p w:rsidR="00000000" w:rsidRDefault="001E1EE4">
      <w:pPr>
        <w:spacing w:before="0" w:beforeAutospacing="0" w:after="0" w:afterAutospacing="0"/>
        <w:ind w:firstLine="480"/>
        <w:divId w:val="141828947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Minister właściwy do spraw budownictwa, gospodarki przestrzennej i mieszkaniowej, w porozumieniu z Ministrem Obrony Narodowej, określi, w drodze rozporządzenia, sposób u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względniania w zagospodarowaniu przestrzennym potrzeb obronności i bezpieczeństwa państwa, uwzględniając w szczególności problematykę związaną z: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31426190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przygotowaniem i przeciwdziałaniem zagrożeniom zewnętrznym, a zwłaszcza agresji militarnej; </w:t>
      </w:r>
    </w:p>
    <w:p w:rsidR="00000000" w:rsidRDefault="001E1EE4">
      <w:pPr>
        <w:spacing w:before="0" w:beforeAutospacing="0" w:after="0" w:afterAutospacing="0"/>
        <w:ind w:firstLine="480"/>
        <w:divId w:val="141199796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przygotow</w:t>
      </w:r>
      <w:r>
        <w:rPr>
          <w:rFonts w:ascii="Tahoma" w:eastAsia="Times New Roman" w:hAnsi="Tahoma" w:cs="Tahoma"/>
          <w:sz w:val="20"/>
          <w:szCs w:val="20"/>
          <w:lang w:val="pl-PL"/>
        </w:rPr>
        <w:t>aniem i przeciwdziałaniem zagrożeniom wewnętrznym, a zwłaszcza zagrożeniom bezpieczeństwa i porządku publicznego, katastrofom i klęskom żywiołowym oraz zagrożeniom gospodarczym i ekonomicznym.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46" w:name="JEDN_27150_2_8"/>
      <w:bookmarkEnd w:id="46"/>
      <w:r>
        <w:rPr>
          <w:b/>
          <w:bCs/>
          <w:lang w:val="pl-PL"/>
        </w:rPr>
        <w:t>Art. 17.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Wójt, burmistrz albo prezydent miasta po podjęciu prz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ez radę gminy uchwały o przystąpieniu do sporządzania planu miejscowego kolejno: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divId w:val="42457450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ogłasza w prasie miejscowej oraz przez obwieszczenie, a także w sposób zwyczajowo przyjęty w danej miejscowości, o podjęciu uchwały o przystąpieniu </w:t>
      </w:r>
      <w:r>
        <w:rPr>
          <w:rFonts w:ascii="Tahoma" w:eastAsia="Times New Roman" w:hAnsi="Tahoma" w:cs="Tahoma"/>
          <w:sz w:val="20"/>
          <w:szCs w:val="20"/>
          <w:lang w:val="pl-PL"/>
        </w:rPr>
        <w:t>do sporządzania planu, określając formę, miejsce i termin składania wniosków do planu, nie krótszy niż 21 dni od dnia ogłoszenia; </w:t>
      </w:r>
    </w:p>
    <w:p w:rsidR="00000000" w:rsidRDefault="001E1EE4">
      <w:pPr>
        <w:spacing w:before="0" w:beforeAutospacing="0" w:after="0" w:afterAutospacing="0"/>
        <w:divId w:val="81156207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zawiadamia, na piśmie, o podjęciu uchwały o przystąpieniu do sporządzania planu instytucje i organy właściwe do uzgadniani</w:t>
      </w:r>
      <w:r>
        <w:rPr>
          <w:rFonts w:ascii="Tahoma" w:eastAsia="Times New Roman" w:hAnsi="Tahoma" w:cs="Tahoma"/>
          <w:sz w:val="20"/>
          <w:szCs w:val="20"/>
          <w:lang w:val="pl-PL"/>
        </w:rPr>
        <w:t>a i opiniowania planu; </w:t>
      </w:r>
    </w:p>
    <w:p w:rsidR="00000000" w:rsidRDefault="001E1EE4">
      <w:pPr>
        <w:spacing w:before="0" w:beforeAutospacing="0" w:after="0" w:afterAutospacing="0"/>
        <w:divId w:val="176692647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47" w:name="PP_27150_2_33"/>
      <w:bookmarkEnd w:id="47"/>
      <w:r>
        <w:rPr>
          <w:rFonts w:ascii="Tahoma" w:eastAsia="Times New Roman" w:hAnsi="Tahoma" w:cs="Tahoma"/>
          <w:bCs/>
          <w:sz w:val="20"/>
          <w:szCs w:val="20"/>
          <w:lang w:val="pl-PL"/>
        </w:rPr>
        <w:t>(skreślony)</w:t>
      </w:r>
    </w:p>
    <w:p w:rsidR="00000000" w:rsidRDefault="001E1EE4">
      <w:pPr>
        <w:spacing w:before="0" w:beforeAutospacing="0" w:after="0" w:afterAutospacing="0"/>
        <w:divId w:val="18436444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48" w:name="PP_27150_2_34"/>
      <w:bookmarkEnd w:id="48"/>
      <w:r>
        <w:rPr>
          <w:rFonts w:ascii="Tahoma" w:eastAsia="Times New Roman" w:hAnsi="Tahoma" w:cs="Tahoma"/>
          <w:sz w:val="20"/>
          <w:szCs w:val="20"/>
          <w:lang w:val="pl-PL"/>
        </w:rPr>
        <w:t>sporządza projekt planu miejscowego rozpatrując wnioski, o których mowa w pkt 1, wraz z prognozą oddziaływania na środowisko; </w:t>
      </w:r>
    </w:p>
    <w:p w:rsidR="00000000" w:rsidRDefault="001E1EE4">
      <w:pPr>
        <w:spacing w:before="0" w:beforeAutospacing="0" w:after="0" w:afterAutospacing="0"/>
        <w:divId w:val="39197356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sporządza prognozę skutków finansowych uchwalenia planu miejscowego, z uwzględnienie</w:t>
      </w:r>
      <w:r>
        <w:rPr>
          <w:rFonts w:ascii="Tahoma" w:eastAsia="Times New Roman" w:hAnsi="Tahoma" w:cs="Tahoma"/>
          <w:sz w:val="20"/>
          <w:szCs w:val="20"/>
          <w:lang w:val="pl-PL"/>
        </w:rPr>
        <w:t>m art. 36; </w:t>
      </w:r>
    </w:p>
    <w:p w:rsidR="00000000" w:rsidRDefault="001E1EE4">
      <w:pPr>
        <w:spacing w:before="0" w:beforeAutospacing="0" w:after="0" w:afterAutospacing="0"/>
        <w:divId w:val="53457911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49" w:name="PP_27150_2_35"/>
      <w:bookmarkEnd w:id="49"/>
      <w:r>
        <w:rPr>
          <w:rFonts w:ascii="Tahoma" w:eastAsia="Times New Roman" w:hAnsi="Tahoma" w:cs="Tahoma"/>
          <w:sz w:val="20"/>
          <w:szCs w:val="20"/>
          <w:lang w:val="pl-PL"/>
        </w:rPr>
        <w:t>występuje o: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divId w:val="155662721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opinie o projekcie planu do:  </w:t>
      </w:r>
    </w:p>
    <w:p w:rsidR="00000000" w:rsidRDefault="001E1EE4">
      <w:pPr>
        <w:spacing w:before="0" w:beforeAutospacing="0" w:after="0" w:afterAutospacing="0"/>
        <w:divId w:val="7591070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gminnej lub innej właściwej, w rozumieniu art. 8, komisji urbanistyczno-architektonicznej, </w:t>
      </w:r>
    </w:p>
    <w:p w:rsidR="00000000" w:rsidRDefault="001E1EE4">
      <w:pPr>
        <w:spacing w:before="0" w:beforeAutospacing="0" w:after="0" w:afterAutospacing="0"/>
        <w:divId w:val="111131417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wójtów, burmistrzów gmin albo prezydentów miast, graniczących z obszarem objętym planem, w zakre</w:t>
      </w:r>
      <w:r>
        <w:rPr>
          <w:rFonts w:ascii="Tahoma" w:eastAsia="Times New Roman" w:hAnsi="Tahoma" w:cs="Tahoma"/>
          <w:sz w:val="20"/>
          <w:szCs w:val="20"/>
          <w:lang w:val="pl-PL"/>
        </w:rPr>
        <w:t>sie rozmieszczenia inwestycji celu publicznego o znaczeniu lokalnym, </w:t>
      </w:r>
    </w:p>
    <w:p w:rsidR="00000000" w:rsidRDefault="001E1EE4">
      <w:pPr>
        <w:spacing w:before="0" w:beforeAutospacing="0" w:after="0" w:afterAutospacing="0"/>
        <w:divId w:val="115530076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regionalnego dyrektora ochrony środowiska, </w:t>
      </w:r>
    </w:p>
    <w:p w:rsidR="00000000" w:rsidRDefault="001E1EE4">
      <w:pPr>
        <w:spacing w:before="0" w:beforeAutospacing="0" w:after="0" w:afterAutospacing="0"/>
        <w:divId w:val="21590127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właściwych organów administracji geologicznej w zakresie terenów zagrożonych osuwaniem się mas ziemnych, </w:t>
      </w:r>
    </w:p>
    <w:p w:rsidR="00000000" w:rsidRDefault="001E1EE4">
      <w:pPr>
        <w:spacing w:before="0" w:beforeAutospacing="0" w:after="0" w:afterAutospacing="0"/>
        <w:divId w:val="15434430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Prezesa Urzędu Komunikacji Ele</w:t>
      </w:r>
      <w:r>
        <w:rPr>
          <w:rFonts w:ascii="Tahoma" w:eastAsia="Times New Roman" w:hAnsi="Tahoma" w:cs="Tahoma"/>
          <w:sz w:val="20"/>
          <w:szCs w:val="20"/>
          <w:lang w:val="pl-PL"/>
        </w:rPr>
        <w:t>ktronicznej w zakresie telekomunikacji, </w:t>
      </w:r>
    </w:p>
    <w:p w:rsidR="00000000" w:rsidRDefault="001E1EE4">
      <w:pPr>
        <w:spacing w:before="0" w:beforeAutospacing="0" w:after="0" w:afterAutospacing="0"/>
        <w:divId w:val="125489717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 xml:space="preserve">- właściwego organu Państwowej Straży Pożarnej i wojewódzkiego inspektora ochrony środowiska w zakresie lokalizacji nowych zakładów o zwiększonym lub dużym ryzyku wystąpienia poważnych awarii, zmian, o których mowa </w:t>
      </w:r>
      <w:r>
        <w:rPr>
          <w:rFonts w:ascii="Tahoma" w:eastAsia="Times New Roman" w:hAnsi="Tahoma" w:cs="Tahoma"/>
          <w:sz w:val="20"/>
          <w:szCs w:val="20"/>
          <w:lang w:val="pl-PL"/>
        </w:rPr>
        <w:t>w art. 250 ust. 5 i 7 ustawy z dnia 27 kwietnia 2001 r. - Prawo ochrony środowiska, w istniejących zakładach o zwiększonym lub dużym ryzyku wystąpienia poważnych awarii i nowych inwestycji oraz rozmieszczenia obszarów przestrzeni publicznej i terenów zabud</w:t>
      </w:r>
      <w:r>
        <w:rPr>
          <w:rFonts w:ascii="Tahoma" w:eastAsia="Times New Roman" w:hAnsi="Tahoma" w:cs="Tahoma"/>
          <w:sz w:val="20"/>
          <w:szCs w:val="20"/>
          <w:lang w:val="pl-PL"/>
        </w:rPr>
        <w:t>owy mieszkaniowej w sąsiedztwie zakładów o zwiększonym lub dużym ryzyku wystąpienia poważnych awarii, w przypadku gdy te inwestycje, obszary lub tereny zwiększają ryzyko lub skutki poważnych awarii, </w:t>
      </w:r>
    </w:p>
    <w:p w:rsidR="00000000" w:rsidRDefault="001E1EE4">
      <w:pPr>
        <w:spacing w:before="0" w:beforeAutospacing="0" w:after="0" w:afterAutospacing="0"/>
        <w:divId w:val="142503259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właściwego państwowego wojewódzkiego inspektora sanita</w:t>
      </w:r>
      <w:r>
        <w:rPr>
          <w:rFonts w:ascii="Tahoma" w:eastAsia="Times New Roman" w:hAnsi="Tahoma" w:cs="Tahoma"/>
          <w:sz w:val="20"/>
          <w:szCs w:val="20"/>
          <w:lang w:val="pl-PL"/>
        </w:rPr>
        <w:t>rnego, oraz </w:t>
      </w:r>
    </w:p>
    <w:p w:rsidR="00000000" w:rsidRDefault="001E1EE4">
      <w:pPr>
        <w:spacing w:before="0" w:beforeAutospacing="0" w:after="0" w:afterAutospacing="0"/>
        <w:divId w:val="46419895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uzgodnienie projektu planu z:  </w:t>
      </w:r>
    </w:p>
    <w:p w:rsidR="00000000" w:rsidRDefault="001E1EE4">
      <w:pPr>
        <w:spacing w:before="0" w:beforeAutospacing="0" w:after="0" w:afterAutospacing="0"/>
        <w:divId w:val="180134014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wojewodą, zarządem województwa, zarządem powiatu w zakresie odpowiednich zadań rządowych i samorządowych, </w:t>
      </w:r>
    </w:p>
    <w:p w:rsidR="00000000" w:rsidRDefault="001E1EE4">
      <w:pPr>
        <w:spacing w:before="0" w:beforeAutospacing="0" w:after="0" w:afterAutospacing="0"/>
        <w:divId w:val="89339297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organami właściwymi do uzgadniania projektu planu na podstawie przepisów odrębnych, </w:t>
      </w:r>
    </w:p>
    <w:p w:rsidR="00000000" w:rsidRDefault="001E1EE4">
      <w:pPr>
        <w:spacing w:before="0" w:beforeAutospacing="0" w:after="0" w:afterAutospacing="0"/>
        <w:divId w:val="9005238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 xml:space="preserve">- właściwym </w:t>
      </w:r>
      <w:r>
        <w:rPr>
          <w:rFonts w:ascii="Tahoma" w:eastAsia="Times New Roman" w:hAnsi="Tahoma" w:cs="Tahoma"/>
          <w:sz w:val="20"/>
          <w:szCs w:val="20"/>
          <w:lang w:val="pl-PL"/>
        </w:rPr>
        <w:t>zarządcą drogi, jeżeli sposób zagospodarowania gruntów przyległych do pasa drogowego lub zmiana tego sposobu mogą mieć wpływ na ruch drogowy lub samą drogę, </w:t>
      </w:r>
    </w:p>
    <w:p w:rsidR="00000000" w:rsidRDefault="001E1EE4">
      <w:pPr>
        <w:spacing w:before="0" w:beforeAutospacing="0" w:after="0" w:afterAutospacing="0"/>
        <w:divId w:val="73428482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właściwymi organami wojskowymi, ochrony granic oraz bezpieczeństwa państwa, </w:t>
      </w:r>
    </w:p>
    <w:p w:rsidR="00000000" w:rsidRDefault="001E1EE4">
      <w:pPr>
        <w:spacing w:before="0" w:beforeAutospacing="0" w:after="0" w:afterAutospacing="0"/>
        <w:divId w:val="204467372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dyrektorem właści</w:t>
      </w:r>
      <w:r>
        <w:rPr>
          <w:rFonts w:ascii="Tahoma" w:eastAsia="Times New Roman" w:hAnsi="Tahoma" w:cs="Tahoma"/>
          <w:sz w:val="20"/>
          <w:szCs w:val="20"/>
          <w:lang w:val="pl-PL"/>
        </w:rPr>
        <w:t>wego urzędu morskiego w zakresie zagospodarowania pasa technicznego, pasa ochronnego oraz morskich portów i przystani, </w:t>
      </w:r>
    </w:p>
    <w:p w:rsidR="00000000" w:rsidRDefault="001E1EE4">
      <w:pPr>
        <w:spacing w:before="0" w:beforeAutospacing="0" w:after="0" w:afterAutospacing="0"/>
        <w:divId w:val="158954027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właściwym organem nadzoru górniczego w zakresie zagospodarowania terenów górniczych, </w:t>
      </w:r>
    </w:p>
    <w:p w:rsidR="00000000" w:rsidRDefault="001E1EE4">
      <w:pPr>
        <w:spacing w:before="0" w:beforeAutospacing="0" w:after="0" w:afterAutospacing="0"/>
        <w:divId w:val="3515587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ministrem właściwym do spraw zdrowia w zakresi</w:t>
      </w:r>
      <w:r>
        <w:rPr>
          <w:rFonts w:ascii="Tahoma" w:eastAsia="Times New Roman" w:hAnsi="Tahoma" w:cs="Tahoma"/>
          <w:sz w:val="20"/>
          <w:szCs w:val="20"/>
          <w:lang w:val="pl-PL"/>
        </w:rPr>
        <w:t>e zagospodarowania obszarów ochrony uzdrowiskowej, </w:t>
      </w:r>
    </w:p>
    <w:p w:rsidR="00000000" w:rsidRDefault="001E1EE4">
      <w:pPr>
        <w:spacing w:before="0" w:beforeAutospacing="0" w:after="0" w:afterAutospacing="0"/>
        <w:divId w:val="156232739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właściwym wojewódzkim konserwatorem zabytków w zakresie kształtowania zabudowy i zagospodarowania terenu, oraz </w:t>
      </w:r>
    </w:p>
    <w:p w:rsidR="00000000" w:rsidRDefault="001E1EE4">
      <w:pPr>
        <w:spacing w:before="0" w:beforeAutospacing="0" w:after="0" w:afterAutospacing="0"/>
        <w:divId w:val="44743195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zgody na zmianę przeznaczenia gruntów rolnych i leśnych na cele nierolnicze i nieleśne,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jeżeli wymagają tego przepisy odrębne; </w:t>
      </w:r>
    </w:p>
    <w:p w:rsidR="00000000" w:rsidRDefault="001E1EE4">
      <w:pPr>
        <w:spacing w:before="0" w:beforeAutospacing="0" w:after="0" w:afterAutospacing="0"/>
        <w:divId w:val="48466638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7)</w:t>
      </w:r>
      <w:r>
        <w:rPr>
          <w:b/>
          <w:bCs/>
          <w:lang w:val="pl-PL"/>
        </w:rPr>
        <w:t> </w:t>
      </w:r>
      <w:bookmarkStart w:id="50" w:name="PP_27150_2_38"/>
      <w:bookmarkEnd w:id="50"/>
      <w:r>
        <w:rPr>
          <w:rFonts w:ascii="Tahoma" w:eastAsia="Times New Roman" w:hAnsi="Tahoma" w:cs="Tahoma"/>
          <w:bCs/>
          <w:sz w:val="20"/>
          <w:szCs w:val="20"/>
          <w:lang w:val="pl-PL"/>
        </w:rPr>
        <w:t>(skreślony)</w:t>
      </w:r>
    </w:p>
    <w:p w:rsidR="00000000" w:rsidRDefault="001E1EE4">
      <w:pPr>
        <w:spacing w:before="0" w:beforeAutospacing="0" w:after="0" w:afterAutospacing="0"/>
        <w:divId w:val="36425812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51" w:name="PP_27150_2_39"/>
      <w:bookmarkEnd w:id="51"/>
      <w:r>
        <w:rPr>
          <w:rFonts w:ascii="Tahoma" w:eastAsia="Times New Roman" w:hAnsi="Tahoma" w:cs="Tahoma"/>
          <w:bCs/>
          <w:sz w:val="20"/>
          <w:szCs w:val="20"/>
          <w:lang w:val="pl-PL"/>
        </w:rPr>
        <w:t>(skreślony)</w:t>
      </w:r>
    </w:p>
    <w:p w:rsidR="00000000" w:rsidRDefault="001E1EE4">
      <w:pPr>
        <w:spacing w:before="0" w:beforeAutospacing="0" w:after="0" w:afterAutospacing="0"/>
        <w:divId w:val="126703547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52" w:name="PP_27150_2_40"/>
      <w:bookmarkEnd w:id="52"/>
      <w:r>
        <w:rPr>
          <w:rFonts w:ascii="Tahoma" w:eastAsia="Times New Roman" w:hAnsi="Tahoma" w:cs="Tahoma"/>
          <w:sz w:val="20"/>
          <w:szCs w:val="20"/>
          <w:lang w:val="pl-PL"/>
        </w:rPr>
        <w:t xml:space="preserve">wprowadza zmiany wynikające z uzyskanych opinii i dokonanych uzgodnień oraz ogłasza, w sposób określony w pkt 1, o wyłożeniu projektu planu 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do publicznego wglądu na co najmniej 7 dni przed dniem wyłożenia i wykłada ten projekt wraz z prognozą oddziaływania na środowisko do publicznego wglądu na okres co najmniej 21 dni oraz organizuje w tym czasie dyskusję publiczną nad przyjętymi w projekcie </w:t>
      </w:r>
      <w:r>
        <w:rPr>
          <w:rFonts w:ascii="Tahoma" w:eastAsia="Times New Roman" w:hAnsi="Tahoma" w:cs="Tahoma"/>
          <w:sz w:val="20"/>
          <w:szCs w:val="20"/>
          <w:lang w:val="pl-PL"/>
        </w:rPr>
        <w:t>planu rozwiązaniami; </w:t>
      </w:r>
    </w:p>
    <w:p w:rsidR="00000000" w:rsidRDefault="001E1EE4">
      <w:pPr>
        <w:spacing w:before="0" w:beforeAutospacing="0" w:after="0" w:afterAutospacing="0"/>
        <w:divId w:val="44165055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53" w:name="PP_27150_2_41"/>
      <w:bookmarkEnd w:id="53"/>
      <w:r>
        <w:rPr>
          <w:rFonts w:ascii="Tahoma" w:eastAsia="Times New Roman" w:hAnsi="Tahoma" w:cs="Tahoma"/>
          <w:bCs/>
          <w:sz w:val="20"/>
          <w:szCs w:val="20"/>
          <w:lang w:val="pl-PL"/>
        </w:rPr>
        <w:t>(skreślony)</w:t>
      </w:r>
    </w:p>
    <w:p w:rsidR="00000000" w:rsidRDefault="001E1EE4">
      <w:pPr>
        <w:spacing w:before="0" w:beforeAutospacing="0" w:after="0" w:afterAutospacing="0"/>
        <w:divId w:val="189962929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wyznacza w ogłoszeniu, o którym mowa w pkt 10, termin, w którym osoby fizyczne i prawne oraz jednostki organizacyjne nieposiadające osobowości prawnej mogą wnosić uwagi dotyczące projektu planu, nie </w:t>
      </w:r>
      <w:r>
        <w:rPr>
          <w:rFonts w:ascii="Tahoma" w:eastAsia="Times New Roman" w:hAnsi="Tahoma" w:cs="Tahoma"/>
          <w:sz w:val="20"/>
          <w:szCs w:val="20"/>
          <w:lang w:val="pl-PL"/>
        </w:rPr>
        <w:t>krótszy niż 14 dni od dnia zakończenia okresu wyłożenia planu; </w:t>
      </w:r>
    </w:p>
    <w:p w:rsidR="00000000" w:rsidRDefault="001E1EE4">
      <w:pPr>
        <w:spacing w:before="0" w:beforeAutospacing="0" w:after="0" w:afterAutospacing="0"/>
        <w:divId w:val="36179034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rozpatruje uwagi, o których mowa w pkt 11, w terminie nie dłuższym niż 21 dni od dnia upływu terminu ich składania; </w:t>
      </w:r>
    </w:p>
    <w:p w:rsidR="00000000" w:rsidRDefault="001E1EE4">
      <w:pPr>
        <w:spacing w:before="0" w:beforeAutospacing="0" w:after="0" w:afterAutospacing="0"/>
        <w:divId w:val="40665979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wprowadza zmiany do projektu planu miejscowego wynikające z rozpatr</w:t>
      </w:r>
      <w:r>
        <w:rPr>
          <w:rFonts w:ascii="Tahoma" w:eastAsia="Times New Roman" w:hAnsi="Tahoma" w:cs="Tahoma"/>
          <w:sz w:val="20"/>
          <w:szCs w:val="20"/>
          <w:lang w:val="pl-PL"/>
        </w:rPr>
        <w:t>zenia uwag, o których mowa w pkt 11, a następnie w niezbędnym zakresie ponawia uzgodnienia; </w:t>
      </w:r>
    </w:p>
    <w:p w:rsidR="00000000" w:rsidRDefault="001E1EE4">
      <w:pPr>
        <w:spacing w:before="0" w:beforeAutospacing="0" w:after="0" w:afterAutospacing="0"/>
        <w:divId w:val="94989410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przedstawia radzie gminy projekt planu miejscowego wraz z listą nieuwzględnionych uwag, o których mowa w pkt 11.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54" w:name="JEDN_27150_2_9"/>
      <w:bookmarkEnd w:id="54"/>
      <w:r>
        <w:rPr>
          <w:rFonts w:ascii="Tahoma" w:hAnsi="Tahoma" w:cs="Tahoma"/>
          <w:b/>
          <w:bCs/>
          <w:sz w:val="20"/>
          <w:szCs w:val="20"/>
          <w:lang w:val="pl-PL"/>
        </w:rPr>
        <w:t>Art. 18.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Uwagi do projektu planu miejscowe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go może wnieść każdy, kto kwestionuje ustalenia przyjęte w projekcie planu, wyłożonym do publicznego wglądu, o którym mowa w art. 17 pkt 10.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7962658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Uwagi do projektu planu należy wnieść na piśmie w terminie wyznaczonym w ogłoszeniu, o którym mowa w art. 17 p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kt 11. </w:t>
      </w:r>
    </w:p>
    <w:p w:rsidR="00000000" w:rsidRDefault="001E1EE4">
      <w:pPr>
        <w:spacing w:before="0" w:beforeAutospacing="0" w:after="0" w:afterAutospacing="0"/>
        <w:ind w:firstLine="480"/>
        <w:divId w:val="79915196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Jako wniesione na piśmie uznaje się również uwagi wniesione w postaci elektronicznej opatrzone bezpiecznym podpisem elektronicznym weryfikowanym przy pomocy ważnego kwalifikowanego certyfikatu.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55" w:name="JEDN_27150_2_10"/>
      <w:bookmarkEnd w:id="55"/>
      <w:r>
        <w:rPr>
          <w:rFonts w:ascii="Tahoma" w:hAnsi="Tahoma" w:cs="Tahoma"/>
          <w:b/>
          <w:bCs/>
          <w:sz w:val="20"/>
          <w:szCs w:val="20"/>
          <w:lang w:val="pl-PL"/>
        </w:rPr>
        <w:t>Art. 19.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Jeżeli rada gminy stwierdzi koniecznoś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ć dokonania zmian w przedstawionym do uchwalenia projekcie planu miejscowego, w tym także w wyniku uwzględnienia uwag do projektu planu - czynności, o których mowa w art. 17, ponawia się w zakresie niezbędnym do dokonania tych zmian.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7879195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Przedmiotem ponow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ionych czynności może być jedynie część projektu planu objęta zmianą.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56" w:name="JEDN_27150_2_11"/>
      <w:bookmarkEnd w:id="56"/>
      <w:r>
        <w:rPr>
          <w:rFonts w:ascii="Tahoma" w:hAnsi="Tahoma" w:cs="Tahoma"/>
          <w:b/>
          <w:bCs/>
          <w:sz w:val="20"/>
          <w:szCs w:val="20"/>
          <w:lang w:val="pl-PL"/>
        </w:rPr>
        <w:t>Art. 20.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57" w:name="PP_27150_2_42"/>
      <w:bookmarkEnd w:id="57"/>
      <w:r>
        <w:rPr>
          <w:rStyle w:val="akapitdomyslny1"/>
          <w:rFonts w:ascii="Tahoma" w:hAnsi="Tahoma" w:cs="Tahoma"/>
          <w:sz w:val="20"/>
          <w:szCs w:val="20"/>
          <w:lang w:val="pl-PL"/>
        </w:rPr>
        <w:t>Plan miejscowy uchwala rada gminy, po stwierdzeniu, że nie narusza on ustaleń studium, rozstrzygając jednocześnie o sposobie rozpatrzenia uwag do projektu planu oraz sposobi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e realizacji, zapisanych w planie, inwestycji z zakresu infrastruktury technicznej, które należą do zadań własnych gminy, oraz zasadach ich finansowania, zgodnie z przepisami o finansach publicznych. Część tekstowa planu stanowi treść uchwały, część grafic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zna oraz wymagane rozstrzygnięcia stanowią załączniki do uchwały.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firstLine="480"/>
        <w:divId w:val="107466343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Wójt, burmistrz albo prezydent miasta przedstawia wojewodzie uchwałę, o której mowa w ust. 1, wraz z załącznikami oraz dokumentacją prac planistycznych w celu oceny ich zgodności z prze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pisami prawnymi.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58" w:name="JEDN_27150_2_12"/>
      <w:bookmarkEnd w:id="58"/>
      <w:r>
        <w:rPr>
          <w:rFonts w:ascii="Tahoma" w:hAnsi="Tahoma" w:cs="Tahoma"/>
          <w:b/>
          <w:bCs/>
          <w:sz w:val="20"/>
          <w:szCs w:val="20"/>
          <w:lang w:val="pl-PL"/>
        </w:rPr>
        <w:t>Art. 21.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Koszty sporządzenia planu miejscowego obciążają budżet gminy, z zastrzeżeniem ust. 2.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26550747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Koszty sporządzenia planu miejscowego obciążają: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44724393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budżet państwa - jeżeli jest on w całości lub w części bezpośrednią konsekwencją </w:t>
      </w:r>
      <w:r>
        <w:rPr>
          <w:rFonts w:ascii="Tahoma" w:eastAsia="Times New Roman" w:hAnsi="Tahoma" w:cs="Tahoma"/>
          <w:sz w:val="20"/>
          <w:szCs w:val="20"/>
          <w:lang w:val="pl-PL"/>
        </w:rPr>
        <w:t>zamiaru realizacji inwestycji celu publicznego o znaczeniu krajowym; </w:t>
      </w:r>
    </w:p>
    <w:p w:rsidR="00000000" w:rsidRDefault="001E1EE4">
      <w:pPr>
        <w:spacing w:before="0" w:beforeAutospacing="0" w:after="0" w:afterAutospacing="0"/>
        <w:ind w:firstLine="480"/>
        <w:divId w:val="2440842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budżet województwa - jeżeli jest on w całości lub w części bezpośrednią konsekwencją zamiaru realizacji inwestycji celu publicznego o znaczeniu wojewódzkim; </w:t>
      </w:r>
    </w:p>
    <w:p w:rsidR="00000000" w:rsidRDefault="001E1EE4">
      <w:pPr>
        <w:spacing w:before="0" w:beforeAutospacing="0" w:after="0" w:afterAutospacing="0"/>
        <w:ind w:firstLine="480"/>
        <w:divId w:val="63441346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budżet powiatu - jeżeli jest on w całości lub w części bezpośrednią konsekwencją zamiaru realizacji inwestycji celu publicznego o znaczeniu powiatowym; </w:t>
      </w:r>
    </w:p>
    <w:p w:rsidR="00000000" w:rsidRDefault="001E1EE4">
      <w:pPr>
        <w:spacing w:before="0" w:beforeAutospacing="0" w:after="0" w:afterAutospacing="0"/>
        <w:ind w:firstLine="480"/>
        <w:divId w:val="108757892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inwestora realizującego inwestycję celu publicznego - w części, w jakiej jest on bezpośrednią konsek</w:t>
      </w:r>
      <w:r>
        <w:rPr>
          <w:rFonts w:ascii="Tahoma" w:eastAsia="Times New Roman" w:hAnsi="Tahoma" w:cs="Tahoma"/>
          <w:sz w:val="20"/>
          <w:szCs w:val="20"/>
          <w:lang w:val="pl-PL"/>
        </w:rPr>
        <w:t>wencją zamiaru realizacji tej inwestycji.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59" w:name="JEDN_27150_2_13"/>
      <w:bookmarkEnd w:id="59"/>
      <w:r>
        <w:rPr>
          <w:b/>
          <w:bCs/>
          <w:lang w:val="pl-PL"/>
        </w:rPr>
        <w:t>Art. 22.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Jeżeli plan miejscowy obejmuje obszary wymagające przeprowadzenia scaleń i podziałów nieruchomości, rada gminy, po jego uchwaleniu, podejmuje uchwałę o przystąpieniu do scalenia i podziału nieruchomości,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zgodnie z przepisami o gospodarce nieruchomościami.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60" w:name="JEDN_27150_2_14"/>
      <w:bookmarkEnd w:id="60"/>
      <w:r>
        <w:rPr>
          <w:rFonts w:ascii="Tahoma" w:hAnsi="Tahoma" w:cs="Tahoma"/>
          <w:b/>
          <w:bCs/>
          <w:sz w:val="20"/>
          <w:szCs w:val="20"/>
          <w:lang w:val="pl-PL"/>
        </w:rPr>
        <w:t>Art. 23.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61" w:name="PP_27150_2_43"/>
      <w:bookmarkEnd w:id="61"/>
      <w:r>
        <w:rPr>
          <w:rStyle w:val="akapitdomyslny1"/>
          <w:rFonts w:ascii="Tahoma" w:hAnsi="Tahoma" w:cs="Tahoma"/>
          <w:sz w:val="20"/>
          <w:szCs w:val="20"/>
          <w:lang w:val="pl-PL"/>
        </w:rPr>
        <w:t>Organy, o których mowa w art. 11 pkt 5 i 6 oraz art. 17 pkt 6, w zakresie swojej właściwości rzeczowej i miejscowej są obowiązane do współpracy przy sporządzaniu odpowiednio projektu studium alb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o projektu planu miejscowego, polegającej na wyrażaniu opinii, składaniu wniosków oraz udostępnianiu informacji.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62" w:name="JEDN_27150_2_15"/>
      <w:bookmarkEnd w:id="62"/>
      <w:r>
        <w:rPr>
          <w:rFonts w:ascii="Tahoma" w:hAnsi="Tahoma" w:cs="Tahoma"/>
          <w:b/>
          <w:bCs/>
          <w:sz w:val="20"/>
          <w:szCs w:val="20"/>
          <w:lang w:val="pl-PL"/>
        </w:rPr>
        <w:t>Art. 24.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63" w:name="PP_27150_2_44"/>
      <w:bookmarkEnd w:id="63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Organy, o których mowa w art. 11 pkt 6 oraz art. 17 pkt 6, w zakresie swojej właściwości rzeczowej lub miejscowej, opiniują i uzga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dniają, na swój koszt, odpowiednio projekt studium albo projekt planu miejscowego. Uzgodnień dokonuje się w trybie art. 106 Kodeksu postępowania administracyjnego.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firstLine="480"/>
        <w:divId w:val="150014936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Wójt, burmistrz albo prezydent miasta może uznać za uzgodniony projekt studium albo pro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jekt planu miejscowego w przypadku, w którym organy, o których mowa w ust. 1, nie określą warunków, na jakich uzgodnienie może nastąpić.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64" w:name="JEDN_27150_2_16"/>
      <w:bookmarkEnd w:id="64"/>
      <w:r>
        <w:rPr>
          <w:rFonts w:ascii="Tahoma" w:hAnsi="Tahoma" w:cs="Tahoma"/>
          <w:b/>
          <w:bCs/>
          <w:sz w:val="20"/>
          <w:szCs w:val="20"/>
          <w:lang w:val="pl-PL"/>
        </w:rPr>
        <w:t>Art. 25.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65" w:name="PP_27150_2_46"/>
      <w:bookmarkEnd w:id="65"/>
      <w:r>
        <w:rPr>
          <w:rStyle w:val="akapitdomyslny1"/>
          <w:rFonts w:ascii="Tahoma" w:hAnsi="Tahoma" w:cs="Tahoma"/>
          <w:sz w:val="20"/>
          <w:szCs w:val="20"/>
          <w:lang w:val="pl-PL"/>
        </w:rPr>
        <w:t>Wójt, burmistrz albo prezydent miasta ustala termin dokonania uzgodnień albo przedstawienia opinii przez o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rgany, o których mowa w art. 11 pkt 5 i 6 oraz art. 17 pkt 6, nie krótszy niż 14 dni i nie dłuższy niż 30 dni od dnia udostępnienia projektu studium albo projektu planu miejscowego wraz z prognozą oddziaływania na środowisko.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firstLine="480"/>
        <w:divId w:val="96523371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1a. </w:t>
      </w:r>
      <w:bookmarkStart w:id="66" w:name="PP_27150_2_47"/>
      <w:bookmarkEnd w:id="66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Organ uzgadniający albo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opiniujący może w uzasadnionych przypadkach wystąpić do wójta, burmistrza albo prezydenta miasta, o zmianę terminu, o którym mowa w ust. 1, wskazując termin nie dłuższy niż 30 dni na przedstawienie opinii albo dokonanie uzgodnienia. </w:t>
      </w:r>
    </w:p>
    <w:p w:rsidR="00000000" w:rsidRDefault="001E1EE4">
      <w:pPr>
        <w:spacing w:before="0" w:beforeAutospacing="0" w:after="0" w:afterAutospacing="0"/>
        <w:ind w:firstLine="480"/>
        <w:divId w:val="133387525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67" w:name="PP_27150_2_48"/>
      <w:bookmarkEnd w:id="67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Nieprzedstawienie s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tanowiska lub warunków, o których mowa w art. 24 ust. 2, w terminie, o którym mowa w ust. 1 i 1a, uważa się za równoznaczne odpowiednio z uzgodnieniem lub zaopiniowaniem projektu.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68" w:name="JEDN_27150_2_17"/>
      <w:bookmarkEnd w:id="68"/>
      <w:r>
        <w:rPr>
          <w:rFonts w:ascii="Tahoma" w:hAnsi="Tahoma" w:cs="Tahoma"/>
          <w:b/>
          <w:bCs/>
          <w:sz w:val="20"/>
          <w:szCs w:val="20"/>
          <w:lang w:val="pl-PL"/>
        </w:rPr>
        <w:t>Art. 26.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Organ, z którym uzgodniono projekt studium lub projekt planu mi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ejscowego, ponosi koszty zmiany tych projektów, spowodowane późniejszą zmianą stanowiska.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171176098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Jeżeli organ, o którym mowa w ust. 1, działa w ramach zespolonej administracji powiatowej lub w ramach samorządu województwa i wykonuje zadania z zakresu adminis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tracji rządowej, Skarb Państwa ponosi koszty zmiany studium i planu miejscowego lub ich projektów jedynie wówczas, gdy zmiana stanowiska organu wynika ze zmiany ustawy lub z wiążących ten organ nowych ustaleń właściwego organu administracji rządowej.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69" w:name="JEDN_27150_2_18"/>
      <w:bookmarkEnd w:id="69"/>
      <w:r>
        <w:rPr>
          <w:rFonts w:ascii="Tahoma" w:hAnsi="Tahoma" w:cs="Tahoma"/>
          <w:b/>
          <w:bCs/>
          <w:sz w:val="20"/>
          <w:szCs w:val="20"/>
          <w:lang w:val="pl-PL"/>
        </w:rPr>
        <w:t>Art.</w:t>
      </w:r>
      <w:r>
        <w:rPr>
          <w:rFonts w:ascii="Tahoma" w:hAnsi="Tahoma" w:cs="Tahoma"/>
          <w:b/>
          <w:bCs/>
          <w:sz w:val="20"/>
          <w:szCs w:val="20"/>
          <w:lang w:val="pl-PL"/>
        </w:rPr>
        <w:t xml:space="preserve"> 27.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Zmiana studium lub planu miejscowego następuje w takim trybie, w jakim są one uchwalane.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70" w:name="JEDN_27150_2_19"/>
      <w:bookmarkEnd w:id="70"/>
      <w:r>
        <w:rPr>
          <w:rFonts w:ascii="Tahoma" w:hAnsi="Tahoma" w:cs="Tahoma"/>
          <w:b/>
          <w:bCs/>
          <w:sz w:val="20"/>
          <w:szCs w:val="20"/>
          <w:lang w:val="pl-PL"/>
        </w:rPr>
        <w:t>Art. 28.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Naruszenie zasad sporządzania studium lub planu miejscowego, istotne naruszenie trybu ich sporządzania, a także naruszenie właściwości organów w tym 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zakresie, powodują nieważność uchwały rady gminy w całości lub części.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208020482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Jeżeli rozstrzygnięcie nadzorcze wojewody, stwierdzające nieważność uchwały w sprawie studium lub planu miejscowego, stanie się prawomocne z powodu niezłożenia przez gminę, w przew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idzianym terminie, skargi do sądu administracyjnego lub jeżeli skarga zostanie przez sąd odrzucona albo oddalona, czynności, o których mowa w art. 11 i 17, ponawia się w zakresie niezbędnym do doprowadzenia do zgodności projektu studium lub planu z przepis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ami prawnymi.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71" w:name="JEDN_27150_2_20"/>
      <w:bookmarkEnd w:id="71"/>
      <w:r>
        <w:rPr>
          <w:rFonts w:ascii="Tahoma" w:hAnsi="Tahoma" w:cs="Tahoma"/>
          <w:b/>
          <w:bCs/>
          <w:sz w:val="20"/>
          <w:szCs w:val="20"/>
          <w:lang w:val="pl-PL"/>
        </w:rPr>
        <w:t>Art. 29.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72" w:name="PP_27150_2_49"/>
      <w:bookmarkEnd w:id="72"/>
      <w:r>
        <w:rPr>
          <w:rStyle w:val="akapitdomyslny1"/>
          <w:rFonts w:ascii="Tahoma" w:hAnsi="Tahoma" w:cs="Tahoma"/>
          <w:sz w:val="20"/>
          <w:szCs w:val="20"/>
          <w:lang w:val="pl-PL"/>
        </w:rPr>
        <w:t>Uchwała rady gminy w sprawie uchwalenia planu miejscowego obowiązuje od dnia wejścia w życie w niej określonego, jednak nie wcześniej niż po upływie 14 dni od dnia ogłoszenia w dzienniku urzędowym województwa.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firstLine="480"/>
        <w:divId w:val="48747469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Uchwała, o której mowa w ust. 1, podlega również publikacji na stronie internetowej gminy.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73" w:name="JEDN_27150_2_21"/>
      <w:bookmarkEnd w:id="73"/>
      <w:r>
        <w:rPr>
          <w:rFonts w:ascii="Tahoma" w:hAnsi="Tahoma" w:cs="Tahoma"/>
          <w:b/>
          <w:bCs/>
          <w:sz w:val="20"/>
          <w:szCs w:val="20"/>
          <w:lang w:val="pl-PL"/>
        </w:rPr>
        <w:t>Art. 30.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Każdy ma prawo wglądu do studium lub planu miejscowego oraz otrzymania z nich wypisów i wyrysów.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63229739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74" w:name="PP_27150_2_50"/>
      <w:bookmarkEnd w:id="74"/>
      <w:r>
        <w:rPr>
          <w:rFonts w:ascii="Tahoma" w:eastAsia="Times New Roman" w:hAnsi="Tahoma" w:cs="Tahoma"/>
          <w:bCs/>
          <w:sz w:val="20"/>
          <w:szCs w:val="20"/>
          <w:lang w:val="pl-PL"/>
        </w:rPr>
        <w:t>(skreślony)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75" w:name="JEDN_27150_2_22"/>
      <w:bookmarkEnd w:id="75"/>
      <w:r>
        <w:rPr>
          <w:rFonts w:ascii="Tahoma" w:hAnsi="Tahoma" w:cs="Tahoma"/>
          <w:b/>
          <w:bCs/>
          <w:sz w:val="20"/>
          <w:szCs w:val="20"/>
          <w:lang w:val="pl-PL"/>
        </w:rPr>
        <w:t>Art. 31.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Wójt, burmistrz albo prezy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dent miasta prowadzi rejestr planów miejscowych oraz wniosków o ich sporządzenie lub zmianę, gromadzi materiały z nimi związane oraz odpowiada za przechowywanie ich oryginałów, w tym również uchylonych i nieobowiązujących.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163212477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Wójt, burmistrz albo prezyde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nt miasta jest obowiązany przekazać staroście kopię uchwalonego studium lub planu miejscowego, nie później niż w dniu ich wejścia w życie.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76" w:name="JEDN_27150_2_23"/>
      <w:bookmarkEnd w:id="76"/>
      <w:r>
        <w:rPr>
          <w:rFonts w:ascii="Tahoma" w:hAnsi="Tahoma" w:cs="Tahoma"/>
          <w:b/>
          <w:bCs/>
          <w:sz w:val="20"/>
          <w:szCs w:val="20"/>
          <w:lang w:val="pl-PL"/>
        </w:rPr>
        <w:t>Art. 32.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 celu oceny aktualności studium i planów miejscowych wójt, burmistrz albo prezydent miasta dokonuje ana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lizy zmian w zagospodarowaniu przestrzennym gminy, ocenia postępy w opracowywaniu planów miejscowych i opracowuje wieloletnie programy ich sporządzania w nawiązaniu do ustaleń studium, z uwzględnieniem decyzji zamieszczonych w rejestrach, o których mowa w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art. 57 ust. 1-3 i art. 67, oraz wniosków w sprawie sporządzenia lub zmiany planu miejscowego.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115777146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Wójt, burmistrz albo prezydent miasta przekazuje radzie gminy wyniki analiz, o których mowa w ust. 1, po uzyskaniu opinii gminnej lub innej właściwej, w roz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umieniu art. 8, komisji urbanistyczno-architektonicznej, co najmniej raz w czasie kadencji rady. Rada gminy podejmuje uchwałę w sprawie aktualności studium i planów miejscowych, a w przypadku uznania ich za nieaktualne, w całości lub w części, podejmuje dz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iałania, o których mowa w art. 27. </w:t>
      </w:r>
    </w:p>
    <w:p w:rsidR="00000000" w:rsidRDefault="001E1EE4">
      <w:pPr>
        <w:spacing w:before="0" w:beforeAutospacing="0" w:after="0" w:afterAutospacing="0"/>
        <w:ind w:firstLine="480"/>
        <w:divId w:val="19157594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77" w:name="PP_27150_2_51"/>
      <w:bookmarkEnd w:id="77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Przy podejmowaniu uchwały, o której mowa w ust. 2, rada gminy bierze pod uwagę w szczególności zgodność studium albo planu miejscowego z wymogami wynikającymi z przepisów art. 10 ust. 1 i 2, art. 15 oraz art. 16 ust.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1. 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78" w:name="JEDN_27150_2_24"/>
      <w:bookmarkEnd w:id="78"/>
      <w:r>
        <w:rPr>
          <w:rFonts w:ascii="Tahoma" w:hAnsi="Tahoma" w:cs="Tahoma"/>
          <w:b/>
          <w:bCs/>
          <w:sz w:val="20"/>
          <w:szCs w:val="20"/>
          <w:lang w:val="pl-PL"/>
        </w:rPr>
        <w:t>Art. 33.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Jeżeli w wyniku zmiany ustaw zachodzi konieczność zmiany studium lub planu miejscowego, czynności, o których mowa w art. 11 i 17, wykonuje się odpowiednio w zakresie niezbędnym do dokonania tych zmian.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79" w:name="JEDN_27150_2_25"/>
      <w:bookmarkEnd w:id="79"/>
      <w:r>
        <w:rPr>
          <w:rFonts w:ascii="Tahoma" w:hAnsi="Tahoma" w:cs="Tahoma"/>
          <w:b/>
          <w:bCs/>
          <w:sz w:val="20"/>
          <w:szCs w:val="20"/>
          <w:lang w:val="pl-PL"/>
        </w:rPr>
        <w:t>Art. 34.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Wejście w życie planu miejsc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owego powoduje utratę mocy obowiązującej innych planów zagospodarowania przestrzennego lub ich części odnoszących się do objętego nim terenu.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194380568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Utrata mocy obowiązującej planu miejscowego nie powoduje wygaśnięcia decyzji administracyjnych wydanych na po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dstawie tego planu, z zastrzeżeniem art. 65 ust. 1 pkt 2 i ust. 2.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80" w:name="JEDN_27150_2_26"/>
      <w:bookmarkEnd w:id="80"/>
      <w:r>
        <w:rPr>
          <w:rFonts w:ascii="Tahoma" w:hAnsi="Tahoma" w:cs="Tahoma"/>
          <w:b/>
          <w:bCs/>
          <w:sz w:val="20"/>
          <w:szCs w:val="20"/>
          <w:lang w:val="pl-PL"/>
        </w:rPr>
        <w:t>Art. 35.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Tereny, których przeznaczenie plan miejscowy zmienia, mogą być wykorzystywane w sposób dotychczasowy do czasu ich zagospodarowania zgodnie z tym planem, chyba że w planie ustalono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 inny sposób ich tymczasowego zagospodarowania.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81" w:name="JEDN_27150_2_27"/>
      <w:bookmarkEnd w:id="81"/>
      <w:r>
        <w:rPr>
          <w:rFonts w:ascii="Tahoma" w:hAnsi="Tahoma" w:cs="Tahoma"/>
          <w:b/>
          <w:bCs/>
          <w:sz w:val="20"/>
          <w:szCs w:val="20"/>
          <w:lang w:val="pl-PL"/>
        </w:rPr>
        <w:t>Art. 36.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Jeżeli, w związku z uchwaleniem planu miejscowego albo jego zmianą, korzystanie z nieruchomości lub jej części w dotychczasowy sposób lub zgodny z dotychczasowym 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przeznaczeniem stało się niemożliwe bądź istotnie ograniczone, właściciel albo użytkownik wieczysty nieruchomości może, z zastrzeżeniem ust. 2, żądać od gminy: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divId w:val="71574346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odszkodowania za poniesioną rzeczywistą szkodę albo </w:t>
      </w:r>
    </w:p>
    <w:p w:rsidR="00000000" w:rsidRDefault="001E1EE4">
      <w:pPr>
        <w:spacing w:before="0" w:beforeAutospacing="0" w:after="0" w:afterAutospacing="0"/>
        <w:divId w:val="140575755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wykupienia nieruchomości lub jej cz</w:t>
      </w:r>
      <w:r>
        <w:rPr>
          <w:rFonts w:ascii="Tahoma" w:eastAsia="Times New Roman" w:hAnsi="Tahoma" w:cs="Tahoma"/>
          <w:sz w:val="20"/>
          <w:szCs w:val="20"/>
          <w:lang w:val="pl-PL"/>
        </w:rPr>
        <w:t>ęści. </w:t>
      </w:r>
    </w:p>
    <w:p w:rsidR="00000000" w:rsidRDefault="001E1EE4">
      <w:pPr>
        <w:spacing w:before="0" w:beforeAutospacing="0" w:after="0" w:afterAutospacing="0"/>
        <w:ind w:firstLine="480"/>
        <w:divId w:val="186470535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Realizacja roszczeń, o których mowa w ust. 1, może nastąpić również w drodze zaoferowania przez gminę właścicielowi albo użytkownikowi wieczystemu nieruchomości zamiennej. Z dniem zawarcia umowy zamiany roszczenia wygasają. </w:t>
      </w:r>
    </w:p>
    <w:p w:rsidR="00000000" w:rsidRDefault="001E1EE4">
      <w:pPr>
        <w:spacing w:before="0" w:beforeAutospacing="0" w:after="0" w:afterAutospacing="0"/>
        <w:ind w:firstLine="480"/>
        <w:divId w:val="208811069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82" w:name="PP_27150_2_52"/>
      <w:bookmarkEnd w:id="82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Jeżeli, w związku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 uchwaleniem planu miejscowego albo jego zmianą, wartość nieruchomości uległa obniżeniu, a właściciel albo użytkownik wieczysty zbywa tę nieruchomość i nie skorzystał z praw, o których mowa w ust. 1 i 2, może żądać od gminy odszkodowania równego obniżeniu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wartości nieruchomości. </w:t>
      </w:r>
    </w:p>
    <w:p w:rsidR="00000000" w:rsidRDefault="001E1EE4">
      <w:pPr>
        <w:spacing w:before="0" w:beforeAutospacing="0" w:after="0" w:afterAutospacing="0"/>
        <w:ind w:firstLine="480"/>
        <w:divId w:val="116871192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83" w:name="PP_27150_2_53"/>
      <w:bookmarkEnd w:id="83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Jeżeli w związku z uchwaleniem planu miejscowego albo jego zmianą wartość nieruchomości wzrosła, a właściciel lub użytkownik wieczysty zbywa tę nieruchomość, wójt, burmistrz albo prezydent miasta pobiera jednorazową opłatę usta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loną w tym planie, określoną w stosunku procentowym do wzrostu wartości nieruchomości. Opłata ta jest dochodem własnym gminy. Wysokość opłaty nie może być wyższa niż 30 % wzrostu wartości nieruchomości. </w:t>
      </w:r>
    </w:p>
    <w:p w:rsidR="00000000" w:rsidRDefault="001E1EE4">
      <w:pPr>
        <w:spacing w:before="0" w:beforeAutospacing="0" w:after="0" w:afterAutospacing="0"/>
        <w:ind w:firstLine="480"/>
        <w:divId w:val="100227193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4a.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84" w:name="PP_27150_2_54"/>
      <w:bookmarkEnd w:id="84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Opłaty, o której mowa w ust. 4, nie pobiera się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przypadku nieodpłatnego przeniesienia przez rolnika własności nieruchomości wchodzących w skład gospodarstwa rolnego na następcę w rozumieniu przepisów ustawy z dnia 20 grudnia 1990 r. o ubezpieczeniu społecznym rolników (Dz. U. z 2008 r. Nr 50, poz. 291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, Nr 67, poz. 411, Nr 70, poz. 416 i Nr 180, poz. 1112) albo przepisów w sprawie szczegółowych warunków i trybu przyznawania pomocy finansowej w ramach działania </w:t>
      </w:r>
      <w:r>
        <w:rPr>
          <w:rStyle w:val="akapitdomyslny1"/>
          <w:rFonts w:ascii="Tahoma" w:eastAsia="Times New Roman" w:hAnsi="Tahoma" w:cs="Tahoma"/>
          <w:i/>
          <w:iCs/>
          <w:sz w:val="20"/>
          <w:szCs w:val="20"/>
          <w:lang w:val="pl-PL"/>
        </w:rPr>
        <w:t>„Renty strukturalne”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objętego Programem Rozwoju Obszarów Wiejskich na lata 2007-2013 wydanych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na podstawie art. 29 ust. 1 pkt 1 ustawy z dnia 7 marca 2007 r. o wspieraniu rozwoju obszarów wiejskich z udziałem środków Europejskiego Funduszu Rolnego na rzecz Rozwoju Obszarów Wiejskich (Dz. U. Nr 64, poz. 427 oraz z 2008 r. Nr 98, poz. 634 i Nr 214, p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oz. 1349). W przypadku zbycia przez następcę nieruchomości przekazanych przez rolnika przepisy o opłacie, o której mowa w ust. 4, stosuje się odpowiednio. </w:t>
      </w:r>
    </w:p>
    <w:p w:rsidR="00000000" w:rsidRDefault="001E1EE4">
      <w:pPr>
        <w:spacing w:before="0" w:beforeAutospacing="0" w:after="0" w:afterAutospacing="0"/>
        <w:ind w:firstLine="480"/>
        <w:divId w:val="168790167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razie stwierdzenia nieważności uchwały rady gminy w sprawie planu miejscowego, w części lub w c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ałości, odszkodowanie, o którym mowa w ust. 1 pkt 1, albo opłata, o której mowa w ust. 4, podlegają zwrotowi odpowiednio na rzecz gminy lub na rzecz aktualnego właściciela albo użytkownika wieczystego nieruchomości. </w:t>
      </w:r>
    </w:p>
    <w:p w:rsidR="00000000" w:rsidRDefault="001E1EE4">
      <w:pPr>
        <w:spacing w:before="0" w:beforeAutospacing="0" w:after="0" w:afterAutospacing="0"/>
        <w:ind w:firstLine="480"/>
        <w:divId w:val="210850413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przypadku, o którym mowa w ust. 3,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w razie stwierdzenia nieważności uchwały rady gminy w sprawie planu miejscowego w części lub w całości gmina może żądać od aktualnego właściciela albo użytkownika wieczystego nieruchomości zwrotu kwoty stanowiącej równowartość wypłaconego odszkodowania.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85" w:name="JEDN_27150_2_28"/>
      <w:bookmarkEnd w:id="85"/>
      <w:r>
        <w:rPr>
          <w:rFonts w:ascii="Tahoma" w:hAnsi="Tahoma" w:cs="Tahoma"/>
          <w:b/>
          <w:bCs/>
          <w:sz w:val="20"/>
          <w:szCs w:val="20"/>
          <w:lang w:val="pl-PL"/>
        </w:rPr>
        <w:t>Art. 37.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86" w:name="PP_27150_2_55"/>
      <w:bookmarkEnd w:id="86"/>
      <w:r>
        <w:rPr>
          <w:rStyle w:val="akapitustep1"/>
          <w:rFonts w:ascii="Tahoma" w:hAnsi="Tahoma" w:cs="Tahoma"/>
          <w:i/>
          <w:iCs/>
          <w:sz w:val="20"/>
          <w:szCs w:val="20"/>
          <w:lang w:val="pl-PL"/>
        </w:rPr>
        <w:t>Wysokość odszkodowania z tytułu obniżenia wartości nieruchomości, o którym mowa w art. 36 ust. 3, oraz wysokość opłaty z tytułu wzrostu wartości nieruchomości, o której mowa w art. 36 ust. 4, ustala się na dzień jej sprzedaży. Obniżenie oraz wz</w:t>
      </w:r>
      <w:r>
        <w:rPr>
          <w:rStyle w:val="akapitustep1"/>
          <w:rFonts w:ascii="Tahoma" w:hAnsi="Tahoma" w:cs="Tahoma"/>
          <w:i/>
          <w:iCs/>
          <w:sz w:val="20"/>
          <w:szCs w:val="20"/>
          <w:lang w:val="pl-PL"/>
        </w:rPr>
        <w:t>rost wartości nieruchomości stanowią różnicę między wartością nieruchomości określoną przy uwzględnieniu przeznaczenia terenu obowiązującego po uchwaleniu lub zmianie planu miejscowego a jej wartością, określoną przy uwzględnieniu przeznaczenia terenu, obo</w:t>
      </w:r>
      <w:r>
        <w:rPr>
          <w:rStyle w:val="akapitustep1"/>
          <w:rFonts w:ascii="Tahoma" w:hAnsi="Tahoma" w:cs="Tahoma"/>
          <w:i/>
          <w:iCs/>
          <w:sz w:val="20"/>
          <w:szCs w:val="20"/>
          <w:lang w:val="pl-PL"/>
        </w:rPr>
        <w:t>wiązującego przed zmianą tego planu, lub faktycznego sposobu wykorzystywania nieruchomości przed jego uchwaleniem. </w:t>
      </w:r>
      <w:r>
        <w:rPr>
          <w:rFonts w:ascii="Tahoma" w:hAnsi="Tahoma" w:cs="Tahoma"/>
          <w:i/>
          <w:iCs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10874564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87" w:name="PP_27150_2_56"/>
      <w:bookmarkEnd w:id="87"/>
      <w:r>
        <w:rPr>
          <w:rFonts w:ascii="Tahoma" w:eastAsia="Times New Roman" w:hAnsi="Tahoma" w:cs="Tahoma"/>
          <w:bCs/>
          <w:sz w:val="20"/>
          <w:szCs w:val="20"/>
          <w:lang w:val="pl-PL"/>
        </w:rPr>
        <w:t>(skreślony)</w:t>
      </w:r>
    </w:p>
    <w:p w:rsidR="00000000" w:rsidRDefault="001E1EE4">
      <w:pPr>
        <w:spacing w:before="0" w:beforeAutospacing="0" w:after="0" w:afterAutospacing="0"/>
        <w:ind w:firstLine="480"/>
        <w:divId w:val="93009134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Roszczenia, o których mowa w art. 36 ust. 3, można zgłaszać w terminie 5 lat od dnia, w którym plan miejscowy albo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jego zmiana stały się obowiązujące. </w:t>
      </w:r>
    </w:p>
    <w:p w:rsidR="00000000" w:rsidRDefault="001E1EE4">
      <w:pPr>
        <w:spacing w:before="0" w:beforeAutospacing="0" w:after="0" w:afterAutospacing="0"/>
        <w:ind w:firstLine="480"/>
        <w:divId w:val="23501658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Przepis ust. 3 stosuje się odpowiednio do opłat, o których mowa w art. 36 ust. 4. </w:t>
      </w:r>
    </w:p>
    <w:p w:rsidR="00000000" w:rsidRDefault="001E1EE4">
      <w:pPr>
        <w:spacing w:before="0" w:beforeAutospacing="0" w:after="0" w:afterAutospacing="0"/>
        <w:ind w:firstLine="480"/>
        <w:divId w:val="27186719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88" w:name="PP_27150_2_57"/>
      <w:bookmarkEnd w:id="88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Notariusz, w terminie 7 dni od dnia sporządzenia umowy, której przedmiotem jest zbycie nieruchomości, w formie aktu notarialnego,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jest zobowiązany przesłać wójtowi, burmistrzowi albo prezydentowi miasta wypis z tego aktu. </w:t>
      </w:r>
    </w:p>
    <w:p w:rsidR="00000000" w:rsidRDefault="001E1EE4">
      <w:pPr>
        <w:spacing w:before="0" w:beforeAutospacing="0" w:after="0" w:afterAutospacing="0"/>
        <w:ind w:firstLine="480"/>
        <w:divId w:val="66489202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Wójt, burmistrz albo prezydent miasta ustala opłatę, o której mowa w art. 36 ust. 4, w drodze decyzji, bezzwłocznie po otrzymaniu wypisu z aktu notarialnego, o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którym mowa w ust. 5. </w:t>
      </w:r>
    </w:p>
    <w:p w:rsidR="00000000" w:rsidRDefault="001E1EE4">
      <w:pPr>
        <w:spacing w:before="0" w:beforeAutospacing="0" w:after="0" w:afterAutospacing="0"/>
        <w:ind w:firstLine="480"/>
        <w:divId w:val="85295798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89" w:name="PP_27150_2_58"/>
      <w:bookmarkEnd w:id="89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Właściciel albo użytkownik wieczysty nieruchomości, której wartość wzrosła w związku z uchwaleniem lub zmianą planu miejscowego, przed jej zbyciem może żądać od wójta, burmistrza albo prezydenta miasta ustalenia, w drodze decyzji,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wysokości opłaty, o której mowa w art. 36 ust. 4. </w:t>
      </w:r>
    </w:p>
    <w:p w:rsidR="00000000" w:rsidRDefault="001E1EE4">
      <w:pPr>
        <w:spacing w:before="0" w:beforeAutospacing="0" w:after="0" w:afterAutospacing="0"/>
        <w:ind w:firstLine="480"/>
        <w:divId w:val="131722676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Wójt, burmistrz albo prezydent miasta przedstawia okresowo - odpowiednio do potrzeb, lecz co najmniej raz w roku - na sesji rady gminy informację o zgłoszonych żądaniach, o których mowa w art. 36 ust.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1-3 i ust. 5, i wydanych decyzjach, o których mowa w ust. 6 i 7. </w:t>
      </w:r>
    </w:p>
    <w:p w:rsidR="00000000" w:rsidRDefault="001E1EE4">
      <w:pPr>
        <w:spacing w:before="0" w:beforeAutospacing="0" w:after="0" w:afterAutospacing="0"/>
        <w:ind w:firstLine="480"/>
        <w:divId w:val="74182952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Wykonanie obowiązku wynikającego z roszczeń, o których mowa w art. 36 ust. 1-3, powinno nastąpić w terminie 6 miesięcy od dnia złożenia wniosku, chyba że strony postanowią inaczej. W przy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padku opóźnienia w wypłacie odszkodowania lub w wykupie nieruchomości właścicielowi albo użytkownikowi wieczystemu nieruchomości przysługują odsetki ustawowe. </w:t>
      </w:r>
    </w:p>
    <w:p w:rsidR="00000000" w:rsidRDefault="001E1EE4">
      <w:pPr>
        <w:spacing w:before="0" w:beforeAutospacing="0" w:after="0" w:afterAutospacing="0"/>
        <w:ind w:firstLine="480"/>
        <w:divId w:val="172551962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Spory w sprawach, o których mowa w art. 36 ust. 1-3 i ust. 5, rozstrzygają sądy powszechne. </w:t>
      </w:r>
    </w:p>
    <w:p w:rsidR="00000000" w:rsidRDefault="001E1EE4">
      <w:pPr>
        <w:spacing w:before="0" w:beforeAutospacing="0" w:after="0" w:afterAutospacing="0"/>
        <w:ind w:firstLine="480"/>
        <w:divId w:val="56264132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11.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90" w:name="PP_27150_2_59"/>
      <w:bookmarkEnd w:id="90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odniesieniu do zasad określania wartości nieruchomości oraz zasad określania skutków finansowych uchwalania lub zmiany planów miejscowych, a także w odniesieniu do osób uprawnionych do określania tych wartości i skutków finansowych stosuje się przep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isy o gospodarce nieruchomościami. </w:t>
      </w:r>
    </w:p>
    <w:p w:rsidR="00000000" w:rsidRDefault="001E1EE4">
      <w:pPr>
        <w:spacing w:before="0" w:beforeAutospacing="0" w:after="0" w:afterAutospacing="0"/>
        <w:jc w:val="center"/>
        <w:divId w:val="62803789"/>
        <w:rPr>
          <w:rFonts w:ascii="Tahoma" w:eastAsia="Times New Roman" w:hAnsi="Tahoma" w:cs="Tahoma"/>
          <w:sz w:val="20"/>
          <w:szCs w:val="20"/>
          <w:lang w:val="pl-PL"/>
        </w:rPr>
      </w:pPr>
      <w:bookmarkStart w:id="91" w:name="JEDN_27150_3_r"/>
      <w:bookmarkEnd w:id="91"/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 xml:space="preserve">Rozdział 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3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jc w:val="center"/>
        <w:divId w:val="2103379925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Planowanie przestrzenne w województwie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92" w:name="JEDN_27150_3_0"/>
      <w:bookmarkEnd w:id="92"/>
      <w:r>
        <w:rPr>
          <w:rFonts w:ascii="Tahoma" w:hAnsi="Tahoma" w:cs="Tahoma"/>
          <w:b/>
          <w:bCs/>
          <w:sz w:val="20"/>
          <w:szCs w:val="20"/>
          <w:lang w:val="pl-PL"/>
        </w:rPr>
        <w:t>Art. 38.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Organy samorządu województwa sporządzają plan zagospodarowania przestrzennego województwa, prowadzą analizy i studia oraz opracowują koncepcje i programy, odno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szące się do obszarów i problemów zagospodarowania przestrzennego odpowiednio do potrzeb i celów podejmowanych w tym zakresie prac.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93" w:name="JEDN_27150_3_1"/>
      <w:bookmarkEnd w:id="93"/>
      <w:r>
        <w:rPr>
          <w:rFonts w:ascii="Tahoma" w:hAnsi="Tahoma" w:cs="Tahoma"/>
          <w:b/>
          <w:bCs/>
          <w:sz w:val="20"/>
          <w:szCs w:val="20"/>
          <w:lang w:val="pl-PL"/>
        </w:rPr>
        <w:t>Art. 39.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Sejmik województwa podejmuje uchwałę o przystąpieniu do sporządzania planu 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zagospodarowania przestrzennego województwa.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139343251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Plan zagospodarowania przestrzennego województwa sporządza się dla obszaru w granicach administracyjnych województwa. </w:t>
      </w:r>
    </w:p>
    <w:p w:rsidR="00000000" w:rsidRDefault="001E1EE4">
      <w:pPr>
        <w:spacing w:before="0" w:beforeAutospacing="0" w:after="0" w:afterAutospacing="0"/>
        <w:ind w:firstLine="480"/>
        <w:divId w:val="162820115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planie zagospodarowania przestrzennego województwa uwzględnia się ustalenia strate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gii rozwoju województwa oraz określa się w szczególności: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63491894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podstawowe elementy sieci osadniczej województwa i ich powiązań komunikacyjnych oraz infrastrukturalnych, w tym kierunki powiązań transgranicznych; </w:t>
      </w:r>
    </w:p>
    <w:p w:rsidR="00000000" w:rsidRDefault="001E1EE4">
      <w:pPr>
        <w:spacing w:before="0" w:beforeAutospacing="0" w:after="0" w:afterAutospacing="0"/>
        <w:ind w:firstLine="480"/>
        <w:divId w:val="140830566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system obszarów chronionych, w tym obszar</w:t>
      </w:r>
      <w:r>
        <w:rPr>
          <w:rFonts w:ascii="Tahoma" w:eastAsia="Times New Roman" w:hAnsi="Tahoma" w:cs="Tahoma"/>
          <w:sz w:val="20"/>
          <w:szCs w:val="20"/>
          <w:lang w:val="pl-PL"/>
        </w:rPr>
        <w:t>y ochrony środowiska, przyrody i krajobrazu kulturowego, ochrony uzdrowisk oraz dziedzictwa kulturowego i zabytków oraz dóbr kultury współczesnej; </w:t>
      </w:r>
    </w:p>
    <w:p w:rsidR="00000000" w:rsidRDefault="001E1EE4">
      <w:pPr>
        <w:spacing w:before="0" w:beforeAutospacing="0" w:after="0" w:afterAutospacing="0"/>
        <w:ind w:firstLine="480"/>
        <w:divId w:val="40311306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94" w:name="PP_27150_3_60"/>
      <w:bookmarkEnd w:id="94"/>
      <w:r>
        <w:rPr>
          <w:rFonts w:ascii="Tahoma" w:eastAsia="Times New Roman" w:hAnsi="Tahoma" w:cs="Tahoma"/>
          <w:sz w:val="20"/>
          <w:szCs w:val="20"/>
          <w:lang w:val="pl-PL"/>
        </w:rPr>
        <w:t>rozmieszczenie inwestycji celu publicznego o znaczeniu ponadlokalnym; </w:t>
      </w:r>
    </w:p>
    <w:p w:rsidR="00000000" w:rsidRDefault="001E1EE4">
      <w:pPr>
        <w:spacing w:before="0" w:beforeAutospacing="0" w:after="0" w:afterAutospacing="0"/>
        <w:ind w:firstLine="480"/>
        <w:divId w:val="192356461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obszary problemowe wraz z zasad</w:t>
      </w:r>
      <w:r>
        <w:rPr>
          <w:rFonts w:ascii="Tahoma" w:eastAsia="Times New Roman" w:hAnsi="Tahoma" w:cs="Tahoma"/>
          <w:sz w:val="20"/>
          <w:szCs w:val="20"/>
          <w:lang w:val="pl-PL"/>
        </w:rPr>
        <w:t>ami ich zagospodarowania oraz obszary metropolitalne; </w:t>
      </w:r>
    </w:p>
    <w:p w:rsidR="00000000" w:rsidRDefault="001E1EE4">
      <w:pPr>
        <w:spacing w:before="0" w:beforeAutospacing="0" w:after="0" w:afterAutospacing="0"/>
        <w:ind w:firstLine="480"/>
        <w:divId w:val="15203917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obszary wsparcia; </w:t>
      </w:r>
    </w:p>
    <w:p w:rsidR="00000000" w:rsidRDefault="001E1EE4">
      <w:pPr>
        <w:spacing w:before="0" w:beforeAutospacing="0" w:after="0" w:afterAutospacing="0"/>
        <w:ind w:firstLine="480"/>
        <w:divId w:val="207141824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95" w:name="PP_27150_3_61"/>
      <w:bookmarkEnd w:id="95"/>
      <w:r>
        <w:rPr>
          <w:rFonts w:ascii="Tahoma" w:eastAsia="Times New Roman" w:hAnsi="Tahoma" w:cs="Tahoma"/>
          <w:sz w:val="20"/>
          <w:szCs w:val="20"/>
          <w:lang w:val="pl-PL"/>
        </w:rPr>
        <w:t>obszary szczególnego zagrożenia powodzią; </w:t>
      </w:r>
    </w:p>
    <w:p w:rsidR="00000000" w:rsidRDefault="001E1EE4">
      <w:pPr>
        <w:spacing w:before="0" w:beforeAutospacing="0" w:after="0" w:afterAutospacing="0"/>
        <w:ind w:firstLine="480"/>
        <w:divId w:val="24052411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granice terenów zamkniętych i ich stref ochronnych; </w:t>
      </w:r>
    </w:p>
    <w:p w:rsidR="00000000" w:rsidRDefault="001E1EE4">
      <w:pPr>
        <w:spacing w:before="0" w:beforeAutospacing="0" w:after="0" w:afterAutospacing="0"/>
        <w:ind w:firstLine="480"/>
        <w:divId w:val="48956041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obszary występowania udokumentowanych złóż kopalin. </w:t>
      </w:r>
    </w:p>
    <w:p w:rsidR="00000000" w:rsidRDefault="001E1EE4">
      <w:pPr>
        <w:spacing w:before="0" w:beforeAutospacing="0" w:after="0" w:afterAutospacing="0"/>
        <w:ind w:firstLine="480"/>
        <w:divId w:val="170370298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4.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planie zagospoda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rowania przestrzennego województwa uwzględnia się ustalenia koncepcji przestrzennego zagospodarowania kraju, o której mowa w art. 47 ust. 1 pkt 1, oraz programy, o których mowa w art. 48 ust. 1. </w:t>
      </w:r>
    </w:p>
    <w:p w:rsidR="00000000" w:rsidRDefault="001E1EE4">
      <w:pPr>
        <w:spacing w:before="0" w:beforeAutospacing="0" w:after="0" w:afterAutospacing="0"/>
        <w:ind w:firstLine="480"/>
        <w:divId w:val="55142415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planie zagospodarowania przestrzennego województwa umie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szcza się te inwestycje celu publicznego o znaczeniu ponadlokalnym, o których mowa w ust. 3 pkt 3, które zostały ustalone w dokumentach przyjętych przez Sejm Rzeczypospolitej Polskiej, Radę Ministrów, właściwego ministra lub sejmik województwa, zgodnie z i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ch właściwością. </w:t>
      </w:r>
    </w:p>
    <w:p w:rsidR="00000000" w:rsidRDefault="001E1EE4">
      <w:pPr>
        <w:spacing w:before="0" w:beforeAutospacing="0" w:after="0" w:afterAutospacing="0"/>
        <w:ind w:firstLine="480"/>
        <w:divId w:val="159281523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Dla obszaru metropolitalnego uchwala się plan zagospodarowania przestrzennego obszaru metropolitalnego jako część planu zagospodarowania przestrzennego województwa.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96" w:name="JEDN_27150_3_2"/>
      <w:bookmarkEnd w:id="96"/>
      <w:r>
        <w:rPr>
          <w:rFonts w:ascii="Tahoma" w:hAnsi="Tahoma" w:cs="Tahoma"/>
          <w:b/>
          <w:bCs/>
          <w:sz w:val="20"/>
          <w:szCs w:val="20"/>
          <w:lang w:val="pl-PL"/>
        </w:rPr>
        <w:t>Art. 40.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Minister właściwy do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spraw budownictwa, gospodarki przestrzennej i mieszkaniowej określi, w drodze rozporządzenia, wymagany zakres projektu planu zagospodarowania przestrzennego województwa w części tekstowej i graficznej, uwzględniając w szczególności wymogi dotyczące materia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łów planistycznych, skali opracowań kartograficznych, stosowanych oznaczeń, nazewnictwa, standardów oraz sposobu dokumentowania prac planistycznych.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97" w:name="JEDN_27150_3_3"/>
      <w:bookmarkEnd w:id="97"/>
      <w:r>
        <w:rPr>
          <w:rFonts w:ascii="Tahoma" w:hAnsi="Tahoma" w:cs="Tahoma"/>
          <w:b/>
          <w:bCs/>
          <w:sz w:val="20"/>
          <w:szCs w:val="20"/>
          <w:lang w:val="pl-PL"/>
        </w:rPr>
        <w:t>Art. 41.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Po podjęciu przez sejmik województwa uchwały o przystąpieniu do sporządzania planu zagospodaro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wania przestrzennego województwa marszałek województwa kolejno: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divId w:val="11470125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ogłasza w prasie ogólnopolskiej oraz przez obwieszczenie w urzędach gmin, starostwach powiatowych, urzędzie marszałkowskim i urzędzie wojewódzkim o podjęciu uchwały o przystąpieniu do spo</w:t>
      </w:r>
      <w:r>
        <w:rPr>
          <w:rFonts w:ascii="Tahoma" w:eastAsia="Times New Roman" w:hAnsi="Tahoma" w:cs="Tahoma"/>
          <w:sz w:val="20"/>
          <w:szCs w:val="20"/>
          <w:lang w:val="pl-PL"/>
        </w:rPr>
        <w:t>rządzania planu, określając formę, miejsce i termin składania wniosków dotyczących planu, nie krótszy niż 3 miesiące od dnia ogłoszenia; </w:t>
      </w:r>
    </w:p>
    <w:p w:rsidR="00000000" w:rsidRDefault="001E1EE4">
      <w:pPr>
        <w:spacing w:before="0" w:beforeAutospacing="0" w:after="0" w:afterAutospacing="0"/>
        <w:divId w:val="99137260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zawiadamia na piśmie o podjęciu uchwały o przystąpieniu do sporządzania planu instytucje i organy właściwe do uzgad</w:t>
      </w:r>
      <w:r>
        <w:rPr>
          <w:rFonts w:ascii="Tahoma" w:eastAsia="Times New Roman" w:hAnsi="Tahoma" w:cs="Tahoma"/>
          <w:sz w:val="20"/>
          <w:szCs w:val="20"/>
          <w:lang w:val="pl-PL"/>
        </w:rPr>
        <w:t>niania i opiniowania planu; </w:t>
      </w:r>
    </w:p>
    <w:p w:rsidR="00000000" w:rsidRDefault="001E1EE4">
      <w:pPr>
        <w:spacing w:before="0" w:beforeAutospacing="0" w:after="0" w:afterAutospacing="0"/>
        <w:divId w:val="110882009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rozpatruje wnioski, o których mowa w pkt 1; </w:t>
      </w:r>
    </w:p>
    <w:p w:rsidR="00000000" w:rsidRDefault="001E1EE4">
      <w:pPr>
        <w:spacing w:before="0" w:beforeAutospacing="0" w:after="0" w:afterAutospacing="0"/>
        <w:divId w:val="99051847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sporządza projekt planu zagospodarowania przestrzennego województwa wraz z prognozą oddziaływania na środowisko; </w:t>
      </w:r>
    </w:p>
    <w:p w:rsidR="00000000" w:rsidRDefault="001E1EE4">
      <w:pPr>
        <w:spacing w:before="0" w:beforeAutospacing="0" w:after="0" w:afterAutospacing="0"/>
        <w:divId w:val="170945354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uzyskuje od wojewódzkiej komisji </w:t>
      </w:r>
      <w:r>
        <w:rPr>
          <w:rFonts w:ascii="Tahoma" w:eastAsia="Times New Roman" w:hAnsi="Tahoma" w:cs="Tahoma"/>
          <w:sz w:val="20"/>
          <w:szCs w:val="20"/>
          <w:lang w:val="pl-PL"/>
        </w:rPr>
        <w:t>urbanistyczno-architektonicznej opinię o projekcie planu; </w:t>
      </w:r>
    </w:p>
    <w:p w:rsidR="00000000" w:rsidRDefault="001E1EE4">
      <w:pPr>
        <w:spacing w:before="0" w:beforeAutospacing="0" w:after="0" w:afterAutospacing="0"/>
        <w:divId w:val="48629179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występuje o opinię o projekcie planu do właściwych instytucji i organów, a także do wojewody, zarządów powiatów, wójtów, burmistrzów gmin i prezydentów miast położonych na terenie województwa or</w:t>
      </w:r>
      <w:r>
        <w:rPr>
          <w:rFonts w:ascii="Tahoma" w:eastAsia="Times New Roman" w:hAnsi="Tahoma" w:cs="Tahoma"/>
          <w:sz w:val="20"/>
          <w:szCs w:val="20"/>
          <w:lang w:val="pl-PL"/>
        </w:rPr>
        <w:t>az rządowych i samorządowych organów administracji publicznej na terenach przyległych do granic województwa oraz uzgadnia projekt z organami określonymi w przepisach odrębnych; </w:t>
      </w:r>
    </w:p>
    <w:p w:rsidR="00000000" w:rsidRDefault="001E1EE4">
      <w:pPr>
        <w:spacing w:before="0" w:beforeAutospacing="0" w:after="0" w:afterAutospacing="0"/>
        <w:divId w:val="182577968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przedstawia projekt planu ministrowi właściwemu do spraw budownictwa, gospo</w:t>
      </w:r>
      <w:r>
        <w:rPr>
          <w:rFonts w:ascii="Tahoma" w:eastAsia="Times New Roman" w:hAnsi="Tahoma" w:cs="Tahoma"/>
          <w:sz w:val="20"/>
          <w:szCs w:val="20"/>
          <w:lang w:val="pl-PL"/>
        </w:rPr>
        <w:t>darki przestrzennej i mieszkaniowej w celu stwierdzenia jego zgodności z koncepcją przestrzennego zagospodarowania kraju i programami rządowymi, o których mowa w art. 48 ust. 1; </w:t>
      </w:r>
    </w:p>
    <w:p w:rsidR="00000000" w:rsidRDefault="001E1EE4">
      <w:pPr>
        <w:spacing w:before="0" w:beforeAutospacing="0" w:after="0" w:afterAutospacing="0"/>
        <w:divId w:val="159050547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przedstawia projekt planu sejmikowi województwa do uchwalenia. </w:t>
      </w:r>
    </w:p>
    <w:p w:rsidR="00000000" w:rsidRDefault="001E1EE4">
      <w:pPr>
        <w:spacing w:before="0" w:beforeAutospacing="0" w:after="0" w:afterAutospacing="0"/>
        <w:ind w:firstLine="480"/>
        <w:divId w:val="182827872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Do opin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iowania i uzgadniania projektu planu zagospodarowania przestrzennego województwa stosuje się odpowiednio przepisy art. 23-26, z wyjątkiem terminu dokonania uzgodnień i przedstawienia opinii, który nie powinien być krótszy niż 40 dni od dnia udostępnienia p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rojektu planu wraz z prognozą oddziaływania na środowisko.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98" w:name="JEDN_27150_3_4"/>
      <w:bookmarkEnd w:id="98"/>
      <w:r>
        <w:rPr>
          <w:rFonts w:ascii="Tahoma" w:hAnsi="Tahoma" w:cs="Tahoma"/>
          <w:b/>
          <w:bCs/>
          <w:sz w:val="20"/>
          <w:szCs w:val="20"/>
          <w:lang w:val="pl-PL"/>
        </w:rPr>
        <w:t>Art. 42.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Plan zagospodarowania przestrzennego województwa uchwala sejmik województwa.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122456671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Uchwałę sejmiku województwa o uchwaleniu planu zagospodarowania przestrzennego województwa wraz z doku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mentacją prac planistycznych marszałek województwa przekazuje wojewodzie w celu oceny zgodności z przepisami prawnymi oraz ogłoszenia w wojewódzkim dzienniku urzędowym. </w:t>
      </w:r>
    </w:p>
    <w:p w:rsidR="00000000" w:rsidRDefault="001E1EE4">
      <w:pPr>
        <w:spacing w:before="0" w:beforeAutospacing="0" w:after="0" w:afterAutospacing="0"/>
        <w:ind w:firstLine="480"/>
        <w:divId w:val="5102918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Zmiana planu zagospodarowania przestrzennego województwa następuje w trybie, w jaki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m jest uchwalany ten plan.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99" w:name="JEDN_27150_3_5"/>
      <w:bookmarkEnd w:id="99"/>
      <w:r>
        <w:rPr>
          <w:rFonts w:ascii="Tahoma" w:hAnsi="Tahoma" w:cs="Tahoma"/>
          <w:b/>
          <w:bCs/>
          <w:sz w:val="20"/>
          <w:szCs w:val="20"/>
          <w:lang w:val="pl-PL"/>
        </w:rPr>
        <w:t>Art. 43.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Koszty sporządzenia planu zagospodarowania przestrzennego województwa obciążają budżet województwa, z zastrzeżeniem ust. 2.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204879330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Koszty sporządzenia planu zagospodarowania przestrzennego województwa obciążają budżet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państwa albo inwestora realizującego inwestycję celu publicznego o znaczeniu krajowym w części, w jakiej sporządzenie tego planu jest bezpośrednią konsekwencją zamierzeń realizacji tej inwestycji.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00" w:name="JEDN_27150_3_6"/>
      <w:bookmarkEnd w:id="100"/>
      <w:r>
        <w:rPr>
          <w:rFonts w:ascii="Tahoma" w:hAnsi="Tahoma" w:cs="Tahoma"/>
          <w:b/>
          <w:bCs/>
          <w:sz w:val="20"/>
          <w:szCs w:val="20"/>
          <w:lang w:val="pl-PL"/>
        </w:rPr>
        <w:t>Art. 44.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Ustalenia planu zagospodarowania przestrzenneg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o województwa wprowadza się do planu miejscowego po uprzednim uzgodnieniu terminu realizacji inwestycji celu publicznego o znaczeniu ponadlokalnym i warunków wprowadzenia ich do planu miejscowego.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28462446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Uzgodnienia, o których mowa w ust. 1, przeprowadza mar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szałek województwa z wójtem, burmistrzem albo prezydentem miasta. </w:t>
      </w:r>
    </w:p>
    <w:p w:rsidR="00000000" w:rsidRDefault="001E1EE4">
      <w:pPr>
        <w:spacing w:before="0" w:beforeAutospacing="0" w:after="0" w:afterAutospacing="0"/>
        <w:ind w:firstLine="480"/>
        <w:divId w:val="154798289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Koszty wprowadzenia ustaleń planu zagospodarowania przestrzennego województwa do planu miejscowego oraz zwrotu wydatków na odszkodowania, o których mowa w art. 36, a także kwoty przeznac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zone na pokrycie zwiększonych kosztów realizacji zadań gminnych są ustalane w umowie zawartej pomiędzy marszałkiem województwa a wójtem, burmistrzem albo prezydentem miasta. Przepisy art. 21 stosuje się odpowiednio. </w:t>
      </w:r>
    </w:p>
    <w:p w:rsidR="00000000" w:rsidRDefault="001E1EE4">
      <w:pPr>
        <w:spacing w:before="0" w:beforeAutospacing="0" w:after="0" w:afterAutospacing="0"/>
        <w:ind w:firstLine="480"/>
        <w:divId w:val="36661331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Spory dotyczące spraw, o których mow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a w ust. 1-3, rozstrzygają sądy powszechne.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01" w:name="JEDN_27150_3_7"/>
      <w:bookmarkEnd w:id="101"/>
      <w:r>
        <w:rPr>
          <w:rFonts w:ascii="Tahoma" w:hAnsi="Tahoma" w:cs="Tahoma"/>
          <w:b/>
          <w:bCs/>
          <w:sz w:val="20"/>
          <w:szCs w:val="20"/>
          <w:lang w:val="pl-PL"/>
        </w:rPr>
        <w:t>Art. 45.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Plan zagospodarowania przestrzennego województwa podlega okresowej ocenie. Zarząd województwa, co najmniej raz w czasie kadencji sejmiku, dokonuje przeglądu zmian w zagospodarowaniu przestrzennym, oprac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owuje raport o jego stanie w zakresie określonym w art. 39 ust. 3 oraz sporządza ocenę realizacji inwestycji, o których mowa w art. 39 ust. 5, podlegającą zaopiniowaniu przez wojewódzką komisję urbanistyczno-architektoniczną. Wyniki tego przeglądu oraz rap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ort jest przedstawiany sejmikowi województwa. </w:t>
      </w:r>
    </w:p>
    <w:p w:rsidR="00000000" w:rsidRDefault="001E1EE4">
      <w:pPr>
        <w:spacing w:before="0" w:beforeAutospacing="0" w:after="0" w:afterAutospacing="0"/>
        <w:jc w:val="center"/>
        <w:divId w:val="63263715"/>
        <w:rPr>
          <w:rFonts w:ascii="Tahoma" w:eastAsia="Times New Roman" w:hAnsi="Tahoma" w:cs="Tahoma"/>
          <w:sz w:val="20"/>
          <w:szCs w:val="20"/>
          <w:lang w:val="pl-PL"/>
        </w:rPr>
      </w:pPr>
      <w:bookmarkStart w:id="102" w:name="JEDN_27150_4_r"/>
      <w:bookmarkEnd w:id="102"/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 xml:space="preserve">Rozdział 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4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jc w:val="center"/>
        <w:divId w:val="1150485751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Planowanie przestrzenne na szczeblu krajowym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03" w:name="JEDN_27150_4_0"/>
      <w:bookmarkEnd w:id="103"/>
      <w:r>
        <w:rPr>
          <w:rFonts w:ascii="Tahoma" w:hAnsi="Tahoma" w:cs="Tahoma"/>
          <w:b/>
          <w:bCs/>
          <w:sz w:val="20"/>
          <w:szCs w:val="20"/>
          <w:lang w:val="pl-PL"/>
        </w:rPr>
        <w:t>Art. 46.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104" w:name="PP_27150_4_63"/>
      <w:bookmarkEnd w:id="104"/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Minister właściwy do spraw budownictwa, gospodarki przestrzennej i mieszkaniowej koordynuje zgodność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planów zagospodarowania przestrzennego województw z koncepcją przestrzennego zagospodarowania kraju oraz w porozumieniu z ministrem właściwym do spraw rozwoju regionalnego prowadzi współpracę transgraniczną i przygraniczną w zakresie zagospodarowania przes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trzennego, a także przygotowuje okresowe raporty o stanie zagospodarowania przestrzennego kraju.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05" w:name="JEDN_27150_4_1"/>
      <w:bookmarkEnd w:id="105"/>
      <w:r>
        <w:rPr>
          <w:rFonts w:ascii="Tahoma" w:hAnsi="Tahoma" w:cs="Tahoma"/>
          <w:b/>
          <w:bCs/>
          <w:sz w:val="20"/>
          <w:szCs w:val="20"/>
          <w:lang w:val="pl-PL"/>
        </w:rPr>
        <w:t>Art. 47.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106" w:name="PP_27150_4_64"/>
      <w:bookmarkEnd w:id="106"/>
      <w:r>
        <w:rPr>
          <w:rStyle w:val="akapitustep1"/>
          <w:rFonts w:ascii="Tahoma" w:hAnsi="Tahoma" w:cs="Tahoma"/>
          <w:sz w:val="20"/>
          <w:szCs w:val="20"/>
          <w:lang w:val="pl-PL"/>
        </w:rPr>
        <w:t>Minister właściwy do spraw rozwoju regionalnego, uwzględniając cele zawarte w rządowych dokumentach strategicznych: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divId w:val="140241333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sporządza koncepcję przestrzennego zagospodarowania kraju, która uwzględnia zasady zrównoważonego rozwoju kraju w oparciu o przyrodnicze, kulturowe, społeczne i ekonomiczne uwarunkowania, o których mowa w przepisach odrębnych, a także prowadzi współpracę z</w:t>
      </w:r>
      <w:r>
        <w:rPr>
          <w:rFonts w:ascii="Tahoma" w:eastAsia="Times New Roman" w:hAnsi="Tahoma" w:cs="Tahoma"/>
          <w:sz w:val="20"/>
          <w:szCs w:val="20"/>
          <w:lang w:val="pl-PL"/>
        </w:rPr>
        <w:t>agraniczną w tym zakresie; </w:t>
      </w:r>
    </w:p>
    <w:p w:rsidR="00000000" w:rsidRDefault="001E1EE4">
      <w:pPr>
        <w:spacing w:before="0" w:beforeAutospacing="0" w:after="0" w:afterAutospacing="0"/>
        <w:divId w:val="38163602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prowadzi analizy i studia, opracowuje koncepcje oraz sporządza programy odnoszące się do obszarów i zagadnień pozostających w zakresie programowania strategicznego oraz prognozowania rozwoju gospodarczego i społecznego, współ</w:t>
      </w:r>
      <w:r>
        <w:rPr>
          <w:rFonts w:ascii="Tahoma" w:eastAsia="Times New Roman" w:hAnsi="Tahoma" w:cs="Tahoma"/>
          <w:sz w:val="20"/>
          <w:szCs w:val="20"/>
          <w:lang w:val="pl-PL"/>
        </w:rPr>
        <w:t>pracując z właściwymi ministrami oraz z centralnymi organami administracji rządowej. </w:t>
      </w:r>
    </w:p>
    <w:p w:rsidR="00000000" w:rsidRDefault="001E1EE4">
      <w:pPr>
        <w:spacing w:before="0" w:beforeAutospacing="0" w:after="0" w:afterAutospacing="0"/>
        <w:ind w:firstLine="480"/>
        <w:divId w:val="2386962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Koncepcja przestrzennego zagospodarowania kraju określa uwarunkowania, cele i kierunki zrównoważonego rozwoju kraju oraz działania niezbędne do jego osiągnięcia, a w s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zczególności: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43294310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podstawowe elementy krajowej sieci osadniczej, z wyodrębnieniem obszarów metropolitalnych; </w:t>
      </w:r>
    </w:p>
    <w:p w:rsidR="00000000" w:rsidRDefault="001E1EE4">
      <w:pPr>
        <w:spacing w:before="0" w:beforeAutospacing="0" w:after="0" w:afterAutospacing="0"/>
        <w:ind w:firstLine="480"/>
        <w:divId w:val="143054742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wymagania z zakresu ochrony środowiska i zabytków, z uwzględnieniem obszarów podlegających ochronie; </w:t>
      </w:r>
    </w:p>
    <w:p w:rsidR="00000000" w:rsidRDefault="001E1EE4">
      <w:pPr>
        <w:spacing w:before="0" w:beforeAutospacing="0" w:after="0" w:afterAutospacing="0"/>
        <w:ind w:firstLine="480"/>
        <w:divId w:val="105370080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rozmieszczenie infrastruktury społecz</w:t>
      </w:r>
      <w:r>
        <w:rPr>
          <w:rFonts w:ascii="Tahoma" w:eastAsia="Times New Roman" w:hAnsi="Tahoma" w:cs="Tahoma"/>
          <w:sz w:val="20"/>
          <w:szCs w:val="20"/>
          <w:lang w:val="pl-PL"/>
        </w:rPr>
        <w:t>nej o znaczeniu międzynarodowym i krajowym; </w:t>
      </w:r>
    </w:p>
    <w:p w:rsidR="00000000" w:rsidRDefault="001E1EE4">
      <w:pPr>
        <w:spacing w:before="0" w:beforeAutospacing="0" w:after="0" w:afterAutospacing="0"/>
        <w:ind w:firstLine="480"/>
        <w:divId w:val="6951568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rozmieszczenie obiektów infrastruktury technicznej i transportowej, strategicznych zasobów wodnych i obiektów gospodarki wodnej o znaczeniu międzynarodowym i krajowym; </w:t>
      </w:r>
    </w:p>
    <w:p w:rsidR="00000000" w:rsidRDefault="001E1EE4">
      <w:pPr>
        <w:spacing w:before="0" w:beforeAutospacing="0" w:after="0" w:afterAutospacing="0"/>
        <w:ind w:firstLine="480"/>
        <w:divId w:val="43005081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obszary problemowe o znaczeniu krajo</w:t>
      </w:r>
      <w:r>
        <w:rPr>
          <w:rFonts w:ascii="Tahoma" w:eastAsia="Times New Roman" w:hAnsi="Tahoma" w:cs="Tahoma"/>
          <w:sz w:val="20"/>
          <w:szCs w:val="20"/>
          <w:lang w:val="pl-PL"/>
        </w:rPr>
        <w:t>wym, w tym obszary zagrożeń wymagających szczegółowych studiów i planów. </w:t>
      </w:r>
    </w:p>
    <w:p w:rsidR="00000000" w:rsidRDefault="001E1EE4">
      <w:pPr>
        <w:spacing w:before="0" w:beforeAutospacing="0" w:after="0" w:afterAutospacing="0"/>
        <w:ind w:firstLine="480"/>
        <w:divId w:val="75270444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Rada Ministrów przyjmuje koncepcję przestrzennego zagospodarowania kraju oraz okresowe raporty o stanie zagospodarowania kraju. Przyjmując koncepcję, Rada Ministrów ustala, w jaki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m zakresie koncepcja ta będzie stanowiła podstawę sporządzania programów, o których mowa w art. 48 ust. 1. </w:t>
      </w:r>
    </w:p>
    <w:p w:rsidR="00000000" w:rsidRDefault="001E1EE4">
      <w:pPr>
        <w:spacing w:before="0" w:beforeAutospacing="0" w:after="0" w:afterAutospacing="0"/>
        <w:ind w:firstLine="480"/>
        <w:divId w:val="119330330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Prezes Rady Ministrów przedstawia Sejmowi Rzeczypospolitej Polskiej koncepcję przestrzennego zagospodarowania kraju oraz okresowe raporty o stani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e zagospodarowania przestrzennego kraju. </w:t>
      </w:r>
    </w:p>
    <w:p w:rsidR="00000000" w:rsidRDefault="001E1EE4">
      <w:pPr>
        <w:spacing w:before="0" w:beforeAutospacing="0" w:after="0" w:afterAutospacing="0"/>
        <w:ind w:firstLine="480"/>
        <w:divId w:val="41000383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Prezes Rady Ministrów może powołać Państwową Radę Gospodarki Przestrzennej, jako organ doradczy w sprawie koncepcji przestrzennego zagospodarowania kraju, oraz ustalić, w drodze zarządzenia, regulamin określając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y zadania, organizację i tryb jej działania.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07" w:name="JEDN_27150_4_2"/>
      <w:bookmarkEnd w:id="107"/>
      <w:r>
        <w:rPr>
          <w:rFonts w:ascii="Tahoma" w:hAnsi="Tahoma" w:cs="Tahoma"/>
          <w:b/>
          <w:bCs/>
          <w:sz w:val="20"/>
          <w:szCs w:val="20"/>
          <w:lang w:val="pl-PL"/>
        </w:rPr>
        <w:t>Art. 48.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Ministrowie i centralne organy administracji rządowej, w zakresie swojej właściwości rzeczowej, sporządzają programy zawierające zadania rządowe, zwane dalej </w:t>
      </w:r>
      <w:r>
        <w:rPr>
          <w:rStyle w:val="akapitdomyslny1"/>
          <w:rFonts w:ascii="Tahoma" w:hAnsi="Tahoma" w:cs="Tahoma"/>
          <w:i/>
          <w:iCs/>
          <w:sz w:val="20"/>
          <w:szCs w:val="20"/>
          <w:lang w:val="pl-PL"/>
        </w:rPr>
        <w:t>„programami”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,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służące realizacji inwestycji celu publicznego o znaczeniu krajowym.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firstLine="480"/>
        <w:divId w:val="73605603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Programy podlegają zaopiniowaniu przez sejmiki właściwych województw. </w:t>
      </w:r>
    </w:p>
    <w:p w:rsidR="00000000" w:rsidRDefault="001E1EE4">
      <w:pPr>
        <w:spacing w:before="0" w:beforeAutospacing="0" w:after="0" w:afterAutospacing="0"/>
        <w:ind w:firstLine="480"/>
        <w:divId w:val="123164932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Rada Ministrów przyjmuje, w drodze rozporządzenia, programy, uwzględniając w szczególności cele i kierunki,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 których mowa w art. 47 ust. 2.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08" w:name="JEDN_27150_4_3"/>
      <w:bookmarkEnd w:id="108"/>
      <w:r>
        <w:rPr>
          <w:rFonts w:ascii="Tahoma" w:hAnsi="Tahoma" w:cs="Tahoma"/>
          <w:b/>
          <w:bCs/>
          <w:sz w:val="20"/>
          <w:szCs w:val="20"/>
          <w:lang w:val="pl-PL"/>
        </w:rPr>
        <w:t>Art. 49.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Minister właściwy do spraw budownictwa, gospodarki przestrzennej i mieszkaniowej prowadzi rejestr programów.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76456853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Minister właściwy do spraw budownictwa, gospodarki przestrzennej i mieszkaniowej występuje do ma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rszałka właściwego województwa z wnioskiem o wprowadzenie programu do planu zagospodarowania przestrzennego województwa. </w:t>
      </w:r>
    </w:p>
    <w:p w:rsidR="00000000" w:rsidRDefault="001E1EE4">
      <w:pPr>
        <w:spacing w:before="0" w:beforeAutospacing="0" w:after="0" w:afterAutospacing="0"/>
        <w:jc w:val="center"/>
        <w:divId w:val="240721366"/>
        <w:rPr>
          <w:rFonts w:ascii="Tahoma" w:eastAsia="Times New Roman" w:hAnsi="Tahoma" w:cs="Tahoma"/>
          <w:sz w:val="20"/>
          <w:szCs w:val="20"/>
          <w:lang w:val="pl-PL"/>
        </w:rPr>
      </w:pPr>
      <w:bookmarkStart w:id="109" w:name="JEDN_27150_5_r"/>
      <w:bookmarkEnd w:id="109"/>
      <w:r>
        <w:rPr>
          <w:b/>
          <w:bCs/>
          <w:lang w:val="pl-PL"/>
        </w:rPr>
        <w:t xml:space="preserve">Rozdział </w:t>
      </w:r>
      <w:r>
        <w:rPr>
          <w:b/>
          <w:bCs/>
          <w:lang w:val="pl-PL"/>
        </w:rPr>
        <w:t>5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jc w:val="center"/>
        <w:divId w:val="1645352054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Lokalizacja inwestycji celu publicznego i ustalanie warunków zabudowy w odniesieniu do innych inwestycji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10" w:name="JEDN_27150_5_0"/>
      <w:bookmarkEnd w:id="110"/>
      <w:r>
        <w:rPr>
          <w:rFonts w:ascii="Tahoma" w:hAnsi="Tahoma" w:cs="Tahoma"/>
          <w:b/>
          <w:bCs/>
          <w:sz w:val="20"/>
          <w:szCs w:val="20"/>
          <w:lang w:val="pl-PL"/>
        </w:rPr>
        <w:t>Art. 50.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111" w:name="PP_27150_5_65"/>
      <w:bookmarkEnd w:id="111"/>
      <w:r>
        <w:rPr>
          <w:rStyle w:val="akapitdomyslny1"/>
          <w:rFonts w:ascii="Tahoma" w:hAnsi="Tahoma" w:cs="Tahoma"/>
          <w:sz w:val="20"/>
          <w:szCs w:val="20"/>
          <w:lang w:val="pl-PL"/>
        </w:rPr>
        <w:t>Inwe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stycja celu publicznego jest lokalizowana na podstawie planu miejscowego, a w przypadku jego braku - w drodze decyzji o ustaleniu lokalizacji inwestycji celu publicznego. Warunek, o którym mowa w art. 61 ust. 1 pkt 4, stosuje się odpowiednio.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firstLine="480"/>
        <w:divId w:val="122749882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Nie wyma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gają wydania decyzji o ustaleniu lokalizacji inwestycji celu publicznego roboty budowlane: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81765180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bookmarkStart w:id="112" w:name="PP_27150_5_66"/>
      <w:bookmarkEnd w:id="112"/>
      <w:r>
        <w:rPr>
          <w:rFonts w:ascii="Tahoma" w:eastAsia="Times New Roman" w:hAnsi="Tahoma" w:cs="Tahoma"/>
          <w:sz w:val="20"/>
          <w:szCs w:val="20"/>
          <w:lang w:val="pl-PL"/>
        </w:rPr>
        <w:t>polegające na remoncie, montażu lub przebudowie, jeżeli nie powodują zmiany sposobu zagospodarowania terenu i użytkowania obiektu budowlanego oraz nie zmieniają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jego formy architektonicznej, a także nie są zaliczone do przedsięwzięć wymagających przeprowadzenia postępowania w sprawie oceny oddziaływania na środowisko, w rozumieniu przepisów o ochronie środowiska, albo </w:t>
      </w:r>
    </w:p>
    <w:p w:rsidR="00000000" w:rsidRDefault="001E1EE4">
      <w:pPr>
        <w:spacing w:before="0" w:beforeAutospacing="0" w:after="0" w:afterAutospacing="0"/>
        <w:ind w:firstLine="480"/>
        <w:divId w:val="16393420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 </w:t>
      </w:r>
      <w:r>
        <w:rPr>
          <w:rFonts w:ascii="Tahoma" w:eastAsia="Times New Roman" w:hAnsi="Tahoma" w:cs="Tahoma"/>
          <w:sz w:val="20"/>
          <w:szCs w:val="20"/>
          <w:lang w:val="pl-PL"/>
        </w:rPr>
        <w:t>niewymagające pozwolenia na budowę. </w:t>
      </w:r>
    </w:p>
    <w:p w:rsidR="00000000" w:rsidRDefault="001E1EE4">
      <w:pPr>
        <w:spacing w:before="0" w:beforeAutospacing="0" w:after="0" w:afterAutospacing="0"/>
        <w:ind w:firstLine="480"/>
        <w:divId w:val="130923899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3.</w:t>
      </w:r>
      <w:r>
        <w:rPr>
          <w:b/>
          <w:bCs/>
          <w:lang w:val="pl-PL"/>
        </w:rPr>
        <w:t> </w:t>
      </w:r>
      <w:bookmarkStart w:id="113" w:name="PP_27150_5_67"/>
      <w:bookmarkEnd w:id="113"/>
      <w:r>
        <w:rPr>
          <w:rFonts w:ascii="Tahoma" w:eastAsia="Times New Roman" w:hAnsi="Tahoma" w:cs="Tahoma"/>
          <w:bCs/>
          <w:sz w:val="20"/>
          <w:szCs w:val="20"/>
          <w:lang w:val="pl-PL"/>
        </w:rPr>
        <w:t>(</w:t>
      </w:r>
      <w:r>
        <w:rPr>
          <w:rFonts w:ascii="Tahoma" w:eastAsia="Times New Roman" w:hAnsi="Tahoma" w:cs="Tahoma"/>
          <w:bCs/>
          <w:sz w:val="20"/>
          <w:szCs w:val="20"/>
          <w:lang w:val="pl-PL"/>
        </w:rPr>
        <w:t>skreślony)</w:t>
      </w:r>
    </w:p>
    <w:p w:rsidR="00000000" w:rsidRDefault="001E1EE4">
      <w:pPr>
        <w:spacing w:before="0" w:beforeAutospacing="0" w:after="0" w:afterAutospacing="0"/>
        <w:ind w:firstLine="480"/>
        <w:divId w:val="183953840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Sporządzenie projektu decyzji o ustaleniu lokalizacji inwestycji celu publicznego powierza się osobie wpisanej na listę izby samorządu zawodowego urbanistów albo architektów.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14" w:name="JEDN_27150_5_1"/>
      <w:bookmarkEnd w:id="114"/>
      <w:r>
        <w:rPr>
          <w:rFonts w:ascii="Tahoma" w:hAnsi="Tahoma" w:cs="Tahoma"/>
          <w:b/>
          <w:bCs/>
          <w:sz w:val="20"/>
          <w:szCs w:val="20"/>
          <w:lang w:val="pl-PL"/>
        </w:rPr>
        <w:t>Art. 51.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W 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sprawach ustalenia lokalizacji inwestycji celu publicznego decyzje wydają w odniesieniu do: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divId w:val="107855104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inwestycji celu publicznego o znaczeniu krajowym i wojewódzkim - wójt, burmistrz albo prezydent miasta w uzgodnieniu z marszałkiem województwa; </w:t>
      </w:r>
    </w:p>
    <w:p w:rsidR="00000000" w:rsidRDefault="001E1EE4">
      <w:pPr>
        <w:spacing w:before="0" w:beforeAutospacing="0" w:after="0" w:afterAutospacing="0"/>
        <w:divId w:val="17963642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inwestycji </w:t>
      </w:r>
      <w:r>
        <w:rPr>
          <w:rFonts w:ascii="Tahoma" w:eastAsia="Times New Roman" w:hAnsi="Tahoma" w:cs="Tahoma"/>
          <w:sz w:val="20"/>
          <w:szCs w:val="20"/>
          <w:lang w:val="pl-PL"/>
        </w:rPr>
        <w:t>celu publicznego o znaczeniu powiatowym i gminnym - wójt, burmistrz albo prezydent miasta; </w:t>
      </w:r>
    </w:p>
    <w:p w:rsidR="00000000" w:rsidRDefault="001E1EE4">
      <w:pPr>
        <w:spacing w:before="0" w:beforeAutospacing="0" w:after="0" w:afterAutospacing="0"/>
        <w:divId w:val="120174583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15" w:name="PP_27150_5_68"/>
      <w:bookmarkEnd w:id="115"/>
      <w:r>
        <w:rPr>
          <w:rFonts w:ascii="Tahoma" w:eastAsia="Times New Roman" w:hAnsi="Tahoma" w:cs="Tahoma"/>
          <w:sz w:val="20"/>
          <w:szCs w:val="20"/>
          <w:lang w:val="pl-PL"/>
        </w:rPr>
        <w:t>inwestycji celu publicznego na terenach zamkniętych - wojewoda; </w:t>
      </w:r>
    </w:p>
    <w:p w:rsidR="00000000" w:rsidRDefault="001E1EE4">
      <w:pPr>
        <w:spacing w:before="0" w:beforeAutospacing="0" w:after="0" w:afterAutospacing="0"/>
        <w:divId w:val="211235784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16" w:name="PP_27150_5_70"/>
      <w:bookmarkEnd w:id="116"/>
      <w:r>
        <w:rPr>
          <w:rFonts w:ascii="Tahoma" w:eastAsia="Times New Roman" w:hAnsi="Tahoma" w:cs="Tahoma"/>
          <w:bCs/>
          <w:sz w:val="20"/>
          <w:szCs w:val="20"/>
          <w:lang w:val="pl-PL"/>
        </w:rPr>
        <w:t>(skreślony)</w:t>
      </w:r>
    </w:p>
    <w:p w:rsidR="00000000" w:rsidRDefault="001E1EE4">
      <w:pPr>
        <w:spacing w:before="0" w:beforeAutospacing="0" w:after="0" w:afterAutospacing="0"/>
        <w:ind w:firstLine="480"/>
        <w:divId w:val="67025939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17" w:name="PP_27150_5_71"/>
      <w:bookmarkEnd w:id="117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przypadku niewydania przez właściwy organ decyzji w sprawie ustalenia lokali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zacji inwestycji celu publicznego w terminie 65 dni od dnia złożenia wniosku o wydanie takiej decyzji, organ wyższego stopnia wymierza temu organowi, w drodze postanowienia, na które przysługuje zażalenie, karę pieniężną w wysokości 500 zł za każdy dzień z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włoki. Wpływy z kar pieniężnych stanowią dochód budżetu państwa. </w:t>
      </w:r>
    </w:p>
    <w:p w:rsidR="00000000" w:rsidRDefault="001E1EE4">
      <w:pPr>
        <w:spacing w:before="0" w:beforeAutospacing="0" w:after="0" w:afterAutospacing="0"/>
        <w:ind w:firstLine="480"/>
        <w:divId w:val="134004432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2a.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18" w:name="PP_27150_5_72"/>
      <w:bookmarkEnd w:id="118"/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Organem wyższego stopnia w sprawach określonych w ust. 2 jest wojewoda. </w:t>
      </w:r>
    </w:p>
    <w:p w:rsidR="00000000" w:rsidRDefault="001E1EE4">
      <w:pPr>
        <w:spacing w:before="0" w:beforeAutospacing="0" w:after="0" w:afterAutospacing="0"/>
        <w:ind w:firstLine="480"/>
        <w:divId w:val="200076883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2b.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19" w:name="PP_27150_5_73"/>
      <w:bookmarkEnd w:id="119"/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Karę pieniężną uiszcza się w terminie 14 dni od dnia doręczenia postanowienia, o którym mowa w ust. 2. W przy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padku nieuiszczenia kary pieniężnej, podlega ona ściągnięciu w trybie przepisów o postępowaniu egzekucyjnym w administracji. </w:t>
      </w:r>
    </w:p>
    <w:p w:rsidR="00000000" w:rsidRDefault="001E1EE4">
      <w:pPr>
        <w:spacing w:before="0" w:beforeAutospacing="0" w:after="0" w:afterAutospacing="0"/>
        <w:ind w:firstLine="480"/>
        <w:divId w:val="94623438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2c.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20" w:name="PP_27150_5_74"/>
      <w:bookmarkEnd w:id="120"/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Do terminu, o którym mowa w ust. 2, nie wlicza się terminów przewidzianych w przepisach prawa do dokonania określonych czynnoś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ci, okresów zawieszenia postępowania oraz okresów opóźnień spowodowanych z winy strony albo z przyczyn niezależnych od organu. </w:t>
      </w:r>
    </w:p>
    <w:p w:rsidR="00000000" w:rsidRDefault="001E1EE4">
      <w:pPr>
        <w:spacing w:before="0" w:beforeAutospacing="0" w:after="0" w:afterAutospacing="0"/>
        <w:ind w:firstLine="480"/>
        <w:divId w:val="102452525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przypadku inwestycji celu publicznego wykraczającej poza obszar jednej gminy decyzję o ustaleniu lokalizacji inwestycji cel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u publicznego wydaje wójt, burmistrz albo prezydent miasta, na którego obszarze właściwości znajduje się największa część terenu, na którym ma być realizowana ta inwestycja, w porozumieniu z zainteresowanymi wójtami, burmistrzami albo prezydentami miast.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21" w:name="JEDN_27150_5_2"/>
      <w:bookmarkEnd w:id="121"/>
      <w:r>
        <w:rPr>
          <w:rFonts w:ascii="Tahoma" w:hAnsi="Tahoma" w:cs="Tahoma"/>
          <w:b/>
          <w:bCs/>
          <w:sz w:val="20"/>
          <w:szCs w:val="20"/>
          <w:lang w:val="pl-PL"/>
        </w:rPr>
        <w:t>Art. 52.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Ustalenie lokalizacji inwestycji celu publicznego następuje na wniosek inwestora.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13364904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Wniosek o ustalenie lokalizacji inwestycji celu publicznego powinien zawierać: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204632325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określenie granic terenu objętego wnioskiem, przedstawionych na kopii map</w:t>
      </w:r>
      <w:r>
        <w:rPr>
          <w:rFonts w:ascii="Tahoma" w:eastAsia="Times New Roman" w:hAnsi="Tahoma" w:cs="Tahoma"/>
          <w:sz w:val="20"/>
          <w:szCs w:val="20"/>
          <w:lang w:val="pl-PL"/>
        </w:rPr>
        <w:t>y zasadniczej lub, w przypadku jej braku, na kopii mapy katastralnej, przyjętych do państwowego zasobu geodezyjnego i kartograficznego, obejmujących teren, którego wniosek dotyczy, i obszaru, na który ta inwestycja będzie oddziaływać, w skali 1:500 lub 1:1</w:t>
      </w:r>
      <w:r>
        <w:rPr>
          <w:rFonts w:ascii="Tahoma" w:eastAsia="Times New Roman" w:hAnsi="Tahoma" w:cs="Tahoma"/>
          <w:sz w:val="20"/>
          <w:szCs w:val="20"/>
          <w:lang w:val="pl-PL"/>
        </w:rPr>
        <w:t>000, a w stosunku do inwestycji liniowych również w skali 1:2000; </w:t>
      </w:r>
    </w:p>
    <w:p w:rsidR="00000000" w:rsidRDefault="001E1EE4">
      <w:pPr>
        <w:spacing w:before="0" w:beforeAutospacing="0" w:after="0" w:afterAutospacing="0"/>
        <w:ind w:firstLine="480"/>
        <w:divId w:val="10396692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charakterystykę inwestycji, obejmującą: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firstLine="480"/>
        <w:divId w:val="191859228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określenie zapotrzebowania na wodę, energię oraz sposobu odprowadzania lub oczyszczania ścieków, a także innych potrzeb w zakresie infrastruk</w:t>
      </w:r>
      <w:r>
        <w:rPr>
          <w:rFonts w:ascii="Tahoma" w:eastAsia="Times New Roman" w:hAnsi="Tahoma" w:cs="Tahoma"/>
          <w:sz w:val="20"/>
          <w:szCs w:val="20"/>
          <w:lang w:val="pl-PL"/>
        </w:rPr>
        <w:t>tury technicznej, a w razie potrzeby również sposobu unieszkodliwiania odpadów, </w:t>
      </w:r>
    </w:p>
    <w:p w:rsidR="00000000" w:rsidRDefault="001E1EE4">
      <w:pPr>
        <w:spacing w:before="0" w:beforeAutospacing="0" w:after="0" w:afterAutospacing="0"/>
        <w:ind w:firstLine="480"/>
        <w:divId w:val="36486505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określenie planowanego sposobu zagospodarowania terenu oraz charakterystyki zabudowy i zagospodarowania terenu, w tym przeznaczenia i </w:t>
      </w:r>
      <w:r>
        <w:rPr>
          <w:rFonts w:ascii="Tahoma" w:eastAsia="Times New Roman" w:hAnsi="Tahoma" w:cs="Tahoma"/>
          <w:sz w:val="20"/>
          <w:szCs w:val="20"/>
          <w:lang w:val="pl-PL"/>
        </w:rPr>
        <w:t>gabarytów projektowanych obiektów budowlanych, przedstawione w formie opisowej i graficznej, </w:t>
      </w:r>
    </w:p>
    <w:p w:rsidR="00000000" w:rsidRDefault="001E1EE4">
      <w:pPr>
        <w:spacing w:before="0" w:beforeAutospacing="0" w:after="0" w:afterAutospacing="0"/>
        <w:ind w:firstLine="480"/>
        <w:divId w:val="84652928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22" w:name="PP_27150_5_75"/>
      <w:bookmarkEnd w:id="122"/>
      <w:r>
        <w:rPr>
          <w:rFonts w:ascii="Tahoma" w:eastAsia="Times New Roman" w:hAnsi="Tahoma" w:cs="Tahoma"/>
          <w:sz w:val="20"/>
          <w:szCs w:val="20"/>
          <w:lang w:val="pl-PL"/>
        </w:rPr>
        <w:t>określenie charakterystycznych parametrów technicznych inwestycji oraz dane charakteryzujące jej wpływ na środowisko. </w:t>
      </w:r>
    </w:p>
    <w:p w:rsidR="00000000" w:rsidRDefault="001E1EE4">
      <w:pPr>
        <w:spacing w:before="0" w:beforeAutospacing="0" w:after="0" w:afterAutospacing="0"/>
        <w:ind w:firstLine="480"/>
        <w:divId w:val="150099800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Nie można uzależnić wydania decyzji o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ustaleniu lokalizacji inwestycji celu publicznego od zobowiązania się wnioskodawcy do spełnienia nieprzewidzianych odrębnymi przepisami świadczeń lub warunków.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23" w:name="JEDN_27150_5_3"/>
      <w:bookmarkEnd w:id="123"/>
      <w:r>
        <w:rPr>
          <w:rFonts w:ascii="Tahoma" w:hAnsi="Tahoma" w:cs="Tahoma"/>
          <w:b/>
          <w:bCs/>
          <w:sz w:val="20"/>
          <w:szCs w:val="20"/>
          <w:lang w:val="pl-PL"/>
        </w:rPr>
        <w:t>Art. 53.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O wszczęciu postępowania w sprawie wydania decyzji o ustaleniu lokalizacji inwesty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cji celu publicznego oraz postanowieniach i decyzji kończącej postępowanie strony zawiadamia się w drodze obwieszczenia, a także w sposób zwyczajowo przyjęty w danej miejscowości. Inwestora oraz właścicieli i użytkowników wieczystych nieruchomości, na któr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ych będą lokalizowane inwestycje celu publicznego, zawiadamia się na piśmie.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83842807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postępowaniu w sprawie wydania decyzji o ustaleniu lokalizacji inwestycji celu publicznego przepisu art. 31 § 4 Kodeksu postępowania administracyjnego nie stosuje się. </w:t>
      </w:r>
    </w:p>
    <w:p w:rsidR="00000000" w:rsidRDefault="001E1EE4">
      <w:pPr>
        <w:spacing w:before="0" w:beforeAutospacing="0" w:after="0" w:afterAutospacing="0"/>
        <w:ind w:firstLine="480"/>
        <w:divId w:val="225103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2a.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24" w:name="PP_27150_5_76"/>
      <w:bookmarkEnd w:id="124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Prezes Urzędu Komunikacji Elektronicznej może występować na prawach strony w postępowaniu w sprawie ustalenia lokalizacji inwestycji celu publicznego z zakresu łączności publicznej w rozumieniu ustawy z dnia 21 sierpnia 1997 r. o gospodarce nieruchomościa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mi. Do Prezesa Urzędu Komunikacji Elektronicznej stosuje się przepisy Kodeksu postępowania administracyjnego dotyczące prokuratora. </w:t>
      </w:r>
    </w:p>
    <w:p w:rsidR="00000000" w:rsidRDefault="001E1EE4">
      <w:pPr>
        <w:spacing w:before="0" w:beforeAutospacing="0" w:after="0" w:afterAutospacing="0"/>
        <w:ind w:firstLine="480"/>
        <w:divId w:val="118236049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Właściwy organ w postępowaniu związanym z wydaniem decyzji o ustaleniu lokalizacji inwestycji celu publicznego dokonuje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analizy: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6279649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warunków i zasad zagospodarowania terenu oraz jego zabudowy, wynikających z przepisów odrębnych; </w:t>
      </w:r>
    </w:p>
    <w:p w:rsidR="00000000" w:rsidRDefault="001E1EE4">
      <w:pPr>
        <w:spacing w:before="0" w:beforeAutospacing="0" w:after="0" w:afterAutospacing="0"/>
        <w:ind w:firstLine="480"/>
        <w:divId w:val="4718957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stanu faktycznego i prawnego terenu, na którym przewiduje się realizację inwestycji. </w:t>
      </w:r>
    </w:p>
    <w:p w:rsidR="00000000" w:rsidRDefault="001E1EE4">
      <w:pPr>
        <w:spacing w:before="0" w:beforeAutospacing="0" w:after="0" w:afterAutospacing="0"/>
        <w:ind w:firstLine="480"/>
        <w:divId w:val="138471788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4.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Decyzje, o których mowa w art. 51 ust. 1, wydaje się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po uzgodnieniu z: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70726519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ministrem właściwym do spraw zdrowia - w odniesieniu do inwestycji lokalizowanych w miejscowościach uzdrowiskowych, zgodnie z odrębnymi przepisami; </w:t>
      </w:r>
    </w:p>
    <w:p w:rsidR="00000000" w:rsidRDefault="001E1EE4">
      <w:pPr>
        <w:spacing w:before="0" w:beforeAutospacing="0" w:after="0" w:afterAutospacing="0"/>
        <w:ind w:firstLine="480"/>
        <w:divId w:val="69018157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25" w:name="PP_27150_5_77"/>
      <w:bookmarkEnd w:id="125"/>
      <w:r>
        <w:rPr>
          <w:rFonts w:ascii="Tahoma" w:eastAsia="Times New Roman" w:hAnsi="Tahoma" w:cs="Tahoma"/>
          <w:sz w:val="20"/>
          <w:szCs w:val="20"/>
          <w:lang w:val="pl-PL"/>
        </w:rPr>
        <w:t xml:space="preserve">wojewódzkim </w:t>
      </w:r>
      <w:r>
        <w:rPr>
          <w:rFonts w:ascii="Tahoma" w:eastAsia="Times New Roman" w:hAnsi="Tahoma" w:cs="Tahoma"/>
          <w:sz w:val="20"/>
          <w:szCs w:val="20"/>
          <w:lang w:val="pl-PL"/>
        </w:rPr>
        <w:t>konserwatorem zabytków - w odniesieniu do obszarów i obiektów objętych formami ochrony zabytków, o których mowa w art. 7 ustawy z dnia 23 lipca 2003 r. o ochronie zabytków i opiece nad zabytkami (Dz. U. Nr 162, poz. 1568, z późn. zm.</w:t>
      </w:r>
      <w:bookmarkStart w:id="126" w:name="PP_27150_5_78"/>
      <w:bookmarkEnd w:id="126"/>
      <w:r>
        <w:rPr>
          <w:rFonts w:ascii="Tahoma" w:eastAsia="Times New Roman" w:hAnsi="Tahoma" w:cs="Tahoma"/>
          <w:sz w:val="20"/>
          <w:szCs w:val="20"/>
          <w:lang w:val="pl-PL"/>
        </w:rPr>
        <w:t>) oraz ujętych w gminne</w:t>
      </w:r>
      <w:r>
        <w:rPr>
          <w:rFonts w:ascii="Tahoma" w:eastAsia="Times New Roman" w:hAnsi="Tahoma" w:cs="Tahoma"/>
          <w:sz w:val="20"/>
          <w:szCs w:val="20"/>
          <w:lang w:val="pl-PL"/>
        </w:rPr>
        <w:t>j ewidencji zabytków; </w:t>
      </w:r>
    </w:p>
    <w:p w:rsidR="00000000" w:rsidRDefault="001E1EE4">
      <w:pPr>
        <w:spacing w:before="0" w:beforeAutospacing="0" w:after="0" w:afterAutospacing="0"/>
        <w:ind w:firstLine="480"/>
        <w:divId w:val="158040894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dyrektorem właściwego urzędu morskiego - w odniesieniu do obszarów pasa technicznego, pasa ochronnego oraz morskich portów i przystani; </w:t>
      </w:r>
    </w:p>
    <w:p w:rsidR="00000000" w:rsidRDefault="001E1EE4">
      <w:pPr>
        <w:spacing w:before="0" w:beforeAutospacing="0" w:after="0" w:afterAutospacing="0"/>
        <w:ind w:firstLine="480"/>
        <w:divId w:val="195409609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właściwym organem nadzoru górniczego - w odniesieniu do terenów górniczych; </w:t>
      </w:r>
    </w:p>
    <w:p w:rsidR="00000000" w:rsidRDefault="001E1EE4">
      <w:pPr>
        <w:spacing w:before="0" w:beforeAutospacing="0" w:after="0" w:afterAutospacing="0"/>
        <w:ind w:firstLine="480"/>
        <w:divId w:val="48886497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właściwym </w:t>
      </w:r>
      <w:r>
        <w:rPr>
          <w:rFonts w:ascii="Tahoma" w:eastAsia="Times New Roman" w:hAnsi="Tahoma" w:cs="Tahoma"/>
          <w:sz w:val="20"/>
          <w:szCs w:val="20"/>
          <w:lang w:val="pl-PL"/>
        </w:rPr>
        <w:t>organem administracji geologicznej - w odniesieniu do terenów zagrożonych osuwaniem się mas ziemnych; </w:t>
      </w:r>
    </w:p>
    <w:p w:rsidR="00000000" w:rsidRDefault="001E1EE4">
      <w:pPr>
        <w:spacing w:before="0" w:beforeAutospacing="0" w:after="0" w:afterAutospacing="0"/>
        <w:ind w:firstLine="480"/>
        <w:divId w:val="31530705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27" w:name="PP_27150_5_79"/>
      <w:bookmarkEnd w:id="127"/>
      <w:r>
        <w:rPr>
          <w:rFonts w:ascii="Tahoma" w:eastAsia="Times New Roman" w:hAnsi="Tahoma" w:cs="Tahoma"/>
          <w:sz w:val="20"/>
          <w:szCs w:val="20"/>
          <w:lang w:val="pl-PL"/>
        </w:rPr>
        <w:t>organami właściwymi w sprawach ochrony gruntów rolnych i leśnych oraz melioracji wodnych - w odniesieniu do gruntów wykorzystywanych na cele rolne i l</w:t>
      </w:r>
      <w:r>
        <w:rPr>
          <w:rFonts w:ascii="Tahoma" w:eastAsia="Times New Roman" w:hAnsi="Tahoma" w:cs="Tahoma"/>
          <w:sz w:val="20"/>
          <w:szCs w:val="20"/>
          <w:lang w:val="pl-PL"/>
        </w:rPr>
        <w:t>eśne w rozumieniu przepisów o gospodarce nieruchomościami; </w:t>
      </w:r>
    </w:p>
    <w:p w:rsidR="00000000" w:rsidRDefault="001E1EE4">
      <w:pPr>
        <w:spacing w:before="0" w:beforeAutospacing="0" w:after="0" w:afterAutospacing="0"/>
        <w:ind w:firstLine="480"/>
        <w:divId w:val="156606159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dyrektorem parku narodowego - w odniesieniu do obszarów położonych w granicach parku i jego otuliny; </w:t>
      </w:r>
    </w:p>
    <w:p w:rsidR="00000000" w:rsidRDefault="001E1EE4">
      <w:pPr>
        <w:spacing w:before="0" w:beforeAutospacing="0" w:after="0" w:afterAutospacing="0"/>
        <w:ind w:firstLine="480"/>
        <w:divId w:val="164859024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28" w:name="PP_27150_5_80"/>
      <w:bookmarkEnd w:id="128"/>
      <w:r>
        <w:rPr>
          <w:rFonts w:ascii="Tahoma" w:eastAsia="Times New Roman" w:hAnsi="Tahoma" w:cs="Tahoma"/>
          <w:sz w:val="20"/>
          <w:szCs w:val="20"/>
          <w:lang w:val="pl-PL"/>
        </w:rPr>
        <w:t>regionalnym dyrektorem ochrony środowiska - w odniesieniu do innych niż wymienione w pkt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7 obszarów objętych ochroną na podstawie przepisów o ochronie przyrody; </w:t>
      </w:r>
    </w:p>
    <w:p w:rsidR="00000000" w:rsidRDefault="001E1EE4">
      <w:pPr>
        <w:spacing w:before="0" w:beforeAutospacing="0" w:after="0" w:afterAutospacing="0"/>
        <w:ind w:firstLine="480"/>
        <w:divId w:val="117384054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29" w:name="PP_27150_5_82"/>
      <w:bookmarkEnd w:id="129"/>
      <w:r>
        <w:rPr>
          <w:rFonts w:ascii="Tahoma" w:eastAsia="Times New Roman" w:hAnsi="Tahoma" w:cs="Tahoma"/>
          <w:sz w:val="20"/>
          <w:szCs w:val="20"/>
          <w:lang w:val="pl-PL"/>
        </w:rPr>
        <w:t>właściwym zarządcą drogi - w odniesieniu do obszarów przyległych do pasa drogowego; </w:t>
      </w:r>
    </w:p>
    <w:p w:rsidR="00000000" w:rsidRDefault="001E1EE4">
      <w:pPr>
        <w:spacing w:before="0" w:beforeAutospacing="0" w:after="0" w:afterAutospacing="0"/>
        <w:ind w:firstLine="480"/>
        <w:divId w:val="150512487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30" w:name="PP_27150_5_83"/>
      <w:bookmarkEnd w:id="130"/>
      <w:r>
        <w:rPr>
          <w:rFonts w:ascii="Tahoma" w:eastAsia="Times New Roman" w:hAnsi="Tahoma" w:cs="Tahoma"/>
          <w:sz w:val="20"/>
          <w:szCs w:val="20"/>
          <w:lang w:val="pl-PL"/>
        </w:rPr>
        <w:t>wojewodą, marszałkiem województwa oraz starostą w zakresie zadań rządowych albo samorządow</w:t>
      </w:r>
      <w:r>
        <w:rPr>
          <w:rFonts w:ascii="Tahoma" w:eastAsia="Times New Roman" w:hAnsi="Tahoma" w:cs="Tahoma"/>
          <w:sz w:val="20"/>
          <w:szCs w:val="20"/>
          <w:lang w:val="pl-PL"/>
        </w:rPr>
        <w:t>ych, służących realizacji inwestycji celu publicznego, o których mowa w art. 48 - w odniesieniu do terenów, przeznaczonych na ten cel w planach miejscowych, które utraciły moc na podstawie art. 67 ustawy, o której mowa w art. 88 ust. 1; </w:t>
      </w:r>
    </w:p>
    <w:p w:rsidR="00000000" w:rsidRDefault="001E1EE4">
      <w:pPr>
        <w:spacing w:before="0" w:beforeAutospacing="0" w:after="0" w:afterAutospacing="0"/>
        <w:ind w:firstLine="480"/>
        <w:divId w:val="124676495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10a)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31" w:name="PP_27150_5_85"/>
      <w:bookmarkEnd w:id="131"/>
      <w:r>
        <w:rPr>
          <w:rFonts w:ascii="Tahoma" w:eastAsia="Times New Roman" w:hAnsi="Tahoma" w:cs="Tahoma"/>
          <w:sz w:val="20"/>
          <w:szCs w:val="20"/>
          <w:lang w:val="pl-PL"/>
        </w:rPr>
        <w:t>wojewodą, mar</w:t>
      </w:r>
      <w:r>
        <w:rPr>
          <w:rFonts w:ascii="Tahoma" w:eastAsia="Times New Roman" w:hAnsi="Tahoma" w:cs="Tahoma"/>
          <w:sz w:val="20"/>
          <w:szCs w:val="20"/>
          <w:lang w:val="pl-PL"/>
        </w:rPr>
        <w:t>szałkiem województwa oraz starostą w zakresie zadań rządowych albo samorządowych, służących realizacji inwestycji celu publicznego, o których mowa w art. 39 ust. 3 pkt 3 - w odniesieniu do terenów, przeznaczonych na ten cel w planach miejscowych, które utr</w:t>
      </w:r>
      <w:r>
        <w:rPr>
          <w:rFonts w:ascii="Tahoma" w:eastAsia="Times New Roman" w:hAnsi="Tahoma" w:cs="Tahoma"/>
          <w:sz w:val="20"/>
          <w:szCs w:val="20"/>
          <w:lang w:val="pl-PL"/>
        </w:rPr>
        <w:t>aciły moc na podstawie art. 67 ustawy, o której mowa w art. 88 ust. 1; </w:t>
      </w:r>
    </w:p>
    <w:p w:rsidR="00000000" w:rsidRDefault="001E1EE4">
      <w:pPr>
        <w:spacing w:before="0" w:beforeAutospacing="0" w:after="0" w:afterAutospacing="0"/>
        <w:ind w:firstLine="480"/>
        <w:divId w:val="97460328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32" w:name="PP_27150_5_87"/>
      <w:bookmarkEnd w:id="132"/>
      <w:r>
        <w:rPr>
          <w:rFonts w:ascii="Tahoma" w:eastAsia="Times New Roman" w:hAnsi="Tahoma" w:cs="Tahoma"/>
          <w:sz w:val="20"/>
          <w:szCs w:val="20"/>
          <w:lang w:val="pl-PL"/>
        </w:rPr>
        <w:t>dyrektorem regionalnego zarządu gospodarki wodnej - w odniesieniu do: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firstLine="480"/>
        <w:divId w:val="108464775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przedsięwzięć wymagających uzyskania pozwolenia wodnoprawnego, do wydania którego organem właściwym jest </w:t>
      </w:r>
      <w:r>
        <w:rPr>
          <w:rFonts w:ascii="Tahoma" w:eastAsia="Times New Roman" w:hAnsi="Tahoma" w:cs="Tahoma"/>
          <w:sz w:val="20"/>
          <w:szCs w:val="20"/>
          <w:lang w:val="pl-PL"/>
        </w:rPr>
        <w:t>marszałek województwa lub dyrektor regionalnego zarządu gospodarki wodnej, </w:t>
      </w:r>
    </w:p>
    <w:p w:rsidR="00000000" w:rsidRDefault="001E1EE4">
      <w:pPr>
        <w:spacing w:before="0" w:beforeAutospacing="0" w:after="0" w:afterAutospacing="0"/>
        <w:ind w:firstLine="480"/>
        <w:divId w:val="151808281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obszarów, o których mowa w art. 88d ust. 2 ustawy z dnia 18 lipca 2001 r. - Prawo wodne (Dz. U. z 2005 r. Nr 239, poz. 2019, z późn. zm.</w:t>
      </w:r>
      <w:bookmarkStart w:id="133" w:name="PP_27150_5_91"/>
      <w:bookmarkEnd w:id="133"/>
      <w:r>
        <w:rPr>
          <w:rFonts w:ascii="Tahoma" w:eastAsia="Times New Roman" w:hAnsi="Tahoma" w:cs="Tahoma"/>
          <w:sz w:val="20"/>
          <w:szCs w:val="20"/>
          <w:lang w:val="pl-PL"/>
        </w:rPr>
        <w:t>), w zakresie warunków zabudowy i zagospo</w:t>
      </w:r>
      <w:r>
        <w:rPr>
          <w:rFonts w:ascii="Tahoma" w:eastAsia="Times New Roman" w:hAnsi="Tahoma" w:cs="Tahoma"/>
          <w:sz w:val="20"/>
          <w:szCs w:val="20"/>
          <w:lang w:val="pl-PL"/>
        </w:rPr>
        <w:t>darowania terenu; </w:t>
      </w:r>
    </w:p>
    <w:p w:rsidR="00000000" w:rsidRDefault="001E1EE4">
      <w:pPr>
        <w:spacing w:before="0" w:beforeAutospacing="0" w:after="0" w:afterAutospacing="0"/>
        <w:ind w:firstLine="480"/>
        <w:divId w:val="176864847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5.</w:t>
      </w:r>
      <w:r>
        <w:rPr>
          <w:b/>
          <w:bCs/>
          <w:lang w:val="pl-PL"/>
        </w:rPr>
        <w:t> </w:t>
      </w:r>
      <w:bookmarkStart w:id="134" w:name="PP_27150_5_92"/>
      <w:bookmarkEnd w:id="134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Uzgodnień, o których mowa w ust. 4, dokonuje się w trybie art. 106 Kodeksu postępowania administracyjnego, z tym że zażalenie przysługuje wyłącznie inwestorowi. W przypadku niezajęcia stanowiska przez organ uzgadniający w terminie 2 t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ygodni od dnia doręczenia wystąpienia o uzgodnienie - uzgodnienie uważa się za dokonane. </w:t>
      </w:r>
    </w:p>
    <w:p w:rsidR="00000000" w:rsidRDefault="001E1EE4">
      <w:pPr>
        <w:spacing w:before="0" w:beforeAutospacing="0" w:after="0" w:afterAutospacing="0"/>
        <w:ind w:firstLine="480"/>
        <w:divId w:val="177532638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5a.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35" w:name="PP_27150_5_93"/>
      <w:bookmarkEnd w:id="135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przypadku odmowy uzgodnienia decyzji o ustaleniu lokalizacji inwestycji celu publicznego przez organy, o których mowa w ust. 4 pkt 10, z uwagi na zamiar realiza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cji na objętym wnioskiem terenie zadań rządowych albo samorządowych, służących realizacji inwestycji celu publicznego, o których mowa w art. 39 ust. 3 pkt 3 i art. 48, postępowanie administracyjne w sprawie ustalenia lokalizacji inwestycji celu publicznego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zawiesza się na czas nie dłuższy niż 9 miesięcy od dnia złożenia wniosku. Jeżeli w okresie zawieszenia postępowania administracyjnego nie uchwalono miejscowego planu albo nie ustalono lokalizacji inwestycji celu publicznego, związanej z tymi zadaniami, de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cyzję wydaje się pomimo braku tego uzgodnienia. </w:t>
      </w:r>
    </w:p>
    <w:p w:rsidR="00000000" w:rsidRDefault="001E1EE4">
      <w:pPr>
        <w:spacing w:before="0" w:beforeAutospacing="0" w:after="0" w:afterAutospacing="0"/>
        <w:ind w:firstLine="480"/>
        <w:divId w:val="34579497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5b.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36" w:name="PP_27150_5_95"/>
      <w:bookmarkEnd w:id="136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Przepisu, o którym mowa w ust. 4 pkt 8, nie stosuje się do inwestycji, dla których przeprowadzono ocenę oddziaływania przedsięwzięcia na środowisko, zgodnie z ustawą z dnia 3 października 2008 r. o udost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ępnianiu informacji o środowisku i jego ochronie, udziale społeczeństwa w ochronie środowiska oraz o ocenach oddziaływania na środowisko (Dz. U. Nr 199, poz. 1227), w trakcie której uzgodniono realizację przedsięwzięcia z regionalnym dyrektorem ochrony śro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dowiska. </w:t>
      </w:r>
    </w:p>
    <w:p w:rsidR="00000000" w:rsidRDefault="001E1EE4">
      <w:pPr>
        <w:spacing w:before="0" w:beforeAutospacing="0" w:after="0" w:afterAutospacing="0"/>
        <w:ind w:firstLine="480"/>
        <w:divId w:val="117271857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5c.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37" w:name="PP_27150_5_96"/>
      <w:bookmarkEnd w:id="137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Niewyrażenie stanowiska w terminie 21 dni od dnia otrzymania projektu decyzji, o której mowa w art. 51 ust. 1, przez regionalnego dyrektora ochrony środowiska uznaje się za uzgodnienie decyzji. </w:t>
      </w:r>
    </w:p>
    <w:p w:rsidR="00000000" w:rsidRDefault="001E1EE4">
      <w:pPr>
        <w:spacing w:before="0" w:beforeAutospacing="0" w:after="0" w:afterAutospacing="0"/>
        <w:ind w:firstLine="480"/>
        <w:divId w:val="149071296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Odwołanie od decyzji o ustaleniu lokalizacji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inwestycji powinno zawierać zarzuty odnoszące się do decyzji, określać istotę i zakres żądania będącego przedmiotem odwołania oraz wskazywać dowody uzasadniające to żądanie. </w:t>
      </w:r>
    </w:p>
    <w:p w:rsidR="00000000" w:rsidRDefault="001E1EE4">
      <w:pPr>
        <w:spacing w:before="0" w:beforeAutospacing="0" w:after="0" w:afterAutospacing="0"/>
        <w:ind w:firstLine="480"/>
        <w:divId w:val="42233876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Nie stwierdza się nieważności decyzji o ustaleniu lokalizacji inwestycji celu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publicznego, jeżeli od dnia jej doręczenia lub ogłoszenia upłynęło 12 miesięcy. Art. 158 § 2 Kodeksu postępowania administracyjnego stosuje się odpowiednio. </w:t>
      </w:r>
    </w:p>
    <w:p w:rsidR="00000000" w:rsidRDefault="001E1EE4">
      <w:pPr>
        <w:spacing w:before="0" w:beforeAutospacing="0" w:after="0" w:afterAutospacing="0"/>
        <w:ind w:firstLine="480"/>
        <w:divId w:val="205711747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Nie uchyla się decyzji o ustaleniu lokalizacji celu publicznego w przypadku wznowienia postępo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wania na podstawie art. 145 § 1 pkt 4 Kodeksu postępowania administracyjnego, jeżeli upłynęło 12 miesięcy od dnia jej doręczenia lub ogłoszenia.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38" w:name="JEDN_27150_5_4"/>
      <w:bookmarkEnd w:id="138"/>
      <w:r>
        <w:rPr>
          <w:rFonts w:ascii="Tahoma" w:hAnsi="Tahoma" w:cs="Tahoma"/>
          <w:b/>
          <w:bCs/>
          <w:sz w:val="20"/>
          <w:szCs w:val="20"/>
          <w:lang w:val="pl-PL"/>
        </w:rPr>
        <w:t>Art. 54.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Decyzja o ustaleniu lokalizacji inwestycji celu publicznego określa: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divId w:val="139342921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rodzaj inwestycji; </w:t>
      </w:r>
    </w:p>
    <w:p w:rsidR="00000000" w:rsidRDefault="001E1EE4">
      <w:pPr>
        <w:spacing w:before="0" w:beforeAutospacing="0" w:after="0" w:afterAutospacing="0"/>
        <w:divId w:val="25047935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waru</w:t>
      </w:r>
      <w:r>
        <w:rPr>
          <w:rFonts w:ascii="Tahoma" w:eastAsia="Times New Roman" w:hAnsi="Tahoma" w:cs="Tahoma"/>
          <w:sz w:val="20"/>
          <w:szCs w:val="20"/>
          <w:lang w:val="pl-PL"/>
        </w:rPr>
        <w:t>nki i szczegółowe zasady zagospodarowania terenu oraz jego zabudowy wynikające z przepisów odrębnych, a w szczególności w zakresie: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divId w:val="153160313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warunków i wymagań ochrony i kształtowania ładu przestrzennego, </w:t>
      </w:r>
    </w:p>
    <w:p w:rsidR="00000000" w:rsidRDefault="001E1EE4">
      <w:pPr>
        <w:spacing w:before="0" w:beforeAutospacing="0" w:after="0" w:afterAutospacing="0"/>
        <w:divId w:val="6509900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ochrony środowiska i zdrowia ludzi oraz dziedzictwa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kulturowego i zabytków oraz dóbr kultury współczesnej, </w:t>
      </w:r>
    </w:p>
    <w:p w:rsidR="00000000" w:rsidRDefault="001E1EE4">
      <w:pPr>
        <w:spacing w:before="0" w:beforeAutospacing="0" w:after="0" w:afterAutospacing="0"/>
        <w:divId w:val="102571289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obsługi w zakresie infrastruktury technicznej i komunikacji, </w:t>
      </w:r>
    </w:p>
    <w:p w:rsidR="00000000" w:rsidRDefault="001E1EE4">
      <w:pPr>
        <w:spacing w:before="0" w:beforeAutospacing="0" w:after="0" w:afterAutospacing="0"/>
        <w:divId w:val="73755579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wymagań dotyczących ochrony interesów osób trzecich, </w:t>
      </w:r>
    </w:p>
    <w:p w:rsidR="00000000" w:rsidRDefault="001E1EE4">
      <w:pPr>
        <w:spacing w:before="0" w:beforeAutospacing="0" w:after="0" w:afterAutospacing="0"/>
        <w:divId w:val="167760870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e)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ochrony obiektów budowlanych na terenach górniczych; </w:t>
      </w:r>
    </w:p>
    <w:p w:rsidR="00000000" w:rsidRDefault="001E1EE4">
      <w:pPr>
        <w:spacing w:before="0" w:beforeAutospacing="0" w:after="0" w:afterAutospacing="0"/>
        <w:divId w:val="1566412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linie rozgraniczające teren inwestycji, wyznaczone na mapie w odpowiedniej skali, z zastrzeżeniem art. 52 ust. 2 pkt 1.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39" w:name="JEDN_27150_5_5"/>
      <w:bookmarkEnd w:id="139"/>
      <w:r>
        <w:rPr>
          <w:rFonts w:ascii="Tahoma" w:hAnsi="Tahoma" w:cs="Tahoma"/>
          <w:b/>
          <w:bCs/>
          <w:sz w:val="20"/>
          <w:szCs w:val="20"/>
          <w:lang w:val="pl-PL"/>
        </w:rPr>
        <w:t>Art. 55.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Decyzja o ustaleniu lokalizacji inwestycji celu publicznego wiąże organ wydający decyzję o pozwoleniu na budowę.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40" w:name="JEDN_27150_5_6"/>
      <w:bookmarkEnd w:id="140"/>
      <w:r>
        <w:rPr>
          <w:rFonts w:ascii="Tahoma" w:hAnsi="Tahoma" w:cs="Tahoma"/>
          <w:b/>
          <w:bCs/>
          <w:sz w:val="20"/>
          <w:szCs w:val="20"/>
          <w:lang w:val="pl-PL"/>
        </w:rPr>
        <w:t>Art. 56.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141" w:name="PP_27150_5_97"/>
      <w:bookmarkEnd w:id="141"/>
      <w:r>
        <w:rPr>
          <w:rStyle w:val="akapitdomyslny1"/>
          <w:rFonts w:ascii="Tahoma" w:hAnsi="Tahoma" w:cs="Tahoma"/>
          <w:sz w:val="20"/>
          <w:szCs w:val="20"/>
          <w:lang w:val="pl-PL"/>
        </w:rPr>
        <w:t>Nie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 można odmówić ustalenia lokalizacji inwestycji celu publicznego, jeżeli zamierzenie inwestycyjne jest zgodne z przepisami odrębnymi. Przepis art. 1 ust. 2 nie może stanowić wyłącznej podstawy odmowy ustalenia lokalizacji inwestycji celu publicznego.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42" w:name="JEDN_27150_5_7"/>
      <w:bookmarkEnd w:id="142"/>
      <w:r>
        <w:rPr>
          <w:rFonts w:ascii="Tahoma" w:hAnsi="Tahoma" w:cs="Tahoma"/>
          <w:b/>
          <w:bCs/>
          <w:sz w:val="20"/>
          <w:szCs w:val="20"/>
          <w:lang w:val="pl-PL"/>
        </w:rPr>
        <w:t>Art.</w:t>
      </w:r>
      <w:r>
        <w:rPr>
          <w:rFonts w:ascii="Tahoma" w:hAnsi="Tahoma" w:cs="Tahoma"/>
          <w:b/>
          <w:bCs/>
          <w:sz w:val="20"/>
          <w:szCs w:val="20"/>
          <w:lang w:val="pl-PL"/>
        </w:rPr>
        <w:t xml:space="preserve"> 57.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Marszałek województwa prowadzi rejestr wydanych decyzji o ustaleniu lokalizacji inwestycji celu publicznego o znaczeniu krajowym i wojewódzkim.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80505387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Wójt, burmistrz albo prezydent miasta prowadzi rejestr wydanych decyzji o ustaleniu lokalizacji inw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estycji celu publicznego o znaczeniu powiatowym i gminnym. </w:t>
      </w:r>
    </w:p>
    <w:p w:rsidR="00000000" w:rsidRDefault="001E1EE4">
      <w:pPr>
        <w:spacing w:before="0" w:beforeAutospacing="0" w:after="0" w:afterAutospacing="0"/>
        <w:ind w:firstLine="480"/>
        <w:divId w:val="18213802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43" w:name="PP_27150_5_98"/>
      <w:bookmarkEnd w:id="143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Wojewoda prowadzi rejestr wydanych decyzji o ustaleniu lokalizacji inwestycji celu publicznego na terenach zamkniętych. </w:t>
      </w:r>
    </w:p>
    <w:p w:rsidR="00000000" w:rsidRDefault="001E1EE4">
      <w:pPr>
        <w:spacing w:before="0" w:beforeAutospacing="0" w:after="0" w:afterAutospacing="0"/>
        <w:ind w:firstLine="480"/>
        <w:divId w:val="184169647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44" w:name="PP_27150_5_99"/>
      <w:bookmarkEnd w:id="144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Wójt, burmistrz lub prezydent miasta przekazuje marszałkowi województ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wa kopie decyzji, o których mowa w ust. 1 i 2, w terminie 7 dni od dnia ich wydania.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45" w:name="JEDN_27150_5_8"/>
      <w:bookmarkEnd w:id="145"/>
      <w:r>
        <w:rPr>
          <w:rFonts w:ascii="Tahoma" w:hAnsi="Tahoma" w:cs="Tahoma"/>
          <w:b/>
          <w:bCs/>
          <w:sz w:val="20"/>
          <w:szCs w:val="20"/>
          <w:lang w:val="pl-PL"/>
        </w:rPr>
        <w:t>Art. 58.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Postępowanie administracyjne w sprawie ustalenia lokalizacji inwestycji celu publicznego można zawiesić na okres nie dłuższy niż 12 miesięcy od dnia złożenia 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wniosku o ustalenie lokalizacji inwestycji celu publicznego. Wójt, burmistrz albo prezydent miasta podejmuje postępowanie i wydaje decyzję w sprawie ustalenia lokalizacji inwestycji celu publicznego, jeżeli: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divId w:val="56973222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 ciągu dwóch miesięcy od dnia zawieszenia </w:t>
      </w:r>
      <w:r>
        <w:rPr>
          <w:rFonts w:ascii="Tahoma" w:eastAsia="Times New Roman" w:hAnsi="Tahoma" w:cs="Tahoma"/>
          <w:sz w:val="20"/>
          <w:szCs w:val="20"/>
          <w:lang w:val="pl-PL"/>
        </w:rPr>
        <w:t>postępowania rada gminy nie podjęła uchwały o przystąpieniu do sporządzania planu miejscowego albo </w:t>
      </w:r>
    </w:p>
    <w:p w:rsidR="00000000" w:rsidRDefault="001E1EE4">
      <w:pPr>
        <w:spacing w:before="0" w:beforeAutospacing="0" w:after="0" w:afterAutospacing="0"/>
        <w:divId w:val="127732442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okresie zawieszenia postępowania nie uchwalono planu miejscowego lub jego zmiany. </w:t>
      </w:r>
    </w:p>
    <w:p w:rsidR="00000000" w:rsidRDefault="001E1EE4">
      <w:pPr>
        <w:spacing w:before="0" w:beforeAutospacing="0" w:after="0" w:afterAutospacing="0"/>
        <w:ind w:firstLine="480"/>
        <w:divId w:val="2754487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Jeżeli decyzja o ustaleniu lokalizacji inwestycji celu publiczneg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 wywołuje skutki, o których mowa w art. 36, przepisy art. 36 oraz art. 37 stosuje się odpowiednio.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46" w:name="JEDN_27150_5_9"/>
      <w:bookmarkEnd w:id="146"/>
      <w:r>
        <w:rPr>
          <w:rFonts w:ascii="Tahoma" w:hAnsi="Tahoma" w:cs="Tahoma"/>
          <w:b/>
          <w:bCs/>
          <w:sz w:val="20"/>
          <w:szCs w:val="20"/>
          <w:lang w:val="pl-PL"/>
        </w:rPr>
        <w:t>Art. 59.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Zmiana zagospodarowania terenu w przypadku braku planu miejscowego, polegająca na budowie obiektu budowlanego lub wykonaniu innych robót budowl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anych, a także zmiana sposobu użytkowania obiektu budowlanego lub jego części, z zastrzeżeniem art. 50 ust. 1 i art. 86, wymaga ustalenia, w drodze decyzji, warunków zabudowy. Przepis art. 50 ust. 2 stosuje się odpowiednio.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79306471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Przepis ust. 1 stosuje się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również do zmiany zagospodarowania terenu, która nie wymaga pozwolenia na budowę, z wyjątkiem tymczasowej, jednorazowej zmiany zagospodarowania terenu, trwającej do roku. </w:t>
      </w:r>
    </w:p>
    <w:p w:rsidR="00000000" w:rsidRDefault="001E1EE4">
      <w:pPr>
        <w:spacing w:before="0" w:beforeAutospacing="0" w:after="0" w:afterAutospacing="0"/>
        <w:ind w:firstLine="480"/>
        <w:divId w:val="12580978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przypadku zmiany zagospodarowania terenu, o której mowa w ust. 2, bez uzyskania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decyzji o warunkach zabudowy, wójt, burmistrz albo prezydent miasta może, w drodze decyzji, nakazać właścicielowi lub użytkownikowi wieczystemu nieruchomości: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132848182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wstrzymanie użytkowania terenu, wyznaczając termin, w którym należy wystąpić z wnioskiem o </w:t>
      </w:r>
      <w:r>
        <w:rPr>
          <w:rFonts w:ascii="Tahoma" w:eastAsia="Times New Roman" w:hAnsi="Tahoma" w:cs="Tahoma"/>
          <w:sz w:val="20"/>
          <w:szCs w:val="20"/>
          <w:lang w:val="pl-PL"/>
        </w:rPr>
        <w:t>wydanie decyzji o ustaleniu warunków zabudowy, albo </w:t>
      </w:r>
    </w:p>
    <w:p w:rsidR="00000000" w:rsidRDefault="001E1EE4">
      <w:pPr>
        <w:spacing w:before="0" w:beforeAutospacing="0" w:after="0" w:afterAutospacing="0"/>
        <w:ind w:firstLine="480"/>
        <w:divId w:val="49213953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przywrócenie poprzedniego sposobu zagospodarowania.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47" w:name="JEDN_27150_5_10"/>
      <w:bookmarkEnd w:id="147"/>
      <w:r>
        <w:rPr>
          <w:b/>
          <w:bCs/>
          <w:lang w:val="pl-PL"/>
        </w:rPr>
        <w:t>Art. 60.</w:t>
      </w:r>
      <w:r>
        <w:rPr>
          <w:b/>
          <w:bCs/>
          <w:lang w:val="pl-PL"/>
        </w:rPr>
        <w:t> </w:t>
      </w:r>
      <w:r>
        <w:rPr>
          <w:b/>
          <w:bCs/>
          <w:lang w:val="pl-PL"/>
        </w:rPr>
        <w:t>1.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Decyzję o warunkach zabudowy wydaje, z zastrzeżeniem ust. 3, wójt, burmistrz albo prezydent miasta po uzgodnieniu z organami, o których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 mowa w art. 53 ust. 4, i uzyskaniu uzgodnień lub decyzji wymaganych przepisami odrębnymi.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50274733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1a.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48" w:name="PP_27150_5_100"/>
      <w:bookmarkEnd w:id="148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Do decyzji o warunkach zabudowy stosuje się art. 53 ust. 5b i 5c. </w:t>
      </w:r>
    </w:p>
    <w:p w:rsidR="00000000" w:rsidRDefault="001E1EE4">
      <w:pPr>
        <w:spacing w:before="0" w:beforeAutospacing="0" w:after="0" w:afterAutospacing="0"/>
        <w:ind w:firstLine="480"/>
        <w:divId w:val="79024360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49" w:name="PP_27150_5_101"/>
      <w:bookmarkEnd w:id="149"/>
      <w:r>
        <w:rPr>
          <w:rFonts w:ascii="Tahoma" w:eastAsia="Times New Roman" w:hAnsi="Tahoma" w:cs="Tahoma"/>
          <w:bCs/>
          <w:sz w:val="20"/>
          <w:szCs w:val="20"/>
          <w:lang w:val="pl-PL"/>
        </w:rPr>
        <w:t>(skreślony)</w:t>
      </w:r>
    </w:p>
    <w:p w:rsidR="00000000" w:rsidRDefault="001E1EE4">
      <w:pPr>
        <w:spacing w:before="0" w:beforeAutospacing="0" w:after="0" w:afterAutospacing="0"/>
        <w:ind w:firstLine="480"/>
        <w:divId w:val="151827534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50" w:name="PP_27150_5_102"/>
      <w:bookmarkEnd w:id="150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Decyzje o warunkach zabudowy na terenach zamkniętych wydaje wojewoda. </w:t>
      </w:r>
    </w:p>
    <w:p w:rsidR="00000000" w:rsidRDefault="001E1EE4">
      <w:pPr>
        <w:spacing w:before="0" w:beforeAutospacing="0" w:after="0" w:afterAutospacing="0"/>
        <w:ind w:firstLine="480"/>
        <w:divId w:val="169306594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Sporządzenie projektu decyzji o ustaleniu warunków zabudowy powierza się osobie wpisanej na listę izby samorządu zawodowego urbanistów albo architektów.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51" w:name="JEDN_27150_5_11"/>
      <w:bookmarkEnd w:id="151"/>
      <w:r>
        <w:rPr>
          <w:rFonts w:ascii="Tahoma" w:hAnsi="Tahoma" w:cs="Tahoma"/>
          <w:b/>
          <w:bCs/>
          <w:sz w:val="20"/>
          <w:szCs w:val="20"/>
          <w:lang w:val="pl-PL"/>
        </w:rPr>
        <w:t>Art. 61.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Wydanie decyzji o warunkach zabudowy jest możliwe jedynie w przypadku łącznego spełnienia 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następujących warunków: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divId w:val="74425530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co najmniej jedna działka sąsiednia, dostępna z tej samej drogi publicznej, jest zabudowana w sposób pozwalający na określenie wymagań dotyczących nowej zabudowy w zakresie kontynuacji funkcji, parametrów, cech i wskaźników ksz</w:t>
      </w:r>
      <w:r>
        <w:rPr>
          <w:rFonts w:ascii="Tahoma" w:eastAsia="Times New Roman" w:hAnsi="Tahoma" w:cs="Tahoma"/>
          <w:sz w:val="20"/>
          <w:szCs w:val="20"/>
          <w:lang w:val="pl-PL"/>
        </w:rPr>
        <w:t>tałtowania zabudowy oraz zagospodarowania terenu, w tym gabarytów i formy architektonicznej obiektów budowlanych, linii zabudowy oraz intensywności wykorzystania terenu; </w:t>
      </w:r>
    </w:p>
    <w:p w:rsidR="00000000" w:rsidRDefault="001E1EE4">
      <w:pPr>
        <w:spacing w:before="0" w:beforeAutospacing="0" w:after="0" w:afterAutospacing="0"/>
        <w:divId w:val="116019248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teren ma dostęp do drogi publicznej; </w:t>
      </w:r>
    </w:p>
    <w:p w:rsidR="00000000" w:rsidRDefault="001E1EE4">
      <w:pPr>
        <w:spacing w:before="0" w:beforeAutospacing="0" w:after="0" w:afterAutospacing="0"/>
        <w:divId w:val="2159207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istniejące lub projektowane uzbrojenie terenu, z uwzględnieniem ust. 5, jest wystarczające dla zamierzenia budowlanego; </w:t>
      </w:r>
    </w:p>
    <w:p w:rsidR="00000000" w:rsidRDefault="001E1EE4">
      <w:pPr>
        <w:spacing w:before="0" w:beforeAutospacing="0" w:after="0" w:afterAutospacing="0"/>
        <w:divId w:val="60457979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teren nie wymaga uzyskania zgody na zmianę przeznaczenia gruntów rolnych i leśnych na cele nierolnicze i nieleśne albo jest objęty z</w:t>
      </w:r>
      <w:r>
        <w:rPr>
          <w:rFonts w:ascii="Tahoma" w:eastAsia="Times New Roman" w:hAnsi="Tahoma" w:cs="Tahoma"/>
          <w:sz w:val="20"/>
          <w:szCs w:val="20"/>
          <w:lang w:val="pl-PL"/>
        </w:rPr>
        <w:t>godą uzyskaną przy sporządzaniu miejscowych planów, które utraciły moc na podstawie art. 67 ustawy, o której mowa w art. 88 ust. 1; </w:t>
      </w:r>
    </w:p>
    <w:p w:rsidR="00000000" w:rsidRDefault="001E1EE4">
      <w:pPr>
        <w:spacing w:before="0" w:beforeAutospacing="0" w:after="0" w:afterAutospacing="0"/>
        <w:divId w:val="159058374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decyzja jest zgodna z przepisami odrębnymi. </w:t>
      </w:r>
    </w:p>
    <w:p w:rsidR="00000000" w:rsidRDefault="001E1EE4">
      <w:pPr>
        <w:spacing w:before="0" w:beforeAutospacing="0" w:after="0" w:afterAutospacing="0"/>
        <w:ind w:firstLine="480"/>
        <w:divId w:val="105534838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Przepisów ust. 1 pkt 1 nie stosuje się do inwestycji produkcyjnych lokal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izowanych na terenach przeznaczonych na ten cel w planach miejscowych, które utraciły moc na podstawie art. 67 ust. 1 ustawy, o której mowa w art. 88 ust. 1. </w:t>
      </w:r>
    </w:p>
    <w:p w:rsidR="00000000" w:rsidRDefault="001E1EE4">
      <w:pPr>
        <w:spacing w:before="0" w:beforeAutospacing="0" w:after="0" w:afterAutospacing="0"/>
        <w:ind w:firstLine="480"/>
        <w:divId w:val="48759694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Przepisów ust. 1 pkt 1 i 2 nie stosuje się do linii kolejowych, obiektów liniowych i urządzeń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infrastruktury technicznej. </w:t>
      </w:r>
    </w:p>
    <w:p w:rsidR="00000000" w:rsidRDefault="001E1EE4">
      <w:pPr>
        <w:spacing w:before="0" w:beforeAutospacing="0" w:after="0" w:afterAutospacing="0"/>
        <w:ind w:firstLine="480"/>
        <w:divId w:val="78087891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Przepisów ust. 1 pkt 1 nie stosuje się do zabudowy zagrodowej, w przypadku gdy powierzchnia gospodarstwa rolnego związanego z tą zabudową przekracza średnią powierzchnię gospodarstwa rolnego w danej gminie. </w:t>
      </w:r>
    </w:p>
    <w:p w:rsidR="00000000" w:rsidRDefault="001E1EE4">
      <w:pPr>
        <w:spacing w:before="0" w:beforeAutospacing="0" w:after="0" w:afterAutospacing="0"/>
        <w:ind w:firstLine="480"/>
        <w:divId w:val="149448964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Warunek, o kt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órym mowa w ust. 1 pkt 3, uznaje się za spełniony, jeżeli wykonanie uzbrojenia terenu zostanie zagwarantowane w drodze umowy zawartej między właściwą jednostką organizacyjną a inwestorem. </w:t>
      </w:r>
    </w:p>
    <w:p w:rsidR="00000000" w:rsidRDefault="001E1EE4">
      <w:pPr>
        <w:spacing w:before="0" w:beforeAutospacing="0" w:after="0" w:afterAutospacing="0"/>
        <w:ind w:firstLine="480"/>
        <w:divId w:val="6612018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Minister właściwy do spraw budownictwa, gospodarki przestrzennej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i mieszkaniowej określi, w drodze rozporządzenia, sposób ustalania wymagań dotyczących nowej zabudowy i zagospodarowania terenu w przypadku braku planu miejscowego. </w:t>
      </w:r>
    </w:p>
    <w:p w:rsidR="00000000" w:rsidRDefault="001E1EE4">
      <w:pPr>
        <w:spacing w:before="0" w:beforeAutospacing="0" w:after="0" w:afterAutospacing="0"/>
        <w:ind w:firstLine="480"/>
        <w:divId w:val="115220929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W rozporządzeniu, o którym mowa w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ust. 6, należy określić wymagania dotyczące ustalania: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165872249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linii zabudowy; </w:t>
      </w:r>
    </w:p>
    <w:p w:rsidR="00000000" w:rsidRDefault="001E1EE4">
      <w:pPr>
        <w:spacing w:before="0" w:beforeAutospacing="0" w:after="0" w:afterAutospacing="0"/>
        <w:ind w:firstLine="480"/>
        <w:divId w:val="156101795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wielkości powierzchni zabudowy w stosunku do powierzchni działki albo terenu; </w:t>
      </w:r>
    </w:p>
    <w:p w:rsidR="00000000" w:rsidRDefault="001E1EE4">
      <w:pPr>
        <w:spacing w:before="0" w:beforeAutospacing="0" w:after="0" w:afterAutospacing="0"/>
        <w:ind w:firstLine="480"/>
        <w:divId w:val="59533002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szerokości elewacji frontowej; </w:t>
      </w:r>
    </w:p>
    <w:p w:rsidR="00000000" w:rsidRDefault="001E1EE4">
      <w:pPr>
        <w:spacing w:before="0" w:beforeAutospacing="0" w:after="0" w:afterAutospacing="0"/>
        <w:ind w:firstLine="480"/>
        <w:divId w:val="131671506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wysokości górnej krawędzi elewacji frontowej, jej gzymsu lu</w:t>
      </w:r>
      <w:r>
        <w:rPr>
          <w:rFonts w:ascii="Tahoma" w:eastAsia="Times New Roman" w:hAnsi="Tahoma" w:cs="Tahoma"/>
          <w:sz w:val="20"/>
          <w:szCs w:val="20"/>
          <w:lang w:val="pl-PL"/>
        </w:rPr>
        <w:t>b attyki; </w:t>
      </w:r>
    </w:p>
    <w:p w:rsidR="00000000" w:rsidRDefault="001E1EE4">
      <w:pPr>
        <w:spacing w:before="0" w:beforeAutospacing="0" w:after="0" w:afterAutospacing="0"/>
        <w:ind w:firstLine="480"/>
        <w:divId w:val="81888709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geometrii dachu (kąta nachylenia, wysokości kalenicy i układu połaci dachowych).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52" w:name="JEDN_27150_5_12"/>
      <w:bookmarkEnd w:id="152"/>
      <w:r>
        <w:rPr>
          <w:b/>
          <w:bCs/>
          <w:lang w:val="pl-PL"/>
        </w:rPr>
        <w:t>Art. 62.</w:t>
      </w:r>
      <w:r>
        <w:rPr>
          <w:b/>
          <w:bCs/>
          <w:lang w:val="pl-PL"/>
        </w:rPr>
        <w:t> </w:t>
      </w:r>
      <w:r>
        <w:rPr>
          <w:b/>
          <w:bCs/>
          <w:lang w:val="pl-PL"/>
        </w:rPr>
        <w:t>1.</w:t>
      </w:r>
      <w:r>
        <w:rPr>
          <w:b/>
          <w:bCs/>
          <w:lang w:val="pl-PL"/>
        </w:rPr>
        <w:t> </w:t>
      </w:r>
      <w:bookmarkStart w:id="153" w:name="PP_27150_5_103"/>
      <w:bookmarkEnd w:id="153"/>
      <w:r>
        <w:rPr>
          <w:rStyle w:val="akapitustep1"/>
          <w:rFonts w:ascii="Tahoma" w:hAnsi="Tahoma" w:cs="Tahoma"/>
          <w:sz w:val="20"/>
          <w:szCs w:val="20"/>
          <w:lang w:val="pl-PL"/>
        </w:rPr>
        <w:t>Postępowanie administracyjne w sprawie ustalenia warunków zabudowy można zawiesić na czas nie dłuższy niż 9 miesięcy od dnia złożenia wniosku o usta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lenie warunków zabudowy. Wójt, burmistrz albo prezydent miasta podejmuje postępowanie i wydaje decyzję w sprawie ustalenia warunków zabudowy, jeżeli: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divId w:val="174830820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ciągu dwóch miesięcy od dnia zawieszenia postępowania rada gminy nie podjęła uchwały o przystąpieni</w:t>
      </w:r>
      <w:r>
        <w:rPr>
          <w:rFonts w:ascii="Tahoma" w:eastAsia="Times New Roman" w:hAnsi="Tahoma" w:cs="Tahoma"/>
          <w:sz w:val="20"/>
          <w:szCs w:val="20"/>
          <w:lang w:val="pl-PL"/>
        </w:rPr>
        <w:t>u do sporządzania planu miejscowego albo </w:t>
      </w:r>
    </w:p>
    <w:p w:rsidR="00000000" w:rsidRDefault="001E1EE4">
      <w:pPr>
        <w:spacing w:before="0" w:beforeAutospacing="0" w:after="0" w:afterAutospacing="0"/>
        <w:divId w:val="57659927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okresie zawieszenia postępowania nie uchwalono miejscowego planu lub jego zmiany. </w:t>
      </w:r>
    </w:p>
    <w:p w:rsidR="00000000" w:rsidRDefault="001E1EE4">
      <w:pPr>
        <w:spacing w:before="0" w:beforeAutospacing="0" w:after="0" w:afterAutospacing="0"/>
        <w:ind w:firstLine="480"/>
        <w:divId w:val="23567473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Jeżeli wniosek o ustalenie warunków zabudowy dotyczy obszaru, w odniesieniu do którego istnieje obowiązek sporządzenia plan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u miejscowego, postępowanie administracyjne w sprawie ustalenia warunków zabudowy zawiesza się do czasu uchwalenia planu.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54" w:name="JEDN_27150_5_13"/>
      <w:bookmarkEnd w:id="154"/>
      <w:r>
        <w:rPr>
          <w:rFonts w:ascii="Tahoma" w:hAnsi="Tahoma" w:cs="Tahoma"/>
          <w:b/>
          <w:bCs/>
          <w:sz w:val="20"/>
          <w:szCs w:val="20"/>
          <w:lang w:val="pl-PL"/>
        </w:rPr>
        <w:t>Art. 63.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W odniesieniu do tego samego terenu decyzję o warunkach zabudowy można wydać więcej niż jednemu wnioskodawcy, doręczając 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odpis decyzji do wiadomości pozostałym wnioskodawcom i właścicielowi lub użytkownikowi wieczystemu nieruchomości.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30797636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Decyzja o warunkach zabudowy nie rodzi praw do terenu oraz nie narusza prawa własności i uprawnień osób trzecich. Informację tej treści z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amieszcza się w decyzji. </w:t>
      </w:r>
    </w:p>
    <w:p w:rsidR="00000000" w:rsidRDefault="001E1EE4">
      <w:pPr>
        <w:spacing w:before="0" w:beforeAutospacing="0" w:after="0" w:afterAutospacing="0"/>
        <w:ind w:firstLine="480"/>
        <w:divId w:val="58045323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Jeżeli decyzja o warunkach zabudowy wywołuje skutki, o których mowa w art. 36, przepisy art. 36 oraz art. 37 stosuje się odpowiednio. Koszty realizacji roszczeń, o których mowa w art. 36 ust. 1 i 3, ponosi inwestor, po uzyskani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u ostatecznej decyzji o pozwoleniu na budowę. </w:t>
      </w:r>
    </w:p>
    <w:p w:rsidR="00000000" w:rsidRDefault="001E1EE4">
      <w:pPr>
        <w:spacing w:before="0" w:beforeAutospacing="0" w:after="0" w:afterAutospacing="0"/>
        <w:ind w:firstLine="480"/>
        <w:divId w:val="1372661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Wnioskodawcy, który nie uzyskał prawa do terenu, nie przysługuje roszczenie o zwrot nakładów poniesionych w związku z otrzymaną decyzją o warunkach zabudowy. </w:t>
      </w:r>
    </w:p>
    <w:p w:rsidR="00000000" w:rsidRDefault="001E1EE4">
      <w:pPr>
        <w:spacing w:before="0" w:beforeAutospacing="0" w:after="0" w:afterAutospacing="0"/>
        <w:ind w:firstLine="480"/>
        <w:divId w:val="136879272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Organ, który wydał decyzję, o której mowa w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art. 59 ust. 1, jest obowiązany, za zgodą strony, na rzecz której decyzja została wydana, do przeniesienia tej decyzji na rzecz innej osoby, jeżeli przyjmuje ona wszystkie warunki zawarte w tej decyzji. Stronami w postępowaniu o przeniesienie decyzji są je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dynie podmioty, między którymi ma być dokonane jej przeniesienie.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55" w:name="JEDN_27150_5_14"/>
      <w:bookmarkEnd w:id="155"/>
      <w:r>
        <w:rPr>
          <w:rFonts w:ascii="Tahoma" w:hAnsi="Tahoma" w:cs="Tahoma"/>
          <w:b/>
          <w:bCs/>
          <w:sz w:val="20"/>
          <w:szCs w:val="20"/>
          <w:lang w:val="pl-PL"/>
        </w:rPr>
        <w:t>Art. 64.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156" w:name="PP_27150_5_104"/>
      <w:bookmarkEnd w:id="156"/>
      <w:r>
        <w:rPr>
          <w:rStyle w:val="akapitdomyslny1"/>
          <w:rFonts w:ascii="Tahoma" w:hAnsi="Tahoma" w:cs="Tahoma"/>
          <w:sz w:val="20"/>
          <w:szCs w:val="20"/>
          <w:lang w:val="pl-PL"/>
        </w:rPr>
        <w:t>Przepisy art. 51 ust. 3, art. 52, art. 53 ust. 3-5a, art. 54, art. 55 i art. 56 stosuje się odpowiednio do decyzji o warunkach zabudowy.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firstLine="480"/>
        <w:divId w:val="106864972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przypadku planowanej budowy obiek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tu handlowego wniosek o ustalenie warunków zabudowy powinien zawierać określenie powierzchni sprzedaży.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57" w:name="JEDN_27150_5_15"/>
      <w:bookmarkEnd w:id="157"/>
      <w:r>
        <w:rPr>
          <w:rFonts w:ascii="Tahoma" w:hAnsi="Tahoma" w:cs="Tahoma"/>
          <w:b/>
          <w:bCs/>
          <w:sz w:val="20"/>
          <w:szCs w:val="20"/>
          <w:lang w:val="pl-PL"/>
        </w:rPr>
        <w:t>Art. 65.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Organ, który wydał decyzję o warunkach zabudowy albo decyzję o ustaleniu lokalizacji celu publicznego, stwierdza jej wygaśnięcie, jeżeli: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divId w:val="87315162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inny wnioskodawca uzyskał pozwolenie na budowę; </w:t>
      </w:r>
    </w:p>
    <w:p w:rsidR="00000000" w:rsidRDefault="001E1EE4">
      <w:pPr>
        <w:spacing w:before="0" w:beforeAutospacing="0" w:after="0" w:afterAutospacing="0"/>
        <w:divId w:val="150031697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dla tego terenu uchwalono plan miejscowy, którego ustalenia są inne niż w wydanej decyzji. </w:t>
      </w:r>
    </w:p>
    <w:p w:rsidR="00000000" w:rsidRDefault="001E1EE4">
      <w:pPr>
        <w:spacing w:before="0" w:beforeAutospacing="0" w:after="0" w:afterAutospacing="0"/>
        <w:ind w:firstLine="480"/>
        <w:divId w:val="209770287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Przepisu ust. 1 pkt 2 nie stosuje się, jeżeli została wydana ostateczna decyzja o pozwoleniu na budowę. </w:t>
      </w:r>
    </w:p>
    <w:p w:rsidR="00000000" w:rsidRDefault="001E1EE4">
      <w:pPr>
        <w:spacing w:before="0" w:beforeAutospacing="0" w:after="0" w:afterAutospacing="0"/>
        <w:ind w:firstLine="480"/>
        <w:divId w:val="163421746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Stwierdzenie wygaśnięcia decyzji, o których mowa w ust. 1, następuje w trybie art. 162 § 1 pkt 1 Kodeksu postępowania administracyjnego.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58" w:name="JEDN_27150_5_16"/>
      <w:bookmarkEnd w:id="158"/>
      <w:r>
        <w:rPr>
          <w:rFonts w:ascii="Tahoma" w:hAnsi="Tahoma" w:cs="Tahoma"/>
          <w:b/>
          <w:bCs/>
          <w:sz w:val="20"/>
          <w:szCs w:val="20"/>
          <w:lang w:val="pl-PL"/>
        </w:rPr>
        <w:t>Art. 66.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Organy wydające decyzje w indywidualnych sprawach z zakresu administracji publicznej, które dotyczą zag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ospodarowania terenu, są obowiązane przesyłać ich odpisy do wójta, burmistrza albo prezydenta miasta.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110592086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Organy, które w terminie 7 dni od dnia wydania decyzji, o których mowa w ust. 1, nie prześlą odpisów tych decyzji, ponoszą na zasadach ogólnych odpow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iedzialność za szkodę tym wyrządzoną.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59" w:name="JEDN_27150_5_17"/>
      <w:bookmarkEnd w:id="159"/>
      <w:r>
        <w:rPr>
          <w:rFonts w:ascii="Tahoma" w:hAnsi="Tahoma" w:cs="Tahoma"/>
          <w:b/>
          <w:bCs/>
          <w:sz w:val="20"/>
          <w:szCs w:val="20"/>
          <w:lang w:val="pl-PL"/>
        </w:rPr>
        <w:t>Art. 67.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Wójt, burmistrz albo prezydent miasta prowadzi rejestr wydanych decyzji o ustaleniu warunków zabudowy.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649186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Minister właściwy do spraw budownictwa, gospodarki przestrzennej i mieszkaniowej określi, w drodz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e rozporządzenia, wzór rejestrów decyzji, o których mowa w ust. 1 oraz w art. 57, uwzględniając w szczególności datę wydania decyzji oraz ustalenia w niej zawarte, a także oznaczenie nieruchomości, której ona dotyczy. </w:t>
      </w:r>
    </w:p>
    <w:p w:rsidR="00000000" w:rsidRDefault="001E1EE4">
      <w:pPr>
        <w:spacing w:before="0" w:beforeAutospacing="0" w:after="0" w:afterAutospacing="0"/>
        <w:ind w:firstLine="480"/>
        <w:divId w:val="174313879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Minister właściwy do spraw budowni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ctwa, gospodarki przestrzennej i mieszkaniowej określi, w drodze rozporządzenia, stosowane w decyzji o ustaleniu lokalizacji inwestycji celu publicznego oraz w decyzji o warunkach zabudowy oznaczenia i nazewnictwo, mając w szczególności na uwadze wymagania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, o których mowa w art. 54 i art. 61 ust. 1 pkt 1. </w:t>
      </w:r>
    </w:p>
    <w:p w:rsidR="00000000" w:rsidRDefault="001E1EE4">
      <w:pPr>
        <w:spacing w:before="0" w:beforeAutospacing="0" w:after="0" w:afterAutospacing="0"/>
        <w:jc w:val="center"/>
        <w:divId w:val="122114878"/>
        <w:rPr>
          <w:rFonts w:ascii="Tahoma" w:eastAsia="Times New Roman" w:hAnsi="Tahoma" w:cs="Tahoma"/>
          <w:sz w:val="20"/>
          <w:szCs w:val="20"/>
          <w:lang w:val="pl-PL"/>
        </w:rPr>
      </w:pPr>
      <w:bookmarkStart w:id="160" w:name="JEDN_27150_6_r"/>
      <w:bookmarkEnd w:id="160"/>
      <w:r>
        <w:rPr>
          <w:b/>
          <w:bCs/>
          <w:lang w:val="pl-PL"/>
        </w:rPr>
        <w:t xml:space="preserve">Rozdział </w:t>
      </w:r>
      <w:r>
        <w:rPr>
          <w:b/>
          <w:bCs/>
          <w:lang w:val="pl-PL"/>
        </w:rPr>
        <w:t>6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jc w:val="center"/>
        <w:divId w:val="2086612335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Zmiany w przepisach obowiązujących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61" w:name="JEDN_27150_6_0"/>
      <w:bookmarkEnd w:id="161"/>
      <w:r>
        <w:rPr>
          <w:rFonts w:ascii="Tahoma" w:hAnsi="Tahoma" w:cs="Tahoma"/>
          <w:b/>
          <w:bCs/>
          <w:sz w:val="20"/>
          <w:szCs w:val="20"/>
          <w:lang w:val="pl-PL"/>
        </w:rPr>
        <w:t>Art. 68.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ustawie z dnia 31 stycznia 1959 r. o cmentarzach i chowaniu zmarłych (Dz. U. z 2000 r. Nr 23, poz. 295 i Nr 120, poz. 1268 oraz z 2002 r. Nr 113,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 poz. 984) w art. 12 w ust. 4 wyrazy </w:t>
      </w:r>
      <w:r>
        <w:rPr>
          <w:rStyle w:val="akapitdomyslny1"/>
          <w:rFonts w:ascii="Tahoma" w:hAnsi="Tahoma" w:cs="Tahoma"/>
          <w:i/>
          <w:iCs/>
          <w:sz w:val="20"/>
          <w:szCs w:val="20"/>
          <w:lang w:val="pl-PL"/>
        </w:rPr>
        <w:t>„Minister właściwy do spraw gospodarki przestrzennej i mieszkaniowej”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 zastępuje się wyrazami </w:t>
      </w:r>
      <w:r>
        <w:rPr>
          <w:rStyle w:val="akapitdomyslny1"/>
          <w:rFonts w:ascii="Tahoma" w:hAnsi="Tahoma" w:cs="Tahoma"/>
          <w:i/>
          <w:iCs/>
          <w:sz w:val="20"/>
          <w:szCs w:val="20"/>
          <w:lang w:val="pl-PL"/>
        </w:rPr>
        <w:t>„Minister właściwy do spraw budownictwa, gospodarki przestrzennej i mieszkaniowej”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. </w:t>
      </w:r>
    </w:p>
    <w:p w:rsidR="00000000" w:rsidRDefault="001E1EE4">
      <w:pPr>
        <w:pStyle w:val="artykul"/>
        <w:divId w:val="353120387"/>
        <w:rPr>
          <w:rFonts w:ascii="Tahoma" w:hAnsi="Tahoma" w:cs="Tahoma"/>
          <w:i/>
          <w:iCs/>
          <w:sz w:val="20"/>
          <w:szCs w:val="20"/>
          <w:lang w:val="pl-PL"/>
        </w:rPr>
      </w:pPr>
      <w:bookmarkStart w:id="162" w:name="JEDN_27150_6_1"/>
      <w:bookmarkEnd w:id="162"/>
      <w:r>
        <w:rPr>
          <w:rFonts w:ascii="Tahoma" w:hAnsi="Tahoma" w:cs="Tahoma"/>
          <w:b/>
          <w:bCs/>
          <w:sz w:val="20"/>
          <w:szCs w:val="20"/>
          <w:lang w:val="pl-PL"/>
        </w:rPr>
        <w:t>Art. 69.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ustawie</w:t>
      </w:r>
      <w:bookmarkStart w:id="163" w:name="PP_27150_6_105"/>
      <w:bookmarkEnd w:id="163"/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z dnia 15 lutego 1962 r. o ochronie dóbr kultury (Dz. U. z 1999 r. Nr 98, poz. 1150, z 2000 r. Nr 120, poz. 1268 oraz z 2002 r. Nr 25, poz. 253 i Nr 113, poz. 984) w art. 11 ust. 1 i 2 otrzymują brzmienie: </w:t>
      </w:r>
      <w:r>
        <w:rPr>
          <w:rFonts w:ascii="Tahoma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firstLine="480"/>
        <w:divId w:val="154299743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„1. Obowiązkiem wojewodów i organów jednostek sa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morządu terytorialnego jest dbałość o dobra kultury i podejmowanie działań ochronnych oraz uwzględnianie zadań ochrony zabytków, między innymi w wojewódzkich i miejscowych planach zagospodarowania przestrzennego, w budżetach i w prawie miejscowym. </w:t>
      </w:r>
    </w:p>
    <w:p w:rsidR="00000000" w:rsidRDefault="001E1EE4">
      <w:pPr>
        <w:spacing w:before="0" w:beforeAutospacing="0" w:after="0" w:afterAutospacing="0"/>
        <w:ind w:firstLine="480"/>
        <w:divId w:val="933290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2. Plan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y, o których mowa w ust. 1, uzgadniane są z właściwym wojewódzkim konserwatorem zabytków.”. </w:t>
      </w:r>
    </w:p>
    <w:p w:rsidR="00000000" w:rsidRDefault="001E1EE4">
      <w:pPr>
        <w:pStyle w:val="artykul"/>
        <w:divId w:val="353120387"/>
        <w:rPr>
          <w:rFonts w:ascii="Tahoma" w:hAnsi="Tahoma" w:cs="Tahoma"/>
          <w:i/>
          <w:iCs/>
          <w:sz w:val="20"/>
          <w:szCs w:val="20"/>
          <w:lang w:val="pl-PL"/>
        </w:rPr>
      </w:pPr>
      <w:bookmarkStart w:id="164" w:name="JEDN_27150_6_2"/>
      <w:bookmarkEnd w:id="164"/>
      <w:r>
        <w:rPr>
          <w:rFonts w:ascii="Tahoma" w:hAnsi="Tahoma" w:cs="Tahoma"/>
          <w:b/>
          <w:bCs/>
          <w:sz w:val="20"/>
          <w:szCs w:val="20"/>
          <w:lang w:val="pl-PL"/>
        </w:rPr>
        <w:t>Art. 70.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ustawie z dnia 14 marca 1985 r. o Państwowej Inspekcji Sanitarnej (Dz. U. z 1998 r. Nr 90, poz. 575, Nr 106, poz. 668 i Nr 117, poz. 756, z 1999 r. Nr 7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0, poz. 778, z 2000 r. Nr 12, poz. 136 i Nr 120, poz. 1268, z 2001 r. Nr 11, poz. 84, Nr 29, poz. 320, Nr 42, poz. 473, Nr 63, poz. 634, Nr 125, poz. 1367, Nr 126, poz. 1382 i Nr 128, poz. 1407 i 1408 oraz z 2002 r. Nr 37, poz. 329, Nr 74, poz. 676 i Nr 13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5, poz. 1145) w art. 3 pkt 1 otrzymuje brzmienie: </w:t>
      </w:r>
      <w:r>
        <w:rPr>
          <w:rFonts w:ascii="Tahoma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hanging="240"/>
        <w:divId w:val="7972205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„1) uzgadnianie projektów planów zagospodarowania przestrzennego województwa, miejscowych planów zagospodarowania przestrzennego, studium uwarunkowań i kierunków zagospodarowania przestrzennego gminy oraz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ustalanie warunków zabudowy i zagospodarowania terenu pod względem wymagań higienicznych i zdrowotnych,”.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65" w:name="JEDN_27150_6_3"/>
      <w:bookmarkEnd w:id="165"/>
      <w:r>
        <w:rPr>
          <w:rFonts w:ascii="Tahoma" w:hAnsi="Tahoma" w:cs="Tahoma"/>
          <w:b/>
          <w:bCs/>
          <w:sz w:val="20"/>
          <w:szCs w:val="20"/>
          <w:lang w:val="pl-PL"/>
        </w:rPr>
        <w:t>Art. 71.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ustawie z dnia 21 marca 1985 r. o drogach publicznych (Dz. U. z 2000 r. Nr 71, poz. 838 i Nr 86, poz. 958, z 2001 r. Nr 125, poz. 1371 or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az z 2002 r. Nr 25, poz. 253, Nr 41, poz. 365, Nr 62, poz. 554, Nr 74, poz. 676, Nr 89, poz. 804, Nr 113, poz. 984, Nr 214, poz. 1816 i Nr 216, poz. 1826) w art. 35 w ust. 1 wyrazy </w:t>
      </w:r>
      <w:r>
        <w:rPr>
          <w:rStyle w:val="akapitdomyslny1"/>
          <w:rFonts w:ascii="Tahoma" w:hAnsi="Tahoma" w:cs="Tahoma"/>
          <w:i/>
          <w:iCs/>
          <w:sz w:val="20"/>
          <w:szCs w:val="20"/>
          <w:lang w:val="pl-PL"/>
        </w:rPr>
        <w:t>„W planach zagospodarowania przestrzennego”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 zastępuje się wyrazami </w:t>
      </w:r>
      <w:r>
        <w:rPr>
          <w:rStyle w:val="akapitdomyslny1"/>
          <w:rFonts w:ascii="Tahoma" w:hAnsi="Tahoma" w:cs="Tahoma"/>
          <w:i/>
          <w:iCs/>
          <w:sz w:val="20"/>
          <w:szCs w:val="20"/>
          <w:lang w:val="pl-PL"/>
        </w:rPr>
        <w:t>„W plana</w:t>
      </w:r>
      <w:r>
        <w:rPr>
          <w:rStyle w:val="akapitdomyslny1"/>
          <w:rFonts w:ascii="Tahoma" w:hAnsi="Tahoma" w:cs="Tahoma"/>
          <w:i/>
          <w:iCs/>
          <w:sz w:val="20"/>
          <w:szCs w:val="20"/>
          <w:lang w:val="pl-PL"/>
        </w:rPr>
        <w:t>ch zagospodarowania przestrzennego województwa i miejscowych planach zagospodarowania przestrzennego”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. </w:t>
      </w:r>
    </w:p>
    <w:p w:rsidR="00000000" w:rsidRDefault="001E1EE4">
      <w:pPr>
        <w:pStyle w:val="artykul"/>
        <w:divId w:val="353120387"/>
        <w:rPr>
          <w:rFonts w:ascii="Tahoma" w:hAnsi="Tahoma" w:cs="Tahoma"/>
          <w:i/>
          <w:iCs/>
          <w:sz w:val="20"/>
          <w:szCs w:val="20"/>
          <w:lang w:val="pl-PL"/>
        </w:rPr>
      </w:pPr>
      <w:bookmarkStart w:id="166" w:name="JEDN_27150_6_4"/>
      <w:bookmarkEnd w:id="166"/>
      <w:r>
        <w:rPr>
          <w:rFonts w:ascii="Tahoma" w:hAnsi="Tahoma" w:cs="Tahoma"/>
          <w:b/>
          <w:bCs/>
          <w:sz w:val="20"/>
          <w:szCs w:val="20"/>
          <w:lang w:val="pl-PL"/>
        </w:rPr>
        <w:t>Art. 72.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W ustawie z dnia 8 marca 1990 r. o samorządzie gminnym (Dz. U. z 2001 r. Nr 142, poz. 1591 oraz z 2002 r. Nr 23, poz. 220, Nr 62, poz. 558, Nr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113, poz. 984, Nr 153, poz. 1271 i Nr 214, poz. 1806) w art. 18 w ust. 2 pkt 5 otrzymuje brzmienie: </w:t>
      </w:r>
      <w:r>
        <w:rPr>
          <w:rFonts w:ascii="Tahoma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hanging="240"/>
        <w:divId w:val="51828087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„5) uchwalanie studium uwarunkowań i kierunków zagospodarowania przestrzennego gminy oraz miejscowych planów zagospodarowania przestrzennego,”.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67" w:name="JEDN_27150_6_5"/>
      <w:bookmarkEnd w:id="167"/>
      <w:r>
        <w:rPr>
          <w:rFonts w:ascii="Tahoma" w:hAnsi="Tahoma" w:cs="Tahoma"/>
          <w:b/>
          <w:bCs/>
          <w:sz w:val="20"/>
          <w:szCs w:val="20"/>
          <w:lang w:val="pl-PL"/>
        </w:rPr>
        <w:t>Art. 73.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ustawie z dnia 21 marca 1991 r. o obszarach morskich Rzeczypospolitej Polskiej i administracji morskiej (Dz. U. Nr 32, poz. 131, z 1994 r. Nr 27, poz. 96, z 1995 r. Nr 7, poz. 31 i Nr 47, poz. 243, z 1996 r. Nr 34, poz. 145, z 1997 r. Nr 111, poz. 726, z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 1999 r. Nr 70, poz. 778, z 2000 r. Nr 120, poz. 1268 i Nr 122, poz. 1321, z 2001 r. Nr 129, poz. 1441 i Nr 138, poz. 1546 oraz z 2002 r. Nr 166, poz. 1361) wprowadza się następujące zmiany: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divId w:val="113587683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37: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divId w:val="77132159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ust. 3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firstLine="480"/>
        <w:divId w:val="16174518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„3. Pozwolenia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wodnoprawne, decyzje o warunkach zabudowy i zagospodarowania terenu, decyzje o pozwoleniu na budowę oraz decyzje w sprawie zmian w zalesianiu, zadrzewianiu, tworzeniu obwodów łowieckich, a także projekty studium uwarunkowań i kierunków zagospodarowania pr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zestrzennego gminy, miejscowych planów zagospodarowania przestrzennego i planów zagospodarowania przestrzennego województwa, dotyczące pasa technicznego, pasa ochronnego oraz morskich portów i przystani, wymagają uzgodnienia z dyrektorem właściwego urzędu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morskiego.”, </w:t>
      </w:r>
    </w:p>
    <w:p w:rsidR="00000000" w:rsidRDefault="001E1EE4">
      <w:pPr>
        <w:spacing w:before="0" w:beforeAutospacing="0" w:after="0" w:afterAutospacing="0"/>
        <w:divId w:val="89905516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 ust. 4 skreśla się wyrazy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„pasa technicznego,”</w:t>
      </w:r>
      <w:r>
        <w:rPr>
          <w:rFonts w:ascii="Tahoma" w:eastAsia="Times New Roman" w:hAnsi="Tahoma" w:cs="Tahoma"/>
          <w:sz w:val="20"/>
          <w:szCs w:val="20"/>
          <w:lang w:val="pl-PL"/>
        </w:rPr>
        <w:t>; </w:t>
      </w:r>
    </w:p>
    <w:p w:rsidR="00000000" w:rsidRDefault="001E1EE4">
      <w:pPr>
        <w:spacing w:before="0" w:beforeAutospacing="0" w:after="0" w:afterAutospacing="0"/>
        <w:divId w:val="194314286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b/>
          <w:bCs/>
          <w:lang w:val="pl-PL"/>
        </w:rPr>
        <w:t>2)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 dziale II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„Polskie obszary morskie”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po rozdziale 8 dodaje się rozdział 9 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jc w:val="center"/>
        <w:divId w:val="194314286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„Rozdział 9 </w:t>
      </w:r>
    </w:p>
    <w:p w:rsidR="00000000" w:rsidRDefault="001E1EE4">
      <w:pPr>
        <w:spacing w:before="0" w:beforeAutospacing="0" w:after="0" w:afterAutospacing="0"/>
        <w:jc w:val="center"/>
        <w:divId w:val="194314286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Planowanie i zagospodarowanie przestrzenne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obszarów morskich wód wewnętrznych, morza terytorialnego i wyłącznej strefy ekonomicznej </w:t>
      </w:r>
    </w:p>
    <w:p w:rsidR="00000000" w:rsidRDefault="001E1EE4">
      <w:pPr>
        <w:spacing w:before="0" w:beforeAutospacing="0" w:after="0" w:afterAutospacing="0"/>
        <w:ind w:firstLine="480"/>
        <w:divId w:val="5624981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Art. 37a. 1. Minister właściwy do spraw budownictwa, gospodarki przestrzennej i mieszkaniowej, w porozumieniu z ministrem właściwym do spraw wewnętrznych oraz Ministr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em Obrony Narodowej, może przyjąć, w drodze rozporządzenia, plan zagospodarowania przestrzennego morskich wód wewnętrznych, morza terytorialnego i wyłącznej strefy ekonomicznej, uwzględniając ustalenia, o których mowa w ust. 2. </w:t>
      </w:r>
    </w:p>
    <w:p w:rsidR="00000000" w:rsidRDefault="001E1EE4">
      <w:pPr>
        <w:spacing w:before="0" w:beforeAutospacing="0" w:after="0" w:afterAutospacing="0"/>
        <w:ind w:firstLine="480"/>
        <w:divId w:val="157419884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2. Plan, o którym mowa w us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t. 1, rozstrzyga o: </w:t>
      </w:r>
    </w:p>
    <w:p w:rsidR="00000000" w:rsidRDefault="001E1EE4">
      <w:pPr>
        <w:spacing w:before="0" w:beforeAutospacing="0" w:after="0" w:afterAutospacing="0"/>
        <w:ind w:hanging="240"/>
        <w:divId w:val="187711029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1) przeznaczeniu obszarów morskich wód wewnętrznych, morza terytorialnego i wyłącznej strefy ekonomicznej, </w:t>
      </w:r>
    </w:p>
    <w:p w:rsidR="00000000" w:rsidRDefault="001E1EE4">
      <w:pPr>
        <w:spacing w:before="0" w:beforeAutospacing="0" w:after="0" w:afterAutospacing="0"/>
        <w:ind w:hanging="240"/>
        <w:divId w:val="461847476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2) zakazach lub ograniczeniach korzystania z obszarów, o których mowa w pkt 1, z uwzględnieniem wymogów ochrony przyrody, </w:t>
      </w:r>
    </w:p>
    <w:p w:rsidR="00000000" w:rsidRDefault="001E1EE4">
      <w:pPr>
        <w:spacing w:before="0" w:beforeAutospacing="0" w:after="0" w:afterAutospacing="0"/>
        <w:ind w:hanging="240"/>
        <w:divId w:val="21177469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3) r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ozmieszczeniu inwestycji celu publicznego, </w:t>
      </w:r>
    </w:p>
    <w:p w:rsidR="00000000" w:rsidRDefault="001E1EE4">
      <w:pPr>
        <w:spacing w:before="0" w:beforeAutospacing="0" w:after="0" w:afterAutospacing="0"/>
        <w:ind w:hanging="240"/>
        <w:divId w:val="133688329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4) kierunkach rozwoju transportu i infrastruktury technicznej, </w:t>
      </w:r>
    </w:p>
    <w:p w:rsidR="00000000" w:rsidRDefault="001E1EE4">
      <w:pPr>
        <w:spacing w:before="0" w:beforeAutospacing="0" w:after="0" w:afterAutospacing="0"/>
        <w:ind w:hanging="240"/>
        <w:divId w:val="21446475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5) obszarach i warunkach ochrony środowiska i dziedzictwa kulturowego. </w:t>
      </w:r>
    </w:p>
    <w:p w:rsidR="00000000" w:rsidRDefault="001E1EE4">
      <w:pPr>
        <w:spacing w:before="0" w:beforeAutospacing="0" w:after="0" w:afterAutospacing="0"/>
        <w:ind w:firstLine="480"/>
        <w:divId w:val="81306227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Art. 37b. 1. Projekt planu zagospodarowania przestrzennego morskich wód wewn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ętrznych, morza terytorialnego i wyłącznej strefy ekonomicznej sporządza dyrektor właściwego dla obszaru objętego planem urzędu morskiego. </w:t>
      </w:r>
    </w:p>
    <w:p w:rsidR="00000000" w:rsidRDefault="001E1EE4">
      <w:pPr>
        <w:spacing w:before="0" w:beforeAutospacing="0" w:after="0" w:afterAutospacing="0"/>
        <w:ind w:firstLine="480"/>
        <w:divId w:val="25475037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2. Do projektu planu zagospodarowania przestrzennego morskich wód wewnętrznych, morza terytorialnego i wyłącznej str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efy ekonomicznej sporządza się prognozę oddziaływania na środowisko. </w:t>
      </w:r>
    </w:p>
    <w:p w:rsidR="00000000" w:rsidRDefault="001E1EE4">
      <w:pPr>
        <w:spacing w:before="0" w:beforeAutospacing="0" w:after="0" w:afterAutospacing="0"/>
        <w:ind w:firstLine="480"/>
        <w:divId w:val="1739208326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3. Koszty sporządzenia planu zagospodarowania przestrzennego morskich wód wewnętrznych, morza terytorialnego i wyłącznej strefy ekonomicznej oraz opracowania prognozy oddziaływania na śr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odowisko obciążają budżet państwa albo inwestora realizującego inwestycję, jeżeli ustalenia tego planu są bezpośrednią konsekwencją realizacji tej inwestycji. </w:t>
      </w:r>
    </w:p>
    <w:p w:rsidR="00000000" w:rsidRDefault="001E1EE4">
      <w:pPr>
        <w:spacing w:before="0" w:beforeAutospacing="0" w:after="0" w:afterAutospacing="0"/>
        <w:ind w:firstLine="480"/>
        <w:divId w:val="1367606966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4. Minister właściwy do spraw budownictwa, gospodarki przestrzennej i mieszkaniowej określi, w d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rodze rozporządzenia, wymagany zakres planów zagospodarowania przestrzennego morskich wód wewnętrznych, morza terytorialnego i wyłącznej strefy ekonomicznej, w części tekstowej i graficznej, uwzględniając w szczególności wymogi dotyczące materiałów planist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ycznych, rodzaju opracowań kartograficznych, stosowanych oznaczeń, nazewnictwa, standardów oraz sposobu dokumentowania prac planistycznych.”; </w:t>
      </w:r>
    </w:p>
    <w:p w:rsidR="00000000" w:rsidRDefault="001E1EE4">
      <w:pPr>
        <w:spacing w:before="0" w:beforeAutospacing="0" w:after="0" w:afterAutospacing="0"/>
        <w:divId w:val="10708948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42 w ust. 2: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divId w:val="17835220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pkt 10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hanging="240"/>
        <w:divId w:val="139685921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„10) uzgadniania decyzji w sprawie wydawania pozwoleń w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odnoprawnych i pozwoleń budowlanych na obszarze pasa technicznego, morskich portów i przystani, morskich wód wewnętrznych i morza terytorialnego, jak również wszelkich innych decyzji dotyczących zagospodarowania tego pasa,”, </w:t>
      </w:r>
    </w:p>
    <w:p w:rsidR="00000000" w:rsidRDefault="001E1EE4">
      <w:pPr>
        <w:spacing w:before="0" w:beforeAutospacing="0" w:after="0" w:afterAutospacing="0"/>
        <w:divId w:val="129271377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po pkt 10 dodaje się pkt </w:t>
      </w:r>
      <w:r>
        <w:rPr>
          <w:rFonts w:ascii="Tahoma" w:eastAsia="Times New Roman" w:hAnsi="Tahoma" w:cs="Tahoma"/>
          <w:sz w:val="20"/>
          <w:szCs w:val="20"/>
          <w:lang w:val="pl-PL"/>
        </w:rPr>
        <w:t>10a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hanging="240"/>
        <w:divId w:val="143150901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„10a) wydawania decyzji o warunkach zabudowy i zagospodarowaniu terenu w obszarze morza terytorialnego oraz w uzgodnieniu z wójtem, burmistrzem albo prezydentem miasta w obszarze morskich wód wewnętrznych,”, </w:t>
      </w:r>
    </w:p>
    <w:p w:rsidR="00000000" w:rsidRDefault="001E1EE4">
      <w:pPr>
        <w:spacing w:before="0" w:beforeAutospacing="0" w:after="0" w:afterAutospacing="0"/>
        <w:divId w:val="206760208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pkt 15 kropkę zastępuje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się przecinkiem oraz dodaje się pkt 16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hanging="240"/>
        <w:divId w:val="58985299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„16) sporządzania planów zagospodarowania przestrzennego morskich wód wewnętrznych, morza terytorialnego i wyłącznej strefy ekonomicznej.”.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68" w:name="JEDN_27150_6_6"/>
      <w:bookmarkEnd w:id="168"/>
      <w:r>
        <w:rPr>
          <w:b/>
          <w:bCs/>
          <w:lang w:val="pl-PL"/>
        </w:rPr>
        <w:t>Art. 74.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W ustawie z dnia 28 września 1991 r. o lasach (Dz.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U. z 2000 r. Nr 56, poz. 679, Nr 86, poz. 958 i Nr 120, poz. 1268, z 2001 r. Nr 110, poz. 1189 i Nr 145, poz. 1623 oraz z 2002 r. Nr 25, poz. 253, Nr 113, poz. 984 i Nr 200, poz. 1682) wprowadza się następujące zmiany: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divId w:val="102344068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13 w ust. 3 pkt 2 otrzymu</w:t>
      </w:r>
      <w:r>
        <w:rPr>
          <w:rFonts w:ascii="Tahoma" w:eastAsia="Times New Roman" w:hAnsi="Tahoma" w:cs="Tahoma"/>
          <w:sz w:val="20"/>
          <w:szCs w:val="20"/>
          <w:lang w:val="pl-PL"/>
        </w:rPr>
        <w:t>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hanging="240"/>
        <w:divId w:val="1432239073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„2) w stosunku do lasów niestanowiących własności Skarbu Państwa decyzję wydaje wojewoda na wniosek właściciela lasu.”; </w:t>
      </w:r>
    </w:p>
    <w:p w:rsidR="00000000" w:rsidRDefault="001E1EE4">
      <w:pPr>
        <w:spacing w:before="0" w:beforeAutospacing="0" w:after="0" w:afterAutospacing="0"/>
        <w:divId w:val="10152287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 art. 14 w ust. 2 w zdaniu wstępnym po wyrazach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„produkcji rolnej”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dodaje się wyrazy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„i grunty rolne nieużytkowane rolniczo”</w:t>
      </w:r>
      <w:r>
        <w:rPr>
          <w:rFonts w:ascii="Tahoma" w:eastAsia="Times New Roman" w:hAnsi="Tahoma" w:cs="Tahoma"/>
          <w:sz w:val="20"/>
          <w:szCs w:val="20"/>
          <w:lang w:val="pl-PL"/>
        </w:rPr>
        <w:t>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69" w:name="JEDN_27150_6_7"/>
      <w:bookmarkEnd w:id="169"/>
      <w:r>
        <w:rPr>
          <w:rFonts w:ascii="Tahoma" w:hAnsi="Tahoma" w:cs="Tahoma"/>
          <w:b/>
          <w:bCs/>
          <w:sz w:val="20"/>
          <w:szCs w:val="20"/>
          <w:lang w:val="pl-PL"/>
        </w:rPr>
        <w:t>Art. 75.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ustawie</w:t>
      </w:r>
      <w:bookmarkStart w:id="170" w:name="PP_27150_6_106"/>
      <w:bookmarkEnd w:id="170"/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 z dnia 16 października 1991 r. o ochronie przyrody (Dz. U. z 2001 r. Nr 99, poz. 1079, Nr 100, poz. 1085, Nr 110, poz. 1189 i Nr 145, poz. 1623 oraz z 2002 r. Nr 130, poz. 1112) w art. 46 w ust.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2 po wyrazach </w:t>
      </w:r>
      <w:r>
        <w:rPr>
          <w:rStyle w:val="akapitdomyslny1"/>
          <w:rFonts w:ascii="Tahoma" w:hAnsi="Tahoma" w:cs="Tahoma"/>
          <w:i/>
          <w:iCs/>
          <w:sz w:val="20"/>
          <w:szCs w:val="20"/>
          <w:lang w:val="pl-PL"/>
        </w:rPr>
        <w:t>„przewidziane w”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 dodaje się wyraz </w:t>
      </w:r>
      <w:r>
        <w:rPr>
          <w:rStyle w:val="akapitdomyslny1"/>
          <w:rFonts w:ascii="Tahoma" w:hAnsi="Tahoma" w:cs="Tahoma"/>
          <w:i/>
          <w:iCs/>
          <w:sz w:val="20"/>
          <w:szCs w:val="20"/>
          <w:lang w:val="pl-PL"/>
        </w:rPr>
        <w:t>„miejscowym”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71" w:name="JEDN_27150_6_8"/>
      <w:bookmarkEnd w:id="171"/>
      <w:r>
        <w:rPr>
          <w:rFonts w:ascii="Tahoma" w:hAnsi="Tahoma" w:cs="Tahoma"/>
          <w:b/>
          <w:bCs/>
          <w:sz w:val="20"/>
          <w:szCs w:val="20"/>
          <w:lang w:val="pl-PL"/>
        </w:rPr>
        <w:t>Art. 76.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ustawie z dnia 3 lutego 1995 r. o ochronie gruntów rolnych i leśnych (Dz. U. Nr 16, poz. 78, z 1997 r. Nr 60, poz. 370, Nr 80, poz. 505 i Nr 160, poz. 1079, z 1998 r. Nr 106, poz. 66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8, z 2000 r. Nr 12, poz. 136 i Nr 120, poz. 1268, z 2001 r. Nr 81, poz. 875 i Nr 100, poz. 1085 oraz z 2002 r. Nr 113, poz. 984) wprowadza się następujące zmiany: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divId w:val="166824808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7: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divId w:val="40503752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ust. 1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firstLine="480"/>
        <w:divId w:val="163447942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„1. Przeznaczenia gruntów rolnych i leśnych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na cele nierolnicze i nieleśne, wymagającego zgody, o której mowa w ust. 2, dokonuje się w miejscowym planie zagospodarowania przestrzennego, sporządzonym w trybie określonym w przepisach o planowaniu i zagospodarowaniu przestrzennym.”, </w:t>
      </w:r>
    </w:p>
    <w:p w:rsidR="00000000" w:rsidRDefault="001E1EE4">
      <w:pPr>
        <w:spacing w:before="0" w:beforeAutospacing="0" w:after="0" w:afterAutospacing="0"/>
        <w:divId w:val="51762198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 </w:t>
      </w:r>
      <w:r>
        <w:rPr>
          <w:rFonts w:ascii="Tahoma" w:eastAsia="Times New Roman" w:hAnsi="Tahoma" w:cs="Tahoma"/>
          <w:sz w:val="20"/>
          <w:szCs w:val="20"/>
          <w:lang w:val="pl-PL"/>
        </w:rPr>
        <w:t>w ust. 2 pkt 4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hanging="240"/>
        <w:divId w:val="7085336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„4) gruntów rolnych stanowiących użytki rolne klas V i VI, wytworzonych z gleb pochodzenia organicznego i torfowisk, jeżeli ich zwarty obszar projektowany do takiego przeznaczenia przekracza 1 ha,”; </w:t>
      </w:r>
    </w:p>
    <w:p w:rsidR="00000000" w:rsidRDefault="001E1EE4">
      <w:pPr>
        <w:spacing w:before="0" w:beforeAutospacing="0" w:after="0" w:afterAutospacing="0"/>
        <w:divId w:val="1845049773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b/>
          <w:bCs/>
          <w:lang w:val="pl-PL"/>
        </w:rPr>
        <w:t>2)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9 ust. 3 otrzymuje brz</w:t>
      </w:r>
      <w:r>
        <w:rPr>
          <w:rFonts w:ascii="Tahoma" w:eastAsia="Times New Roman" w:hAnsi="Tahoma" w:cs="Tahoma"/>
          <w:sz w:val="20"/>
          <w:szCs w:val="20"/>
          <w:lang w:val="pl-PL"/>
        </w:rPr>
        <w:t>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firstLine="480"/>
        <w:divId w:val="115745689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„3. W przypadkach uzasadnionych ważnymi względami społecznymi i brakiem innych gruntów lasy ochronne mogą być przeznaczone na inne cele niż określone w ust. 2, po uzyskaniu zgody właściwego organu wymienionego w art. 7 ust. 2.”; </w:t>
      </w:r>
    </w:p>
    <w:p w:rsidR="00000000" w:rsidRDefault="001E1EE4">
      <w:pPr>
        <w:spacing w:before="0" w:beforeAutospacing="0" w:after="0" w:afterAutospacing="0"/>
        <w:divId w:val="121858690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11 w u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st. 1 po wyrazie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„mineralnego”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dodaje się wyrazy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„i organicznego”</w:t>
      </w:r>
      <w:r>
        <w:rPr>
          <w:rFonts w:ascii="Tahoma" w:eastAsia="Times New Roman" w:hAnsi="Tahoma" w:cs="Tahoma"/>
          <w:sz w:val="20"/>
          <w:szCs w:val="20"/>
          <w:lang w:val="pl-PL"/>
        </w:rPr>
        <w:t>; </w:t>
      </w:r>
    </w:p>
    <w:p w:rsidR="00000000" w:rsidRDefault="001E1EE4">
      <w:pPr>
        <w:spacing w:before="0" w:beforeAutospacing="0" w:after="0" w:afterAutospacing="0"/>
        <w:divId w:val="132077006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 art. 20 w ust. 2 po wyrazach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„przepisów o”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dodaje się wyrazy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„planowaniu i”</w:t>
      </w:r>
      <w:r>
        <w:rPr>
          <w:rFonts w:ascii="Tahoma" w:eastAsia="Times New Roman" w:hAnsi="Tahoma" w:cs="Tahoma"/>
          <w:sz w:val="20"/>
          <w:szCs w:val="20"/>
          <w:lang w:val="pl-PL"/>
        </w:rPr>
        <w:t>. </w:t>
      </w:r>
    </w:p>
    <w:p w:rsidR="00000000" w:rsidRDefault="001E1EE4">
      <w:pPr>
        <w:pStyle w:val="artykul"/>
        <w:divId w:val="353120387"/>
        <w:rPr>
          <w:rFonts w:ascii="Tahoma" w:hAnsi="Tahoma" w:cs="Tahoma"/>
          <w:i/>
          <w:iCs/>
          <w:sz w:val="20"/>
          <w:szCs w:val="20"/>
          <w:lang w:val="pl-PL"/>
        </w:rPr>
      </w:pPr>
      <w:bookmarkStart w:id="172" w:name="JEDN_27150_6_9"/>
      <w:bookmarkEnd w:id="172"/>
      <w:r>
        <w:rPr>
          <w:rFonts w:ascii="Tahoma" w:hAnsi="Tahoma" w:cs="Tahoma"/>
          <w:b/>
          <w:bCs/>
          <w:sz w:val="20"/>
          <w:szCs w:val="20"/>
          <w:lang w:val="pl-PL"/>
        </w:rPr>
        <w:t>Art. 77.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ustawie z dnia 8 sierpnia 1996 r. o Radzie Ministrów (Dz. U. z 2003 r. Nr 24, poz. 199) w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art. 14k w ust. 2 pkt 2 otrzymuje brzmienie: </w:t>
      </w:r>
      <w:r>
        <w:rPr>
          <w:rFonts w:ascii="Tahoma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hanging="240"/>
        <w:divId w:val="123439270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„2) przygotowywanie programów i koncepcji przestrzennego zagospodarowania kraju wraz z prognozą oddziaływania na środowisko, a także długofalowej strategii rozwoju regionalnego kraju;”.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73" w:name="JEDN_27150_6_10"/>
      <w:bookmarkEnd w:id="173"/>
      <w:r>
        <w:rPr>
          <w:rFonts w:ascii="Tahoma" w:hAnsi="Tahoma" w:cs="Tahoma"/>
          <w:b/>
          <w:bCs/>
          <w:sz w:val="20"/>
          <w:szCs w:val="20"/>
          <w:lang w:val="pl-PL"/>
        </w:rPr>
        <w:t>Art. 78.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ustawie z d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nia 21 sierpnia 1997 r. o gospodarce nieruchomościami (Dz. U. z 2000 r. Nr 46, poz. 543, z 2001 r. Nr 129, poz. 1447 i Nr 154, poz. 1800, z 2002 r. Nr 25, poz. 253, Nr 74, poz. 676, Nr 113, poz. 984, Nr 126, poz. 1070, Nr 130, poz. 1112, Nr 153, poz. 1271,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 Nr 200, poz. 1682 i Nr 240, poz. 2058 oraz z 2003 r. Nr 1, poz. 15) wprowadza się następujące zmiany: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divId w:val="130161411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4 pkt 5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hanging="240"/>
        <w:divId w:val="38079103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„5) planie miejscowym - należy przez to rozumieć miejscowy plan zagospodarowania przestrzennego, o którym mowa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w przepisach o planowaniu i zagospodarowaniu przestrzennym,”; </w:t>
      </w:r>
    </w:p>
    <w:p w:rsidR="00000000" w:rsidRDefault="001E1EE4">
      <w:pPr>
        <w:spacing w:before="0" w:beforeAutospacing="0" w:after="0" w:afterAutospacing="0"/>
        <w:divId w:val="135129883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24 ust. 3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firstLine="480"/>
        <w:divId w:val="169090998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„3. Podstawą tworzenia gminnych zasobów nieruchomości są miejscowe plany zagospodarowania przestrzennego.”; </w:t>
      </w:r>
    </w:p>
    <w:p w:rsidR="00000000" w:rsidRDefault="001E1EE4">
      <w:pPr>
        <w:spacing w:before="0" w:beforeAutospacing="0" w:after="0" w:afterAutospacing="0"/>
        <w:divId w:val="200535768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93 uchyla się ust. 6; </w:t>
      </w:r>
    </w:p>
    <w:p w:rsidR="00000000" w:rsidRDefault="001E1EE4">
      <w:pPr>
        <w:spacing w:before="0" w:beforeAutospacing="0" w:after="0" w:afterAutospacing="0"/>
        <w:divId w:val="207207141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</w:t>
      </w:r>
      <w:r>
        <w:rPr>
          <w:rFonts w:ascii="Tahoma" w:eastAsia="Times New Roman" w:hAnsi="Tahoma" w:cs="Tahoma"/>
          <w:sz w:val="20"/>
          <w:szCs w:val="20"/>
          <w:lang w:val="pl-PL"/>
        </w:rPr>
        <w:t>t. 94: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divId w:val="167113035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ust. 1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firstLine="480"/>
        <w:divId w:val="1710180706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„1. W razie braku planu miejscowego, jeżeli gmina nie ogłosiła o przystąpieniu do sporządzania tego planu - zasady podziału nieruchomości ustala się w decyzji o warunkach zabudowy i zagospodarowania terenu.”, </w:t>
      </w:r>
    </w:p>
    <w:p w:rsidR="00000000" w:rsidRDefault="001E1EE4">
      <w:pPr>
        <w:spacing w:before="0" w:beforeAutospacing="0" w:after="0" w:afterAutospacing="0"/>
        <w:divId w:val="46054306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</w:t>
      </w:r>
      <w:r>
        <w:rPr>
          <w:rFonts w:ascii="Tahoma" w:eastAsia="Times New Roman" w:hAnsi="Tahoma" w:cs="Tahoma"/>
          <w:sz w:val="20"/>
          <w:szCs w:val="20"/>
          <w:lang w:val="pl-PL"/>
        </w:rPr>
        <w:t>chyla się ust. 3; </w:t>
      </w:r>
    </w:p>
    <w:p w:rsidR="00000000" w:rsidRDefault="001E1EE4">
      <w:pPr>
        <w:spacing w:before="0" w:beforeAutospacing="0" w:after="0" w:afterAutospacing="0"/>
        <w:divId w:val="9609996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5)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 art. 102 w ust. 2 wyrazy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„ustalonych w trybie art. 10 ust. 1 pkt 11 ustawy o zagospodarowaniu przestrzennym”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zastępuje się wyrazami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„określonych w planie miejscowym”</w:t>
      </w:r>
      <w:r>
        <w:rPr>
          <w:rFonts w:ascii="Tahoma" w:eastAsia="Times New Roman" w:hAnsi="Tahoma" w:cs="Tahoma"/>
          <w:sz w:val="20"/>
          <w:szCs w:val="20"/>
          <w:lang w:val="pl-PL"/>
        </w:rPr>
        <w:t>; </w:t>
      </w:r>
    </w:p>
    <w:p w:rsidR="00000000" w:rsidRDefault="001E1EE4">
      <w:pPr>
        <w:spacing w:before="0" w:beforeAutospacing="0" w:after="0" w:afterAutospacing="0"/>
        <w:divId w:val="100663727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105 uchyla się ust. 3; </w:t>
      </w:r>
    </w:p>
    <w:p w:rsidR="00000000" w:rsidRDefault="001E1EE4">
      <w:pPr>
        <w:spacing w:before="0" w:beforeAutospacing="0" w:after="0" w:afterAutospacing="0"/>
        <w:divId w:val="60392630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109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 ust. 2 skreśla się wyrazy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„w planach miejscowych lub w decyzjach o warunkach zabudowy i zagospodarowania terenu”</w:t>
      </w:r>
      <w:r>
        <w:rPr>
          <w:rFonts w:ascii="Tahoma" w:eastAsia="Times New Roman" w:hAnsi="Tahoma" w:cs="Tahoma"/>
          <w:sz w:val="20"/>
          <w:szCs w:val="20"/>
          <w:lang w:val="pl-PL"/>
        </w:rPr>
        <w:t>; </w:t>
      </w:r>
    </w:p>
    <w:p w:rsidR="00000000" w:rsidRDefault="001E1EE4">
      <w:pPr>
        <w:spacing w:before="0" w:beforeAutospacing="0" w:after="0" w:afterAutospacing="0"/>
        <w:divId w:val="56603773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 art. 154 wyrazy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„funkcję wyznaczoną dla niej w planie miejscowym”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zastępuje się wyrazami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„jej przeznaczenie”</w:t>
      </w:r>
      <w:r>
        <w:rPr>
          <w:rFonts w:ascii="Tahoma" w:eastAsia="Times New Roman" w:hAnsi="Tahoma" w:cs="Tahoma"/>
          <w:sz w:val="20"/>
          <w:szCs w:val="20"/>
          <w:lang w:val="pl-PL"/>
        </w:rPr>
        <w:t>. </w:t>
      </w:r>
    </w:p>
    <w:p w:rsidR="00000000" w:rsidRDefault="001E1EE4">
      <w:pPr>
        <w:pStyle w:val="artykul"/>
        <w:divId w:val="353120387"/>
        <w:rPr>
          <w:rFonts w:ascii="Tahoma" w:hAnsi="Tahoma" w:cs="Tahoma"/>
          <w:i/>
          <w:iCs/>
          <w:sz w:val="20"/>
          <w:szCs w:val="20"/>
          <w:lang w:val="pl-PL"/>
        </w:rPr>
      </w:pPr>
      <w:bookmarkStart w:id="174" w:name="JEDN_27150_6_11"/>
      <w:bookmarkEnd w:id="174"/>
      <w:r>
        <w:rPr>
          <w:rFonts w:ascii="Tahoma" w:hAnsi="Tahoma" w:cs="Tahoma"/>
          <w:b/>
          <w:bCs/>
          <w:sz w:val="20"/>
          <w:szCs w:val="20"/>
          <w:lang w:val="pl-PL"/>
        </w:rPr>
        <w:t>Art. 79.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ustawie z dn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ia 7 maja 1999 r. o ochronie terenów byłych hitlerowskich obozów zagłady (Dz. U. Nr 41, poz. 412 oraz z 2002 r. Nr 113, poz. 984 i Nr 153, poz. 1271) w art. 5 w ust. 3 zdanie pierwsze otrzymuje brzmienie: </w:t>
      </w:r>
      <w:r>
        <w:rPr>
          <w:rFonts w:ascii="Tahoma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firstLine="480"/>
        <w:divId w:val="116682680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„W przypadku uchwalenia miejscowego planu zagospo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darowania przestrzennego, o którym mowa w ust. 1, lub jego zmiany przepis art. 36 ustawy z dnia 27 marca 2003 r. o planowaniu i zagospodarowaniu przestrzennym (Dz. U. Nr 80, poz. 717) stosuje się, z tym że odszkodowania za poniesioną rzeczywistą szkodę, wy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kupienia nieruchomości lub jej części albo odszkodowania równego obniżeniu wartości nieruchomości lub jej części można żądać od Skarbu Państwa reprezentowanego przez wojewodę.”. </w:t>
      </w:r>
    </w:p>
    <w:p w:rsidR="00000000" w:rsidRDefault="001E1EE4">
      <w:pPr>
        <w:pStyle w:val="artykul"/>
        <w:divId w:val="353120387"/>
        <w:rPr>
          <w:rFonts w:ascii="Tahoma" w:hAnsi="Tahoma" w:cs="Tahoma"/>
          <w:i/>
          <w:iCs/>
          <w:sz w:val="20"/>
          <w:szCs w:val="20"/>
          <w:lang w:val="pl-PL"/>
        </w:rPr>
      </w:pPr>
      <w:bookmarkStart w:id="175" w:name="JEDN_27150_6_12"/>
      <w:bookmarkEnd w:id="175"/>
      <w:r>
        <w:rPr>
          <w:rFonts w:ascii="Tahoma" w:hAnsi="Tahoma" w:cs="Tahoma"/>
          <w:b/>
          <w:bCs/>
          <w:sz w:val="20"/>
          <w:szCs w:val="20"/>
          <w:lang w:val="pl-PL"/>
        </w:rPr>
        <w:t>Art. 80.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W ustawie z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dnia 29 listopada 2000 r. - Prawo atomowe (Dz. U. z 2001 r. Nr 3, poz. 18, Nr 100, poz. 1085 i Nr 154, poz. 1800 oraz z 2002 r. Nr 74, poz. 676 i Nr 135, poz. 1145) art. 36 otrzymuje brzmienie: </w:t>
      </w:r>
      <w:r>
        <w:rPr>
          <w:rFonts w:ascii="Tahoma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firstLine="480"/>
        <w:divId w:val="193265898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„Art. 36. Organ właściwy do wydania decyzji o warunkach zabu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dowy i zagospodarowania terenu przeznaczonego pod budowę obiektu jądrowego na podstawie przepisów ustawy z dnia 27 marca 2003 r. o planowaniu i zagospodarowaniu przestrzennym (Dz. U. Nr 80, poz. 717) wydaje tę decyzję po uzyskaniu pozytywnej opinii Prezesa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Agencji w zakresie bezpieczeństwa jądrowego i ochrony radiologicznej.”.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76" w:name="JEDN_27150_6_13"/>
      <w:bookmarkEnd w:id="176"/>
      <w:r>
        <w:rPr>
          <w:rFonts w:ascii="Tahoma" w:hAnsi="Tahoma" w:cs="Tahoma"/>
          <w:b/>
          <w:bCs/>
          <w:sz w:val="20"/>
          <w:szCs w:val="20"/>
          <w:lang w:val="pl-PL"/>
        </w:rPr>
        <w:t>Art. 81.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ustawie z dnia 27 kwietnia 2001 r. - Prawo ochrony środowiska (Dz. U. Nr 62, poz. 627 i Nr 115, poz. 1229, z 2002 r. Nr 74, poz. 676, Nr 113, poz. 984, Nr 153, poz. 1271 i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 Nr 233, poz. 1957 oraz z 2003 r. Nr 46, poz. 392) wprowadza się następujące zmiany: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divId w:val="139781887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 art. 40 w ust. 1 w pkt 1 skreśla się wyraz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„polityki”</w:t>
      </w:r>
      <w:r>
        <w:rPr>
          <w:rFonts w:ascii="Tahoma" w:eastAsia="Times New Roman" w:hAnsi="Tahoma" w:cs="Tahoma"/>
          <w:sz w:val="20"/>
          <w:szCs w:val="20"/>
          <w:lang w:val="pl-PL"/>
        </w:rPr>
        <w:t>; </w:t>
      </w:r>
    </w:p>
    <w:p w:rsidR="00000000" w:rsidRDefault="001E1EE4">
      <w:pPr>
        <w:spacing w:before="0" w:beforeAutospacing="0" w:after="0" w:afterAutospacing="0"/>
        <w:divId w:val="105666350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41 ust. 3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firstLine="480"/>
        <w:divId w:val="123123311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„3. Minister właściwy do spraw środowiska, w porozumieniu z minis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trem właściwym do spraw zdrowia oraz ministrem właściwym do spraw budownictwa, gospodarki przestrzennej i mieszkaniowej, kierując się wymaganiami, o których mowa w ust. 2, określi, w drodze rozporządzenia, szczegółowe warunki, jakim powinna odpowiadać prog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noza oddziaływania na środowisko dotycząca projektów miejscowych planów zagospodarowania przestrzennego.”; </w:t>
      </w:r>
    </w:p>
    <w:p w:rsidR="00000000" w:rsidRDefault="001E1EE4">
      <w:pPr>
        <w:spacing w:before="0" w:beforeAutospacing="0" w:after="0" w:afterAutospacing="0"/>
        <w:divId w:val="74876800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43 ust. 3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firstLine="480"/>
        <w:divId w:val="90533929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„3. Zasady wnoszenia uwag i wniosków oraz opiniowania projektów miejscowych planów zagospodarowania przes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trzennego określają przepisy ustawy z dnia 27 marca 2003 r. o planowaniu i zagospodarowaniu przestrzennym (Dz. U. Nr 80, poz. 717).”; </w:t>
      </w:r>
    </w:p>
    <w:p w:rsidR="00000000" w:rsidRDefault="001E1EE4">
      <w:pPr>
        <w:spacing w:before="0" w:beforeAutospacing="0" w:after="0" w:afterAutospacing="0"/>
        <w:divId w:val="1695035583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46 w ust. 4 pkt 1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hanging="240"/>
        <w:divId w:val="151349436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„1) decyzja o warunkach zabudowy i zagospodarowania terenu - wydawana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na podstawie przepisów ustawy o planowaniu i zagospodarowaniu przestrzennym,”; </w:t>
      </w:r>
    </w:p>
    <w:p w:rsidR="00000000" w:rsidRDefault="001E1EE4">
      <w:pPr>
        <w:spacing w:before="0" w:beforeAutospacing="0" w:after="0" w:afterAutospacing="0"/>
        <w:divId w:val="72052279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 art. 71 w ust. 1 skreśla się wyraz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„polityki”</w:t>
      </w:r>
      <w:r>
        <w:rPr>
          <w:rFonts w:ascii="Tahoma" w:eastAsia="Times New Roman" w:hAnsi="Tahoma" w:cs="Tahoma"/>
          <w:sz w:val="20"/>
          <w:szCs w:val="20"/>
          <w:lang w:val="pl-PL"/>
        </w:rPr>
        <w:t>; </w:t>
      </w:r>
    </w:p>
    <w:p w:rsidR="00000000" w:rsidRDefault="001E1EE4">
      <w:pPr>
        <w:spacing w:before="0" w:beforeAutospacing="0" w:after="0" w:afterAutospacing="0"/>
        <w:divId w:val="108437757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 art. 72 w ust. 6 wyrazy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„w porozumieniu z ministrem właściwym do spraw gospodarki przestrzennej i mieszkaniowej”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zastę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puje się wyrazami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„w porozumieniu z ministrem właściwym do spraw budownictwa, gospodarki przestrzennej i mieszkaniowej”</w:t>
      </w:r>
      <w:r>
        <w:rPr>
          <w:rFonts w:ascii="Tahoma" w:eastAsia="Times New Roman" w:hAnsi="Tahoma" w:cs="Tahoma"/>
          <w:sz w:val="20"/>
          <w:szCs w:val="20"/>
          <w:lang w:val="pl-PL"/>
        </w:rPr>
        <w:t>; </w:t>
      </w:r>
    </w:p>
    <w:p w:rsidR="00000000" w:rsidRDefault="001E1EE4">
      <w:pPr>
        <w:spacing w:before="0" w:beforeAutospacing="0" w:after="0" w:afterAutospacing="0"/>
        <w:divId w:val="21720386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 art. 129 w ust. 5 i w art. 130 w ust. 2 wyrazy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„przepisów ustawy o zagospodarowaniu przestrzennym”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zastępuje się wyrazami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„przepi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sów ustawy o planowaniu i zagospodarowaniu przestrzennym”</w:t>
      </w:r>
      <w:r>
        <w:rPr>
          <w:rFonts w:ascii="Tahoma" w:eastAsia="Times New Roman" w:hAnsi="Tahoma" w:cs="Tahoma"/>
          <w:sz w:val="20"/>
          <w:szCs w:val="20"/>
          <w:lang w:val="pl-PL"/>
        </w:rPr>
        <w:t>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77" w:name="JEDN_27150_6_14"/>
      <w:bookmarkEnd w:id="177"/>
      <w:r>
        <w:rPr>
          <w:rFonts w:ascii="Tahoma" w:hAnsi="Tahoma" w:cs="Tahoma"/>
          <w:b/>
          <w:bCs/>
          <w:sz w:val="20"/>
          <w:szCs w:val="20"/>
          <w:lang w:val="pl-PL"/>
        </w:rPr>
        <w:t>Art. 82.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ustawie z dnia 18 lipca 2001 r. - Prawo wodne (Dz. U. Nr 115, poz. 1229 i Nr 154, poz. 1803 oraz z 2002 r. Nr 113, poz. 984, Nr 130, poz. 1112, Nr 233, poz. 1957 i Nr 283, poz. 2022) wp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rowadza się następujące zmiany: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divId w:val="16521649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po art. 4 dodaje się art. 4a 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firstLine="480"/>
        <w:divId w:val="91012106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„Art. 4a. W celu zapewnienia prawidłowego gospodarowania wodami, w tym w szczególności ochrony zasobów wodnych oraz ochrony ludzi i mienia przed powodzią, uzgodnienia z właści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wym dyrektorem regionalnego zarządu gospodarki wodnej wymaga: </w:t>
      </w:r>
    </w:p>
    <w:p w:rsidR="00000000" w:rsidRDefault="001E1EE4">
      <w:pPr>
        <w:spacing w:before="0" w:beforeAutospacing="0" w:after="0" w:afterAutospacing="0"/>
        <w:ind w:hanging="240"/>
        <w:divId w:val="150412754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1) studium uwarunkowań i kierunków zagospodarowania przestrzennego gminy oraz strategia rozwoju województwa w zakresie zagospodarowania obszarów narażonych na niebezpieczeństwo powodzi, </w:t>
      </w:r>
    </w:p>
    <w:p w:rsidR="00000000" w:rsidRDefault="001E1EE4">
      <w:pPr>
        <w:spacing w:before="0" w:beforeAutospacing="0" w:after="0" w:afterAutospacing="0"/>
        <w:ind w:hanging="240"/>
        <w:divId w:val="108360159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2) mie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jscowy plan zagospodarowania przestrzennego i plan zagospodarowania przestrzennego województwa w zakresie zagospodarowania stref ochronnych ujęć wody, obszarów ochronnych zbiorników wód śródlądowych i obszarów narażonych na niebezpieczeństwo powodzi, </w:t>
      </w:r>
    </w:p>
    <w:p w:rsidR="00000000" w:rsidRDefault="001E1EE4">
      <w:pPr>
        <w:spacing w:before="0" w:beforeAutospacing="0" w:after="0" w:afterAutospacing="0"/>
        <w:ind w:hanging="240"/>
        <w:divId w:val="168513159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3) d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ecyzja o warunkach zabudowy i zagospodarowania terenu dla przedsięwzięć wymagających uzyskania pozwolenia wodnoprawnego, do wydania którego organem właściwym jest wojewoda.”; </w:t>
      </w:r>
    </w:p>
    <w:p w:rsidR="00000000" w:rsidRDefault="001E1EE4">
      <w:pPr>
        <w:spacing w:before="0" w:beforeAutospacing="0" w:after="0" w:afterAutospacing="0"/>
        <w:divId w:val="11344868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92 w ust. 3 uchyla się pkt 10 i 11; </w:t>
      </w:r>
    </w:p>
    <w:p w:rsidR="00000000" w:rsidRDefault="001E1EE4">
      <w:pPr>
        <w:spacing w:before="0" w:beforeAutospacing="0" w:after="0" w:afterAutospacing="0"/>
        <w:divId w:val="7860119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art. 118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ind w:firstLine="480"/>
        <w:divId w:val="119349566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„Art. 118. Ustalenia planów, o których mowa w art. 113 ust. 1 pkt 1 i 2, uwzględnia się w strategii rozwoju województwa oraz w planach zagospodarowania przestrzennego województwa, a ustalenia planów, o których mowa w art. 113 ust. 1 pkt 3, w studium uwar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unkowań i kierunków zagospodarowania przestrzennego gminy oraz w miejscowych planach zagospodarowania przestrzennego.”. </w:t>
      </w:r>
    </w:p>
    <w:p w:rsidR="00000000" w:rsidRDefault="001E1EE4">
      <w:pPr>
        <w:spacing w:before="0" w:beforeAutospacing="0" w:after="0" w:afterAutospacing="0"/>
        <w:jc w:val="center"/>
        <w:divId w:val="932319783"/>
        <w:rPr>
          <w:rFonts w:ascii="Tahoma" w:eastAsia="Times New Roman" w:hAnsi="Tahoma" w:cs="Tahoma"/>
          <w:sz w:val="20"/>
          <w:szCs w:val="20"/>
          <w:lang w:val="pl-PL"/>
        </w:rPr>
      </w:pPr>
      <w:bookmarkStart w:id="178" w:name="JEDN_27150_7_r"/>
      <w:bookmarkEnd w:id="178"/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 xml:space="preserve">Rozdział 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7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1E1EE4">
      <w:pPr>
        <w:spacing w:before="0" w:beforeAutospacing="0" w:after="0" w:afterAutospacing="0"/>
        <w:jc w:val="center"/>
        <w:divId w:val="186604929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Przepisy przejściowe i końcowe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79" w:name="JEDN_27150_7_0"/>
      <w:bookmarkEnd w:id="179"/>
      <w:r>
        <w:rPr>
          <w:rFonts w:ascii="Tahoma" w:hAnsi="Tahoma" w:cs="Tahoma"/>
          <w:b/>
          <w:bCs/>
          <w:sz w:val="20"/>
          <w:szCs w:val="20"/>
          <w:lang w:val="pl-PL"/>
        </w:rPr>
        <w:t>Art. 83.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Ilekroć w odrębnych przepisach jest mowa o </w:t>
      </w:r>
      <w:r>
        <w:rPr>
          <w:rStyle w:val="akapitdomyslny1"/>
          <w:rFonts w:ascii="Tahoma" w:hAnsi="Tahoma" w:cs="Tahoma"/>
          <w:i/>
          <w:iCs/>
          <w:sz w:val="20"/>
          <w:szCs w:val="20"/>
          <w:lang w:val="pl-PL"/>
        </w:rPr>
        <w:t xml:space="preserve">„koncepcji polityki przestrzennego </w:t>
      </w:r>
      <w:r>
        <w:rPr>
          <w:rStyle w:val="akapitdomyslny1"/>
          <w:rFonts w:ascii="Tahoma" w:hAnsi="Tahoma" w:cs="Tahoma"/>
          <w:i/>
          <w:iCs/>
          <w:sz w:val="20"/>
          <w:szCs w:val="20"/>
          <w:lang w:val="pl-PL"/>
        </w:rPr>
        <w:t>zagospodarowania kraju”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, należy przez to rozumieć koncepcję przestrzennego zagospodarowania kraju.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80" w:name="JEDN_27150_7_1"/>
      <w:bookmarkEnd w:id="180"/>
      <w:r>
        <w:rPr>
          <w:rFonts w:ascii="Tahoma" w:hAnsi="Tahoma" w:cs="Tahoma"/>
          <w:b/>
          <w:bCs/>
          <w:sz w:val="20"/>
          <w:szCs w:val="20"/>
          <w:lang w:val="pl-PL"/>
        </w:rPr>
        <w:t>Art. 84.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Jeżeli obowiązujące przepisy powołują się na przepisy ustawy uchylonej przepisem art. 88 ust. 1 albo odsyłają ogólnie do przepisów tej ustawy, stos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uje się w tym zakresie właściwe przepisy niniejszej ustawy.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81" w:name="JEDN_27150_7_2"/>
      <w:bookmarkEnd w:id="181"/>
      <w:r>
        <w:rPr>
          <w:rFonts w:ascii="Tahoma" w:hAnsi="Tahoma" w:cs="Tahoma"/>
          <w:b/>
          <w:bCs/>
          <w:sz w:val="20"/>
          <w:szCs w:val="20"/>
          <w:lang w:val="pl-PL"/>
        </w:rPr>
        <w:t>Art. 85.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Do spraw wszczętych i niezakończonych decyzją ostateczną przed dniem wejścia w życie</w:t>
      </w:r>
      <w:bookmarkStart w:id="182" w:name="PP_27150_7_107"/>
      <w:bookmarkEnd w:id="182"/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 ustawy stosuje się przepisy dotychczasowe.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210889108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Do miejscowych planów zagospodarowania przestrzenn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ego oraz planów zagospodarowania przestrzennego województw, w stosunku do których podjęto uchwałę o przystąpieniu do sporządzania lub zmiany planu oraz zawiadomiono o terminie wyłożenia tych planów do publicznego wglądu, ale postępowanie nie zostało zakońc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zone przed dniem wejścia w życie ustawy, stosuje się przepisy dotychczasowe.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83" w:name="JEDN_27150_7_3"/>
      <w:bookmarkEnd w:id="183"/>
      <w:r>
        <w:rPr>
          <w:rFonts w:ascii="Tahoma" w:hAnsi="Tahoma" w:cs="Tahoma"/>
          <w:b/>
          <w:bCs/>
          <w:sz w:val="20"/>
          <w:szCs w:val="20"/>
          <w:lang w:val="pl-PL"/>
        </w:rPr>
        <w:t>Art. 86.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Ustalenia w drodze decyzji warunków zabudowy wymaga zmiana sposobu zagospodarowania terenu, o której mowa w art. 59 ust. 1, jeżeli na terenie tym obowiązuje plan uchwalo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ny przed dniem 1 stycznia 1995 r. Przepisu art. 61 ust. 1 pkt 1 nie stosuje się.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84" w:name="JEDN_27150_7_4"/>
      <w:bookmarkEnd w:id="184"/>
      <w:r>
        <w:rPr>
          <w:rFonts w:ascii="Tahoma" w:hAnsi="Tahoma" w:cs="Tahoma"/>
          <w:b/>
          <w:bCs/>
          <w:sz w:val="20"/>
          <w:szCs w:val="20"/>
          <w:lang w:val="pl-PL"/>
        </w:rPr>
        <w:t>Art. 87.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Studia uwarunkowań i kierunków zagospodarowania przestrzennego gmin oraz plany miejscowe uchwalone po dniu 1 stycznia 1995 r. zachowują moc.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102505459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Plany zagospodar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owania przestrzennego województw uchwalone po dniu 1 stycznia 1999 r. zachowują moc. </w:t>
      </w:r>
    </w:p>
    <w:p w:rsidR="00000000" w:rsidRDefault="001E1EE4">
      <w:pPr>
        <w:spacing w:before="0" w:beforeAutospacing="0" w:after="0" w:afterAutospacing="0"/>
        <w:ind w:firstLine="480"/>
        <w:divId w:val="92407088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Obowiązujące w dniu wejścia w życie</w:t>
      </w:r>
      <w:bookmarkStart w:id="185" w:name="PP_27150_7_108"/>
      <w:bookmarkEnd w:id="185"/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ustawy miejscowe plany zagospodarowania przestrzennego uchwalone przed dniem 1 stycznia 1995 r. zachowują moc do czasu uchwalenia n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owych planów, jednak nie dłużej niż do dnia 31 grudnia 2003 r. </w:t>
      </w:r>
    </w:p>
    <w:p w:rsidR="00000000" w:rsidRDefault="001E1EE4">
      <w:pPr>
        <w:spacing w:before="0" w:beforeAutospacing="0" w:after="0" w:afterAutospacing="0"/>
        <w:ind w:firstLine="480"/>
        <w:divId w:val="129783187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3a.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86" w:name="PP_27150_7_109"/>
      <w:bookmarkEnd w:id="186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Jeżeli uchwalenie planu miejscowego nastąpiło po dniu 31 grudnia 2003 r. w związku z utratą mocy przez miejscowy plan zagospodarowania przestrzennego uchwalony przed dniem 1 stycznia 1995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r., przepisu art. 37 ust. 1 zdanie drugie niniejszej ustawy, w odniesieniu do wzrostu wartości nieruchomości, nie stosuje się, o ile wartość nieruchomości określona przy uwzględnieniu przeznaczenia terenu ustalonego w miejscowym planie zagospodarowania prz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estrzennego uchwalonym przed dniem 1 stycznia 1995 r. jest większa, niż wartość nieruchomości określona przy uwzględnieniu faktycznego sposobu jej wykorzystywania po utracie mocy tego planu. W takim przypadku wzrost wartości nieruchomości, o którym mowa w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art. 36 ust. 4, stanowi różnicę między wartością nieruchomości określoną przy uwzględnieniu przeznaczenia terenu obowiązującego po uchwaleniu planu miejscowego a jej wartością określoną przy uwzględnieniu przeznaczenia terenu ustalonego w planie miejscowym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uchwalonym przed dniem 1 stycznia 1995 r. </w:t>
      </w:r>
    </w:p>
    <w:p w:rsidR="00000000" w:rsidRDefault="001E1EE4">
      <w:pPr>
        <w:spacing w:before="0" w:beforeAutospacing="0" w:after="0" w:afterAutospacing="0"/>
        <w:ind w:firstLine="480"/>
        <w:divId w:val="78080834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Sejmiki województw, które do dnia wejścia w życie ustawy nie uchwaliły planów zagospodarowania przestrzennego województwa, oraz gminy, które dotychczas nie sporządziły studium,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sporządzą i uchwalą odpowiednio plany zagospodarowania przestrzennego województwa bądź studium, w terminie roku od dnia wejścia w życie ustawy, zgodnie z jej wymaganiami. </w:t>
      </w:r>
    </w:p>
    <w:p w:rsidR="00000000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87" w:name="JEDN_27150_7_5"/>
      <w:bookmarkEnd w:id="187"/>
      <w:r>
        <w:rPr>
          <w:rFonts w:ascii="Tahoma" w:hAnsi="Tahoma" w:cs="Tahoma"/>
          <w:b/>
          <w:bCs/>
          <w:sz w:val="20"/>
          <w:szCs w:val="20"/>
          <w:lang w:val="pl-PL"/>
        </w:rPr>
        <w:t>Art. 88.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Traci moc ustawa z dnia 7 lipca 1994 r. o zagospodarowaniu przestrzennym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 (Dz. U. z 1999 r. Nr 15, poz. 139, Nr 41, poz. 412 i Nr 111, poz. 1279, z 2000 r. Nr 12, poz. 136, Nr 109, poz. 1157 i Nr 120, poz. 1268, z 2001 r. Nr 5, poz. 42, Nr 14, poz. 124, Nr 100, poz. 1085, Nr 115, poz. 1229 i Nr 154, poz. 1804 oraz z 2002 r. Nr 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25, poz. 253, Nr 113, poz. 984 i Nr 130, poz. 1112), z zastrzeżeniem ust. 2.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1E1EE4">
      <w:pPr>
        <w:spacing w:before="0" w:beforeAutospacing="0" w:after="0" w:afterAutospacing="0"/>
        <w:ind w:firstLine="480"/>
        <w:divId w:val="198299592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odniesieniu do planów zagospodarowania przestrzennego gmin, o których mowa w art. 87 ust. 3, przepisy art. 31a ustawy wymienionej w ust. 1 zachowują moc do czasu utraty moc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y albo uchylenia tych planów. </w:t>
      </w:r>
    </w:p>
    <w:p w:rsidR="001E1EE4" w:rsidRDefault="001E1EE4">
      <w:pPr>
        <w:pStyle w:val="artykul"/>
        <w:divId w:val="353120387"/>
        <w:rPr>
          <w:rFonts w:ascii="Tahoma" w:hAnsi="Tahoma" w:cs="Tahoma"/>
          <w:sz w:val="20"/>
          <w:szCs w:val="20"/>
          <w:lang w:val="pl-PL"/>
        </w:rPr>
      </w:pPr>
      <w:bookmarkStart w:id="188" w:name="JEDN_27150_7_6"/>
      <w:bookmarkEnd w:id="188"/>
      <w:r>
        <w:rPr>
          <w:rFonts w:ascii="Tahoma" w:hAnsi="Tahoma" w:cs="Tahoma"/>
          <w:b/>
          <w:bCs/>
          <w:sz w:val="20"/>
          <w:szCs w:val="20"/>
          <w:lang w:val="pl-PL"/>
        </w:rPr>
        <w:t>Art. 89.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End w:id="0"/>
      <w:r>
        <w:rPr>
          <w:rStyle w:val="akapitdomyslny1"/>
          <w:rFonts w:ascii="Tahoma" w:hAnsi="Tahoma" w:cs="Tahoma"/>
          <w:sz w:val="20"/>
          <w:szCs w:val="20"/>
          <w:lang w:val="pl-PL"/>
        </w:rPr>
        <w:t>Ustawa wchodzi w życie</w:t>
      </w:r>
      <w:bookmarkStart w:id="189" w:name="PP_27150_7_110"/>
      <w:bookmarkEnd w:id="189"/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 po upływie 2 miesięcy od dnia ogłoszenia. </w:t>
      </w:r>
      <w:bookmarkEnd w:id="1"/>
    </w:p>
    <w:sectPr w:rsidR="001E1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attachedTemplate r:id="rId1"/>
  <w:defaultTabStop w:val="708"/>
  <w:hyphenationZone w:val="420"/>
  <w:noPunctuationKerning/>
  <w:characterSpacingControl w:val="doNotCompress"/>
  <w:compat/>
  <w:rsids>
    <w:rsidRoot w:val="00053ACF"/>
    <w:rsid w:val="00053ACF"/>
    <w:rsid w:val="001E1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table">
    <w:name w:val="table"/>
    <w:basedOn w:val="Normal"/>
    <w:uiPriority w:val="99"/>
    <w:semiHidden/>
    <w:pPr>
      <w:pBdr>
        <w:top w:val="single" w:sz="8" w:space="0" w:color="000000"/>
        <w:left w:val="single" w:sz="8" w:space="0" w:color="000000"/>
      </w:pBdr>
    </w:pPr>
  </w:style>
  <w:style w:type="paragraph" w:customStyle="1" w:styleId="td">
    <w:name w:val="td"/>
    <w:basedOn w:val="Normal"/>
    <w:uiPriority w:val="99"/>
    <w:semiHidden/>
    <w:pPr>
      <w:pBdr>
        <w:bottom w:val="single" w:sz="8" w:space="2" w:color="000000"/>
        <w:right w:val="single" w:sz="8" w:space="4" w:color="000000"/>
      </w:pBdr>
    </w:pPr>
  </w:style>
  <w:style w:type="paragraph" w:customStyle="1" w:styleId="tablenoframe">
    <w:name w:val="tablenoframe"/>
    <w:basedOn w:val="Normal"/>
    <w:uiPriority w:val="99"/>
    <w:semiHidden/>
  </w:style>
  <w:style w:type="paragraph" w:customStyle="1" w:styleId="artykul">
    <w:name w:val="artykul"/>
    <w:basedOn w:val="Normal"/>
    <w:uiPriority w:val="99"/>
    <w:semiHidden/>
    <w:pPr>
      <w:spacing w:before="360" w:beforeAutospacing="0"/>
      <w:ind w:firstLine="480"/>
    </w:pPr>
  </w:style>
  <w:style w:type="paragraph" w:customStyle="1" w:styleId="akapitzmiany">
    <w:name w:val="akapitzmiany"/>
    <w:basedOn w:val="Normal"/>
    <w:uiPriority w:val="99"/>
    <w:semiHidden/>
    <w:pPr>
      <w:ind w:firstLine="480"/>
    </w:pPr>
  </w:style>
  <w:style w:type="paragraph" w:customStyle="1" w:styleId="akapitdomyslny">
    <w:name w:val="akapitdomyslny"/>
    <w:basedOn w:val="Normal"/>
    <w:uiPriority w:val="99"/>
    <w:semiHidden/>
    <w:pPr>
      <w:ind w:firstLine="480"/>
    </w:pPr>
  </w:style>
  <w:style w:type="paragraph" w:customStyle="1" w:styleId="akapitdomyslnynastepne">
    <w:name w:val="akapitdomyslnynastepne"/>
    <w:basedOn w:val="Normal"/>
    <w:uiPriority w:val="99"/>
    <w:semiHidden/>
  </w:style>
  <w:style w:type="paragraph" w:customStyle="1" w:styleId="akapitlewy">
    <w:name w:val="akapitlewy"/>
    <w:basedOn w:val="Normal"/>
    <w:uiPriority w:val="99"/>
    <w:semiHidden/>
  </w:style>
  <w:style w:type="paragraph" w:customStyle="1" w:styleId="akapitsrodek">
    <w:name w:val="akapitsrodek"/>
    <w:basedOn w:val="Normal"/>
    <w:uiPriority w:val="99"/>
    <w:semiHidden/>
    <w:pPr>
      <w:jc w:val="center"/>
    </w:pPr>
  </w:style>
  <w:style w:type="paragraph" w:customStyle="1" w:styleId="akapitprawy">
    <w:name w:val="akapitprawy"/>
    <w:basedOn w:val="Normal"/>
    <w:uiPriority w:val="99"/>
    <w:semiHidden/>
    <w:pPr>
      <w:jc w:val="right"/>
    </w:pPr>
  </w:style>
  <w:style w:type="paragraph" w:customStyle="1" w:styleId="akapitustep">
    <w:name w:val="akapitustep"/>
    <w:basedOn w:val="Normal"/>
    <w:uiPriority w:val="99"/>
    <w:semiHidden/>
    <w:pPr>
      <w:ind w:firstLine="480"/>
    </w:pPr>
  </w:style>
  <w:style w:type="paragraph" w:customStyle="1" w:styleId="akapitbezoznaczenia">
    <w:name w:val="akapitbezoznaczenia"/>
    <w:basedOn w:val="Normal"/>
    <w:uiPriority w:val="99"/>
    <w:semiHidden/>
  </w:style>
  <w:style w:type="paragraph" w:customStyle="1" w:styleId="akapitpunkt">
    <w:name w:val="akapitpunkt"/>
    <w:basedOn w:val="Normal"/>
    <w:uiPriority w:val="99"/>
    <w:semiHidden/>
    <w:pPr>
      <w:ind w:hanging="240"/>
    </w:pPr>
  </w:style>
  <w:style w:type="paragraph" w:customStyle="1" w:styleId="akapitlitera">
    <w:name w:val="akapitlitera"/>
    <w:basedOn w:val="Normal"/>
    <w:uiPriority w:val="99"/>
    <w:semiHidden/>
    <w:pPr>
      <w:ind w:hanging="240"/>
    </w:pPr>
  </w:style>
  <w:style w:type="paragraph" w:customStyle="1" w:styleId="akapitpunktnastepne">
    <w:name w:val="akapitpunktnastepne"/>
    <w:basedOn w:val="Normal"/>
    <w:uiPriority w:val="99"/>
    <w:semiHidden/>
  </w:style>
  <w:style w:type="paragraph" w:customStyle="1" w:styleId="akapitliteranastepne">
    <w:name w:val="akapitliteranastepne"/>
    <w:basedOn w:val="Normal"/>
    <w:uiPriority w:val="99"/>
    <w:semiHidden/>
  </w:style>
  <w:style w:type="paragraph" w:customStyle="1" w:styleId="akapitdomyslnyblock">
    <w:name w:val="akapitdomyslnyblock"/>
    <w:basedOn w:val="Normal"/>
    <w:uiPriority w:val="99"/>
    <w:semiHidden/>
    <w:pPr>
      <w:spacing w:before="0" w:beforeAutospacing="0"/>
      <w:ind w:firstLine="480"/>
    </w:pPr>
  </w:style>
  <w:style w:type="paragraph" w:customStyle="1" w:styleId="akapitlewyblock">
    <w:name w:val="akapitlewyblock"/>
    <w:basedOn w:val="Normal"/>
    <w:uiPriority w:val="99"/>
    <w:semiHidden/>
    <w:pPr>
      <w:spacing w:before="0" w:beforeAutospacing="0"/>
    </w:pPr>
  </w:style>
  <w:style w:type="paragraph" w:customStyle="1" w:styleId="akapitsrodekblock">
    <w:name w:val="akapitsrodekblock"/>
    <w:basedOn w:val="Normal"/>
    <w:uiPriority w:val="99"/>
    <w:semiHidden/>
    <w:pPr>
      <w:spacing w:before="0" w:beforeAutospacing="0"/>
      <w:jc w:val="center"/>
    </w:pPr>
  </w:style>
  <w:style w:type="paragraph" w:customStyle="1" w:styleId="akapitprawyblock">
    <w:name w:val="akapitprawyblock"/>
    <w:basedOn w:val="Normal"/>
    <w:uiPriority w:val="99"/>
    <w:semiHidden/>
    <w:pPr>
      <w:spacing w:before="0" w:beforeAutospacing="0"/>
      <w:jc w:val="right"/>
    </w:pPr>
  </w:style>
  <w:style w:type="paragraph" w:customStyle="1" w:styleId="akapitustepblock">
    <w:name w:val="akapitustepblock"/>
    <w:basedOn w:val="Normal"/>
    <w:uiPriority w:val="99"/>
    <w:semiHidden/>
    <w:pPr>
      <w:spacing w:before="0" w:beforeAutospacing="0"/>
      <w:ind w:firstLine="480"/>
    </w:pPr>
  </w:style>
  <w:style w:type="paragraph" w:customStyle="1" w:styleId="akapitpunktblock">
    <w:name w:val="akapitpunktblock"/>
    <w:basedOn w:val="Normal"/>
    <w:uiPriority w:val="99"/>
    <w:semiHidden/>
    <w:pPr>
      <w:spacing w:before="0" w:beforeAutospacing="0"/>
      <w:ind w:hanging="240"/>
    </w:pPr>
  </w:style>
  <w:style w:type="paragraph" w:customStyle="1" w:styleId="akapitliterablock">
    <w:name w:val="akapitliterablock"/>
    <w:basedOn w:val="Normal"/>
    <w:uiPriority w:val="99"/>
    <w:semiHidden/>
    <w:pPr>
      <w:spacing w:before="0" w:beforeAutospacing="0"/>
      <w:ind w:hanging="240"/>
    </w:pPr>
  </w:style>
  <w:style w:type="paragraph" w:customStyle="1" w:styleId="akapitpunktnastepneblock">
    <w:name w:val="akapitpunktnastepneblock"/>
    <w:basedOn w:val="Normal"/>
    <w:uiPriority w:val="99"/>
    <w:semiHidden/>
    <w:pPr>
      <w:spacing w:before="0" w:beforeAutospacing="0"/>
    </w:pPr>
  </w:style>
  <w:style w:type="paragraph" w:customStyle="1" w:styleId="akapitpunkt-nastepneblock">
    <w:name w:val="akapitpunkt-nastepneblock"/>
    <w:basedOn w:val="Normal"/>
    <w:uiPriority w:val="99"/>
    <w:semiHidden/>
    <w:pPr>
      <w:spacing w:before="0" w:beforeAutospacing="0"/>
    </w:pPr>
  </w:style>
  <w:style w:type="paragraph" w:customStyle="1" w:styleId="akapitliteranastepneblock">
    <w:name w:val="akapitliteranastepneblock"/>
    <w:basedOn w:val="Normal"/>
    <w:uiPriority w:val="99"/>
    <w:semiHidden/>
    <w:pPr>
      <w:spacing w:before="0" w:beforeAutospacing="0"/>
    </w:pPr>
  </w:style>
  <w:style w:type="paragraph" w:customStyle="1" w:styleId="akapitlitera-nastepneblock">
    <w:name w:val="akapitlitera-nastepneblock"/>
    <w:basedOn w:val="Normal"/>
    <w:uiPriority w:val="99"/>
    <w:semiHidden/>
    <w:pPr>
      <w:spacing w:before="0" w:beforeAutospacing="0"/>
    </w:pPr>
  </w:style>
  <w:style w:type="paragraph" w:customStyle="1" w:styleId="akapitpunkt-nastepne">
    <w:name w:val="akapitpunkt-nastepne"/>
    <w:basedOn w:val="Normal"/>
    <w:uiPriority w:val="99"/>
    <w:semiHidden/>
    <w:pPr>
      <w:ind w:hanging="240"/>
    </w:pPr>
  </w:style>
  <w:style w:type="paragraph" w:customStyle="1" w:styleId="sup">
    <w:name w:val="sup"/>
    <w:basedOn w:val="Normal"/>
    <w:uiPriority w:val="99"/>
    <w:semiHidden/>
  </w:style>
  <w:style w:type="paragraph" w:customStyle="1" w:styleId="akapitpunktblocklowlevel">
    <w:name w:val="akapitpunktblocklowlevel"/>
    <w:basedOn w:val="Normal"/>
    <w:uiPriority w:val="99"/>
    <w:semiHidden/>
    <w:pPr>
      <w:spacing w:before="0" w:beforeAutospacing="0"/>
      <w:ind w:left="720" w:hanging="240"/>
    </w:pPr>
  </w:style>
  <w:style w:type="paragraph" w:customStyle="1" w:styleId="akapitpunktnastepneblocklowlevel">
    <w:name w:val="akapitpunktnastepneblocklowlevel"/>
    <w:basedOn w:val="Normal"/>
    <w:uiPriority w:val="99"/>
    <w:semiHidden/>
    <w:pPr>
      <w:spacing w:before="0" w:beforeAutospacing="0"/>
      <w:ind w:left="1200" w:hanging="240"/>
    </w:pPr>
  </w:style>
  <w:style w:type="paragraph" w:customStyle="1" w:styleId="akapitliterablocklowlevel">
    <w:name w:val="akapitliterablocklowlevel"/>
    <w:basedOn w:val="Normal"/>
    <w:uiPriority w:val="99"/>
    <w:semiHidden/>
    <w:pPr>
      <w:spacing w:before="0" w:beforeAutospacing="0"/>
      <w:ind w:left="960" w:hanging="240"/>
    </w:pPr>
  </w:style>
  <w:style w:type="paragraph" w:customStyle="1" w:styleId="akapitliteranastepneblocklowlevel">
    <w:name w:val="akapitliteranastepneblocklowlevel"/>
    <w:basedOn w:val="Normal"/>
    <w:uiPriority w:val="99"/>
    <w:semiHidden/>
    <w:pPr>
      <w:spacing w:before="0" w:beforeAutospacing="0"/>
      <w:ind w:left="1200" w:hanging="240"/>
    </w:pPr>
  </w:style>
  <w:style w:type="paragraph" w:customStyle="1" w:styleId="hideinprint">
    <w:name w:val="hide_in_print"/>
    <w:basedOn w:val="Normal"/>
    <w:uiPriority w:val="99"/>
    <w:semiHidden/>
    <w:rPr>
      <w:vanish/>
    </w:rPr>
  </w:style>
  <w:style w:type="paragraph" w:customStyle="1" w:styleId="zmianadodana">
    <w:name w:val="zmianadodana"/>
    <w:basedOn w:val="Normal"/>
    <w:uiPriority w:val="99"/>
    <w:semiHidden/>
  </w:style>
  <w:style w:type="paragraph" w:customStyle="1" w:styleId="zmianaskreslona">
    <w:name w:val="zmianaskreslona"/>
    <w:basedOn w:val="Normal"/>
    <w:uiPriority w:val="99"/>
    <w:semiHidden/>
    <w:rPr>
      <w:strike/>
      <w:vanish/>
    </w:rPr>
  </w:style>
  <w:style w:type="paragraph" w:customStyle="1" w:styleId="tableskreslona">
    <w:name w:val="tableskreslona"/>
    <w:basedOn w:val="Normal"/>
    <w:uiPriority w:val="99"/>
    <w:semiHidden/>
    <w:pPr>
      <w:pBdr>
        <w:top w:val="single" w:sz="8" w:space="0" w:color="auto"/>
        <w:left w:val="single" w:sz="8" w:space="0" w:color="auto"/>
      </w:pBdr>
    </w:pPr>
    <w:rPr>
      <w:vanish/>
    </w:rPr>
  </w:style>
  <w:style w:type="paragraph" w:customStyle="1" w:styleId="tabledodana">
    <w:name w:val="tabledodana"/>
    <w:basedOn w:val="Normal"/>
    <w:uiPriority w:val="99"/>
    <w:semiHidden/>
    <w:pPr>
      <w:pBdr>
        <w:top w:val="single" w:sz="8" w:space="0" w:color="auto"/>
        <w:left w:val="single" w:sz="8" w:space="0" w:color="auto"/>
      </w:pBdr>
    </w:pPr>
  </w:style>
  <w:style w:type="paragraph" w:customStyle="1" w:styleId="tdskreslona">
    <w:name w:val="tdskreslona"/>
    <w:basedOn w:val="Normal"/>
    <w:uiPriority w:val="99"/>
    <w:semiHidden/>
    <w:pPr>
      <w:pBdr>
        <w:bottom w:val="single" w:sz="8" w:space="2" w:color="auto"/>
        <w:right w:val="single" w:sz="8" w:space="4" w:color="auto"/>
      </w:pBdr>
    </w:pPr>
  </w:style>
  <w:style w:type="paragraph" w:customStyle="1" w:styleId="tddodana">
    <w:name w:val="tddodana"/>
    <w:basedOn w:val="Normal"/>
    <w:uiPriority w:val="99"/>
    <w:semiHidden/>
    <w:pPr>
      <w:pBdr>
        <w:bottom w:val="single" w:sz="8" w:space="2" w:color="auto"/>
        <w:right w:val="single" w:sz="8" w:space="4" w:color="auto"/>
      </w:pBdr>
    </w:pPr>
  </w:style>
  <w:style w:type="paragraph" w:customStyle="1" w:styleId="tablenoframedodana">
    <w:name w:val="tablenoframedodana"/>
    <w:basedOn w:val="Normal"/>
    <w:uiPriority w:val="99"/>
    <w:semiHidden/>
  </w:style>
  <w:style w:type="paragraph" w:customStyle="1" w:styleId="tablenoframeskreslona">
    <w:name w:val="tablenoframeskreslona"/>
    <w:basedOn w:val="Normal"/>
    <w:uiPriority w:val="99"/>
    <w:semiHidden/>
  </w:style>
  <w:style w:type="paragraph" w:customStyle="1" w:styleId="trskreslona">
    <w:name w:val="trskreslona"/>
    <w:basedOn w:val="Normal"/>
    <w:uiPriority w:val="99"/>
    <w:semiHidden/>
    <w:rPr>
      <w:vanish/>
    </w:rPr>
  </w:style>
  <w:style w:type="paragraph" w:customStyle="1" w:styleId="tablegrayed">
    <w:name w:val="tablegrayed"/>
    <w:basedOn w:val="Normal"/>
    <w:uiPriority w:val="99"/>
    <w:semiHidden/>
    <w:pPr>
      <w:pBdr>
        <w:top w:val="single" w:sz="8" w:space="0" w:color="808080"/>
        <w:left w:val="single" w:sz="8" w:space="0" w:color="808080"/>
      </w:pBdr>
    </w:pPr>
  </w:style>
  <w:style w:type="paragraph" w:customStyle="1" w:styleId="tdgrayed">
    <w:name w:val="tdgrayed"/>
    <w:basedOn w:val="Normal"/>
    <w:uiPriority w:val="99"/>
    <w:semiHidden/>
    <w:pPr>
      <w:pBdr>
        <w:bottom w:val="single" w:sz="8" w:space="0" w:color="808080"/>
        <w:right w:val="single" w:sz="8" w:space="0" w:color="808080"/>
      </w:pBdr>
    </w:pPr>
  </w:style>
  <w:style w:type="paragraph" w:customStyle="1" w:styleId="trgrayed">
    <w:name w:val="trgrayed"/>
    <w:basedOn w:val="Normal"/>
    <w:uiPriority w:val="99"/>
    <w:semiHidden/>
  </w:style>
  <w:style w:type="paragraph" w:customStyle="1" w:styleId="zmianaskreslonaalt">
    <w:name w:val="zmianaskreslonaalt"/>
    <w:basedOn w:val="Normal"/>
    <w:uiPriority w:val="99"/>
    <w:semiHidden/>
    <w:rPr>
      <w:strike/>
      <w:color w:val="007600"/>
    </w:rPr>
  </w:style>
  <w:style w:type="paragraph" w:customStyle="1" w:styleId="zmianaskreslonaalt2">
    <w:name w:val="zmianaskreslonaalt2"/>
    <w:basedOn w:val="Normal"/>
    <w:uiPriority w:val="99"/>
    <w:semiHidden/>
    <w:rPr>
      <w:strike/>
      <w:vanish/>
      <w:color w:val="007600"/>
    </w:rPr>
  </w:style>
  <w:style w:type="character" w:customStyle="1" w:styleId="akapitustep1">
    <w:name w:val="akapitustep1"/>
    <w:basedOn w:val="DefaultParagraphFont"/>
  </w:style>
  <w:style w:type="character" w:customStyle="1" w:styleId="akapitdomyslnynastepne1">
    <w:name w:val="akapitdomyslnynastepne1"/>
    <w:basedOn w:val="DefaultParagraphFont"/>
  </w:style>
  <w:style w:type="character" w:customStyle="1" w:styleId="akapitdomyslny1">
    <w:name w:val="akapitdomyslny1"/>
    <w:basedOn w:val="DefaultParagraphFont"/>
  </w:style>
  <w:style w:type="table" w:customStyle="1" w:styleId="Standardowy">
    <w:name w:val="Standardowy"/>
    <w:uiPriority w:val="99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12038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23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8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9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41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86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5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46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01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50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38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73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22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25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7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17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8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232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0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8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2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7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2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2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5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2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1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9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4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4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63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17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7765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88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92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00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6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3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6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9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2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6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42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0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8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9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5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7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01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4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41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103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94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86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73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62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24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6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81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41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68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06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55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39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0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04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97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826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8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9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6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4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74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1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9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8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0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0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5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3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9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4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7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9767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6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3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8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3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609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36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31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12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15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12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74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59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38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67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7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1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838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92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84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92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86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1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44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66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84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27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41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39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20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190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96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74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6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4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3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79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72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0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0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989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9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4319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6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8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54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0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90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7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4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393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42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46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92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3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3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99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894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66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61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2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24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11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41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2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20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8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3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9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5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57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13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6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31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42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80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83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81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1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20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180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0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1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5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78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325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2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9228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6505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2928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649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57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19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5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94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0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97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05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59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24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54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87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95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28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775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8281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9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79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31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8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7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7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2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4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182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5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2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2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7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249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95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2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06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09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8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92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1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16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4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23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0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6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15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0551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42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29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47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29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75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9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2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921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7137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0901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6020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299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4406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907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228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75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6219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36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049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86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4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103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98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7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03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5430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99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72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7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3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68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035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436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22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75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4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59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59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8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19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9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14852</Words>
  <Characters>84661</Characters>
  <Application>Microsoft Office Word</Application>
  <DocSecurity>0</DocSecurity>
  <Lines>705</Lines>
  <Paragraphs>198</Paragraphs>
  <ScaleCrop>false</ScaleCrop>
  <Company>Microsoft</Company>
  <LinksUpToDate>false</LinksUpToDate>
  <CharactersWithSpaces>99315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mariusz.pawlowski</cp:lastModifiedBy>
  <cp:revision>2</cp:revision>
  <dcterms:created xsi:type="dcterms:W3CDTF">2011-11-03T11:29:00Z</dcterms:created>
  <dcterms:modified xsi:type="dcterms:W3CDTF">2011-11-03T11:29:00Z</dcterms:modified>
</cp:coreProperties>
</file>