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29" w:rsidRDefault="00747AF1" w:rsidP="00885629">
      <w:pPr>
        <w:jc w:val="center"/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Α ΜΕΡΟΣ</w:t>
      </w:r>
    </w:p>
    <w:p w:rsidR="00885629" w:rsidRPr="001B29EA" w:rsidRDefault="00885629" w:rsidP="00885629">
      <w:pPr>
        <w:rPr>
          <w:b/>
          <w:color w:val="365F91" w:themeColor="accent1" w:themeShade="BF"/>
          <w:u w:val="single"/>
        </w:rPr>
      </w:pPr>
      <w:r w:rsidRPr="001B29EA">
        <w:rPr>
          <w:b/>
          <w:color w:val="365F91" w:themeColor="accent1" w:themeShade="BF"/>
          <w:u w:val="single"/>
        </w:rPr>
        <w:t xml:space="preserve">Αφελής ταξινομητής </w:t>
      </w:r>
      <w:proofErr w:type="spellStart"/>
      <w:r w:rsidRPr="001B29EA">
        <w:rPr>
          <w:b/>
          <w:color w:val="365F91" w:themeColor="accent1" w:themeShade="BF"/>
          <w:u w:val="single"/>
        </w:rPr>
        <w:t>Bayes</w:t>
      </w:r>
      <w:proofErr w:type="spellEnd"/>
    </w:p>
    <w:p w:rsidR="00682EBD" w:rsidRPr="00682EBD" w:rsidRDefault="00682EBD" w:rsidP="00682E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l-GR"/>
        </w:rPr>
      </w:pPr>
      <w:r w:rsidRPr="00682EBD">
        <w:rPr>
          <w:rFonts w:eastAsia="Times New Roman" w:cstheme="minorHAnsi"/>
          <w:lang w:eastAsia="el-GR"/>
        </w:rPr>
        <w:t xml:space="preserve">Για την υλοποίηση του αλγορίθμου </w:t>
      </w:r>
      <w:proofErr w:type="spellStart"/>
      <w:r w:rsidRPr="00682EBD">
        <w:rPr>
          <w:rFonts w:eastAsia="Times New Roman" w:cstheme="minorHAnsi"/>
          <w:bCs/>
          <w:lang w:eastAsia="el-GR"/>
        </w:rPr>
        <w:t>Naive</w:t>
      </w:r>
      <w:proofErr w:type="spellEnd"/>
      <w:r w:rsidRPr="00682EBD">
        <w:rPr>
          <w:rFonts w:eastAsia="Times New Roman" w:cstheme="minorHAnsi"/>
          <w:bCs/>
          <w:lang w:eastAsia="el-GR"/>
        </w:rPr>
        <w:t xml:space="preserve"> </w:t>
      </w:r>
      <w:proofErr w:type="spellStart"/>
      <w:r w:rsidRPr="00682EBD">
        <w:rPr>
          <w:rFonts w:eastAsia="Times New Roman" w:cstheme="minorHAnsi"/>
          <w:bCs/>
          <w:lang w:eastAsia="el-GR"/>
        </w:rPr>
        <w:t>Bayes</w:t>
      </w:r>
      <w:proofErr w:type="spellEnd"/>
      <w:r w:rsidRPr="00682EBD">
        <w:rPr>
          <w:rFonts w:eastAsia="Times New Roman" w:cstheme="minorHAnsi"/>
          <w:lang w:eastAsia="el-GR"/>
        </w:rPr>
        <w:t xml:space="preserve">, χρησιμοποιήθηκε η </w:t>
      </w:r>
      <w:proofErr w:type="spellStart"/>
      <w:r w:rsidRPr="00682EBD">
        <w:rPr>
          <w:rFonts w:eastAsia="Times New Roman" w:cstheme="minorHAnsi"/>
          <w:lang w:eastAsia="el-GR"/>
        </w:rPr>
        <w:t>υπερπαράμετρος</w:t>
      </w:r>
      <w:proofErr w:type="spellEnd"/>
      <w:r w:rsidRPr="00682EBD">
        <w:rPr>
          <w:rFonts w:eastAsia="Times New Roman" w:cstheme="minorHAnsi"/>
          <w:lang w:eastAsia="el-GR"/>
        </w:rPr>
        <w:t xml:space="preserve"> </w:t>
      </w:r>
      <w:proofErr w:type="spellStart"/>
      <w:r w:rsidRPr="00682EBD">
        <w:rPr>
          <w:rFonts w:eastAsia="Times New Roman" w:cstheme="minorHAnsi"/>
          <w:bCs/>
          <w:lang w:eastAsia="el-GR"/>
        </w:rPr>
        <w:t>alpha</w:t>
      </w:r>
      <w:proofErr w:type="spellEnd"/>
      <w:r w:rsidRPr="00682EBD">
        <w:rPr>
          <w:rFonts w:eastAsia="Times New Roman" w:cstheme="minorHAnsi"/>
          <w:bCs/>
          <w:lang w:eastAsia="el-GR"/>
        </w:rPr>
        <w:t xml:space="preserve"> = 1.0</w:t>
      </w:r>
      <w:r w:rsidRPr="00682EBD">
        <w:rPr>
          <w:rFonts w:eastAsia="Times New Roman" w:cstheme="minorHAnsi"/>
          <w:lang w:eastAsia="el-GR"/>
        </w:rPr>
        <w:t xml:space="preserve"> και προστέθηκε ώστε να αποφευχθεί η πιθανότητα μηδενικής συχνότητας χαρακτηριστικών. Η τιμή αυτή επελέγη βάσει της βιβλιογραφίας, καθώς η προσθήκη του 1 στη συχνότητα εμφάνισης λέξεων βελτιώνει την απόδοση σε περιπτώσεις όπου υπάρχουν σπάνια χαρακτηριστικά.</w:t>
      </w:r>
    </w:p>
    <w:p w:rsidR="00682EBD" w:rsidRPr="00682EBD" w:rsidRDefault="00682EBD" w:rsidP="00682E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</w:pPr>
      <w:r w:rsidRPr="00682EBD"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  <w:t>Καμπύλες Μάθησης</w:t>
      </w:r>
    </w:p>
    <w:p w:rsidR="00CF71E9" w:rsidRPr="00DE376D" w:rsidRDefault="00682EBD" w:rsidP="00CF71E9">
      <w:pPr>
        <w:pStyle w:val="3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682EBD">
        <w:rPr>
          <w:rFonts w:asciiTheme="minorHAnsi" w:hAnsiTheme="minorHAnsi" w:cstheme="minorHAnsi"/>
          <w:b w:val="0"/>
          <w:sz w:val="22"/>
          <w:szCs w:val="22"/>
        </w:rPr>
        <w:t xml:space="preserve">Για την αξιολόγηση του μοντέλου, υπολογίστηκαν οι </w:t>
      </w:r>
      <w:r w:rsidRPr="008A48E8">
        <w:rPr>
          <w:rFonts w:asciiTheme="minorHAnsi" w:hAnsiTheme="minorHAnsi" w:cstheme="minorHAnsi"/>
          <w:b w:val="0"/>
          <w:sz w:val="22"/>
          <w:szCs w:val="22"/>
        </w:rPr>
        <w:t>καμπύλες μάθησης</w:t>
      </w:r>
      <w:r w:rsidRPr="00682EBD">
        <w:rPr>
          <w:rFonts w:asciiTheme="minorHAnsi" w:hAnsiTheme="minorHAnsi" w:cstheme="minorHAnsi"/>
          <w:b w:val="0"/>
          <w:sz w:val="22"/>
          <w:szCs w:val="22"/>
        </w:rPr>
        <w:t xml:space="preserve"> χρησιμοποιώντας τα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training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data</w:t>
      </w:r>
      <w:proofErr w:type="spellEnd"/>
      <w:r w:rsidRPr="00682EBD">
        <w:rPr>
          <w:rFonts w:asciiTheme="minorHAnsi" w:hAnsiTheme="minorHAnsi" w:cstheme="minorHAnsi"/>
          <w:b w:val="0"/>
          <w:sz w:val="22"/>
          <w:szCs w:val="22"/>
        </w:rPr>
        <w:t xml:space="preserve"> και τα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development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data</w:t>
      </w:r>
      <w:proofErr w:type="spellEnd"/>
      <w:r w:rsidRPr="00682EBD">
        <w:rPr>
          <w:rFonts w:asciiTheme="minorHAnsi" w:hAnsiTheme="minorHAnsi" w:cstheme="minorHAnsi"/>
          <w:b w:val="0"/>
          <w:sz w:val="22"/>
          <w:szCs w:val="22"/>
        </w:rPr>
        <w:t xml:space="preserve">. Το πλήθος των παραδειγμάτων εκπαίδευσης αυξήθηκε σταδιακά σε 10 βήματα, από </w:t>
      </w:r>
      <w:r w:rsidRPr="008A48E8">
        <w:rPr>
          <w:rFonts w:asciiTheme="minorHAnsi" w:hAnsiTheme="minorHAnsi" w:cstheme="minorHAnsi"/>
          <w:b w:val="0"/>
          <w:sz w:val="22"/>
          <w:szCs w:val="22"/>
        </w:rPr>
        <w:t>10 έως το συνολικό πλήθος</w:t>
      </w:r>
      <w:r w:rsidRPr="00682EBD">
        <w:rPr>
          <w:rFonts w:asciiTheme="minorHAnsi" w:hAnsiTheme="minorHAnsi" w:cstheme="minorHAnsi"/>
          <w:b w:val="0"/>
          <w:sz w:val="22"/>
          <w:szCs w:val="22"/>
        </w:rPr>
        <w:t xml:space="preserve"> των παραδειγμάτων εκπαίδευσης. Σε κάθε επανάληψη, εκπαιδεύτηκε το μοντέλο και μετρήθηκαν τα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Precision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Recall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και F1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Score</w:t>
      </w:r>
      <w:proofErr w:type="spellEnd"/>
      <w:r w:rsidRPr="00682EBD">
        <w:rPr>
          <w:rFonts w:asciiTheme="minorHAnsi" w:hAnsiTheme="minorHAnsi" w:cstheme="minorHAnsi"/>
          <w:b w:val="0"/>
          <w:sz w:val="22"/>
          <w:szCs w:val="22"/>
        </w:rPr>
        <w:t xml:space="preserve"> για την κατηγορία 1, τόσο στο σύνολο εκπαίδευσης όσο και στο σύνολο ανάπτυξης.</w:t>
      </w:r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Επιλέξαμε την πρώτη κατηγορία για την αξιολόγηση, καθώς συνήθως σε προβλήματα δυαδικής ταξινόμησης, η θετική κλάση είναι αυτή που παρουσιάζει μεγαλύτερο ενδιαφέρον. </w:t>
      </w:r>
      <w:r w:rsidRPr="00682EBD">
        <w:rPr>
          <w:rFonts w:asciiTheme="minorHAnsi" w:hAnsiTheme="minorHAnsi" w:cstheme="minorHAnsi"/>
          <w:b w:val="0"/>
          <w:sz w:val="22"/>
          <w:szCs w:val="22"/>
        </w:rPr>
        <w:t>Οι καμπύλες μάθησης που προέκυψαν παρουσιάζονται στα παρακάτω γραφήματα:</w:t>
      </w:r>
      <w:r w:rsidR="00CF71E9" w:rsidRPr="00DE376D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CF71E9" w:rsidRPr="00CF71E9" w:rsidRDefault="00CF71E9" w:rsidP="00DE376D">
      <w:pPr>
        <w:pStyle w:val="3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F71E9">
        <w:rPr>
          <w:rFonts w:asciiTheme="minorHAnsi" w:hAnsiTheme="minorHAnsi" w:cstheme="minorHAnsi"/>
          <w:b w:val="0"/>
          <w:sz w:val="22"/>
          <w:szCs w:val="22"/>
        </w:rPr>
        <w:t>F1-score</w:t>
      </w:r>
      <w:r w:rsidR="00DE376D">
        <w:rPr>
          <w:rFonts w:asciiTheme="minorHAnsi" w:hAnsiTheme="minorHAnsi" w:cstheme="minorHAnsi"/>
          <w:b w:val="0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CF71E9">
        <w:rPr>
          <w:rFonts w:asciiTheme="minorHAnsi" w:hAnsiTheme="minorHAnsi" w:cstheme="minorHAnsi"/>
          <w:b w:val="0"/>
          <w:sz w:val="22"/>
          <w:szCs w:val="22"/>
        </w:rPr>
        <w:t xml:space="preserve">Το </w:t>
      </w:r>
      <w:proofErr w:type="spellStart"/>
      <w:r w:rsidRPr="00CF71E9">
        <w:rPr>
          <w:rFonts w:asciiTheme="minorHAnsi" w:hAnsiTheme="minorHAnsi" w:cstheme="minorHAnsi"/>
          <w:b w:val="0"/>
          <w:sz w:val="22"/>
          <w:szCs w:val="22"/>
        </w:rPr>
        <w:t>training</w:t>
      </w:r>
      <w:proofErr w:type="spellEnd"/>
      <w:r w:rsidRPr="00CF71E9">
        <w:rPr>
          <w:rFonts w:asciiTheme="minorHAnsi" w:hAnsiTheme="minorHAnsi" w:cstheme="minorHAnsi"/>
          <w:b w:val="0"/>
          <w:sz w:val="22"/>
          <w:szCs w:val="22"/>
        </w:rPr>
        <w:t xml:space="preserve"> F1 ξεκινά από 1.0 και σταθεροποιείται γύρω στο 0.85.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CF71E9">
        <w:rPr>
          <w:rFonts w:asciiTheme="minorHAnsi" w:hAnsiTheme="minorHAnsi" w:cstheme="minorHAnsi"/>
          <w:b w:val="0"/>
          <w:sz w:val="22"/>
          <w:szCs w:val="22"/>
        </w:rPr>
        <w:t xml:space="preserve">Το </w:t>
      </w:r>
      <w:proofErr w:type="spellStart"/>
      <w:r w:rsidRPr="00CF71E9">
        <w:rPr>
          <w:rFonts w:asciiTheme="minorHAnsi" w:hAnsiTheme="minorHAnsi" w:cstheme="minorHAnsi"/>
          <w:b w:val="0"/>
          <w:sz w:val="22"/>
          <w:szCs w:val="22"/>
        </w:rPr>
        <w:t>dev</w:t>
      </w:r>
      <w:proofErr w:type="spellEnd"/>
      <w:r w:rsidRPr="00CF71E9">
        <w:rPr>
          <w:rFonts w:asciiTheme="minorHAnsi" w:hAnsiTheme="minorHAnsi" w:cstheme="minorHAnsi"/>
          <w:b w:val="0"/>
          <w:sz w:val="22"/>
          <w:szCs w:val="22"/>
        </w:rPr>
        <w:t xml:space="preserve"> F1 ανεβαίνει γρήγορα και φτάνει επίσης το 0.85.</w:t>
      </w:r>
      <w:r w:rsidR="00DE376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CF71E9">
        <w:rPr>
          <w:rFonts w:asciiTheme="minorHAnsi" w:hAnsiTheme="minorHAnsi" w:cstheme="minorHAnsi"/>
          <w:b w:val="0"/>
          <w:sz w:val="22"/>
          <w:szCs w:val="22"/>
        </w:rPr>
        <w:t xml:space="preserve">Αυτό δείχνει ότι το μοντέλο μαθαίνει σωστά και αποφεύγει το </w:t>
      </w:r>
      <w:proofErr w:type="spellStart"/>
      <w:r w:rsidRPr="00CF71E9">
        <w:rPr>
          <w:rFonts w:asciiTheme="minorHAnsi" w:hAnsiTheme="minorHAnsi" w:cstheme="minorHAnsi"/>
          <w:b w:val="0"/>
          <w:sz w:val="22"/>
          <w:szCs w:val="22"/>
        </w:rPr>
        <w:t>overfitting</w:t>
      </w:r>
      <w:proofErr w:type="spellEnd"/>
      <w:r w:rsidRPr="00CF71E9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CF71E9" w:rsidRPr="00CF71E9" w:rsidRDefault="00CF71E9" w:rsidP="00DE37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lang w:eastAsia="el-GR"/>
        </w:rPr>
      </w:pPr>
      <w:proofErr w:type="spellStart"/>
      <w:r w:rsidRPr="00CF71E9">
        <w:rPr>
          <w:rFonts w:eastAsia="Times New Roman" w:cstheme="minorHAnsi"/>
          <w:bCs/>
          <w:lang w:eastAsia="el-GR"/>
        </w:rPr>
        <w:t>Precision</w:t>
      </w:r>
      <w:proofErr w:type="spellEnd"/>
      <w:r w:rsidR="00DE376D">
        <w:rPr>
          <w:rFonts w:eastAsia="Times New Roman" w:cstheme="minorHAnsi"/>
          <w:bCs/>
          <w:lang w:eastAsia="el-GR"/>
        </w:rPr>
        <w:t xml:space="preserve">: </w:t>
      </w:r>
      <w:r w:rsidRPr="00CF71E9">
        <w:rPr>
          <w:rFonts w:eastAsia="Times New Roman" w:cstheme="minorHAnsi"/>
          <w:bCs/>
          <w:lang w:eastAsia="el-GR"/>
        </w:rPr>
        <w:t xml:space="preserve">Το </w:t>
      </w:r>
      <w:proofErr w:type="spellStart"/>
      <w:r w:rsidRPr="00CF71E9">
        <w:rPr>
          <w:rFonts w:eastAsia="Times New Roman" w:cstheme="minorHAnsi"/>
          <w:bCs/>
          <w:lang w:eastAsia="el-GR"/>
        </w:rPr>
        <w:t>precision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του </w:t>
      </w:r>
      <w:proofErr w:type="spellStart"/>
      <w:r w:rsidRPr="00CF71E9">
        <w:rPr>
          <w:rFonts w:eastAsia="Times New Roman" w:cstheme="minorHAnsi"/>
          <w:bCs/>
          <w:lang w:eastAsia="el-GR"/>
        </w:rPr>
        <w:t>training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</w:t>
      </w:r>
      <w:proofErr w:type="spellStart"/>
      <w:r w:rsidRPr="00CF71E9">
        <w:rPr>
          <w:rFonts w:eastAsia="Times New Roman" w:cstheme="minorHAnsi"/>
          <w:bCs/>
          <w:lang w:eastAsia="el-GR"/>
        </w:rPr>
        <w:t>set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ξεκινά από 1.0 και πέφτει σταδιακά γύρω στο 0.85.</w:t>
      </w:r>
      <w:r w:rsidR="00DE376D">
        <w:rPr>
          <w:rFonts w:eastAsia="Times New Roman" w:cstheme="minorHAnsi"/>
          <w:bCs/>
          <w:lang w:eastAsia="el-GR"/>
        </w:rPr>
        <w:t xml:space="preserve"> </w:t>
      </w:r>
      <w:r w:rsidRPr="00CF71E9">
        <w:rPr>
          <w:rFonts w:eastAsia="Times New Roman" w:cstheme="minorHAnsi"/>
          <w:bCs/>
          <w:lang w:eastAsia="el-GR"/>
        </w:rPr>
        <w:t xml:space="preserve">Το </w:t>
      </w:r>
      <w:proofErr w:type="spellStart"/>
      <w:r w:rsidRPr="00CF71E9">
        <w:rPr>
          <w:rFonts w:eastAsia="Times New Roman" w:cstheme="minorHAnsi"/>
          <w:bCs/>
          <w:lang w:eastAsia="el-GR"/>
        </w:rPr>
        <w:t>dev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</w:t>
      </w:r>
      <w:proofErr w:type="spellStart"/>
      <w:r w:rsidRPr="00CF71E9">
        <w:rPr>
          <w:rFonts w:eastAsia="Times New Roman" w:cstheme="minorHAnsi"/>
          <w:bCs/>
          <w:lang w:eastAsia="el-GR"/>
        </w:rPr>
        <w:t>precision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ανεβαίνει από ~0.65 σε 0.84, δείχνοντας βελτίωση με περισσότερα δεδομένα.</w:t>
      </w:r>
      <w:r w:rsidR="00DE376D">
        <w:rPr>
          <w:rFonts w:eastAsia="Times New Roman" w:cstheme="minorHAnsi"/>
          <w:bCs/>
          <w:lang w:eastAsia="el-GR"/>
        </w:rPr>
        <w:t xml:space="preserve"> </w:t>
      </w:r>
      <w:r w:rsidRPr="00CF71E9">
        <w:rPr>
          <w:rFonts w:eastAsia="Times New Roman" w:cstheme="minorHAnsi"/>
          <w:bCs/>
          <w:lang w:eastAsia="el-GR"/>
        </w:rPr>
        <w:t>Η μικρή διαφορά μεταξύ των δύο σημαίνει ότι το μοντέλο γενικεύει καλά.</w:t>
      </w:r>
    </w:p>
    <w:p w:rsidR="00682EBD" w:rsidRPr="00DE376D" w:rsidRDefault="00CF71E9" w:rsidP="00DE376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lang w:eastAsia="el-GR"/>
        </w:rPr>
      </w:pPr>
      <w:proofErr w:type="spellStart"/>
      <w:r w:rsidRPr="00CF71E9">
        <w:rPr>
          <w:rFonts w:eastAsia="Times New Roman" w:cstheme="minorHAnsi"/>
          <w:bCs/>
          <w:lang w:eastAsia="el-GR"/>
        </w:rPr>
        <w:t>Recall</w:t>
      </w:r>
      <w:proofErr w:type="spellEnd"/>
      <w:r w:rsidR="00DE376D">
        <w:rPr>
          <w:rFonts w:eastAsia="Times New Roman" w:cstheme="minorHAnsi"/>
          <w:bCs/>
          <w:lang w:eastAsia="el-GR"/>
        </w:rPr>
        <w:t xml:space="preserve">: </w:t>
      </w:r>
      <w:r w:rsidRPr="00CF71E9">
        <w:rPr>
          <w:rFonts w:eastAsia="Times New Roman" w:cstheme="minorHAnsi"/>
          <w:bCs/>
          <w:lang w:eastAsia="el-GR"/>
        </w:rPr>
        <w:t xml:space="preserve">Το </w:t>
      </w:r>
      <w:proofErr w:type="spellStart"/>
      <w:r w:rsidRPr="00CF71E9">
        <w:rPr>
          <w:rFonts w:eastAsia="Times New Roman" w:cstheme="minorHAnsi"/>
          <w:bCs/>
          <w:lang w:eastAsia="el-GR"/>
        </w:rPr>
        <w:t>training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</w:t>
      </w:r>
      <w:proofErr w:type="spellStart"/>
      <w:r w:rsidRPr="00CF71E9">
        <w:rPr>
          <w:rFonts w:eastAsia="Times New Roman" w:cstheme="minorHAnsi"/>
          <w:bCs/>
          <w:lang w:eastAsia="el-GR"/>
        </w:rPr>
        <w:t>recall</w:t>
      </w:r>
      <w:proofErr w:type="spellEnd"/>
      <w:r w:rsidRPr="00CF71E9">
        <w:rPr>
          <w:rFonts w:eastAsia="Times New Roman" w:cstheme="minorHAnsi"/>
          <w:bCs/>
          <w:lang w:eastAsia="el-GR"/>
        </w:rPr>
        <w:t xml:space="preserve"> ξεκινά από 1.0 και σταθεροποιείται γύρω στο 0.86.</w:t>
      </w:r>
      <w:r w:rsidR="00DE376D">
        <w:rPr>
          <w:rFonts w:eastAsia="Times New Roman" w:cstheme="minorHAnsi"/>
          <w:bCs/>
          <w:lang w:eastAsia="el-GR"/>
        </w:rPr>
        <w:t xml:space="preserve"> Το </w:t>
      </w:r>
      <w:proofErr w:type="spellStart"/>
      <w:r w:rsidR="00DE376D">
        <w:rPr>
          <w:rFonts w:eastAsia="Times New Roman" w:cstheme="minorHAnsi"/>
          <w:bCs/>
          <w:lang w:eastAsia="el-GR"/>
        </w:rPr>
        <w:t>dev</w:t>
      </w:r>
      <w:proofErr w:type="spellEnd"/>
      <w:r w:rsidR="00DE376D">
        <w:rPr>
          <w:rFonts w:eastAsia="Times New Roman" w:cstheme="minorHAnsi"/>
          <w:bCs/>
          <w:lang w:eastAsia="el-GR"/>
        </w:rPr>
        <w:t xml:space="preserve"> </w:t>
      </w:r>
      <w:proofErr w:type="spellStart"/>
      <w:r w:rsidR="00DE376D">
        <w:rPr>
          <w:rFonts w:eastAsia="Times New Roman" w:cstheme="minorHAnsi"/>
          <w:bCs/>
          <w:lang w:eastAsia="el-GR"/>
        </w:rPr>
        <w:t>recall</w:t>
      </w:r>
      <w:proofErr w:type="spellEnd"/>
      <w:r w:rsidR="00DE376D">
        <w:rPr>
          <w:rFonts w:eastAsia="Times New Roman" w:cstheme="minorHAnsi"/>
          <w:bCs/>
          <w:lang w:eastAsia="el-GR"/>
        </w:rPr>
        <w:t xml:space="preserve"> ανεβαίνει από </w:t>
      </w:r>
      <w:r w:rsidRPr="00CF71E9">
        <w:rPr>
          <w:rFonts w:eastAsia="Times New Roman" w:cstheme="minorHAnsi"/>
          <w:bCs/>
          <w:lang w:eastAsia="el-GR"/>
        </w:rPr>
        <w:t>0.0 σε 0.86, πράγμα που δείχνει ότι το μοντέλο γίνεται καλύτερο στον εντοπισμό θετικών περιπτώσεων.</w:t>
      </w:r>
    </w:p>
    <w:p w:rsidR="00682EBD" w:rsidRPr="00682EBD" w:rsidRDefault="00682EBD" w:rsidP="00682E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0"/>
          <w:szCs w:val="20"/>
          <w:lang w:eastAsia="el-GR"/>
        </w:rPr>
      </w:pPr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F1 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Score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(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class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1)</w:t>
      </w:r>
      <w:r w:rsidRPr="00682EBD">
        <w:rPr>
          <w:rFonts w:eastAsia="Times New Roman" w:cstheme="minorHAnsi"/>
          <w:sz w:val="20"/>
          <w:szCs w:val="20"/>
          <w:lang w:eastAsia="el-GR"/>
        </w:rPr>
        <w:t xml:space="preserve"> σε σχέση με το πλήθος δεδομένων εκπαίδευσης</w:t>
      </w:r>
    </w:p>
    <w:p w:rsidR="00A76EA2" w:rsidRDefault="00A76EA2" w:rsidP="009763F1">
      <w:pPr>
        <w:jc w:val="center"/>
      </w:pPr>
      <w:r>
        <w:rPr>
          <w:noProof/>
          <w:lang w:eastAsia="el-GR"/>
        </w:rPr>
        <w:drawing>
          <wp:inline distT="0" distB="0" distL="0" distR="0">
            <wp:extent cx="3843201" cy="2650672"/>
            <wp:effectExtent l="19050" t="0" r="4899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01" cy="265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EBD" w:rsidRDefault="00682EBD" w:rsidP="00DE376D">
      <w:pPr>
        <w:spacing w:before="100" w:beforeAutospacing="1" w:after="100" w:afterAutospacing="1" w:line="240" w:lineRule="auto"/>
        <w:rPr>
          <w:rFonts w:eastAsia="Times New Roman" w:cstheme="minorHAnsi"/>
          <w:bCs/>
          <w:sz w:val="20"/>
          <w:szCs w:val="20"/>
          <w:lang w:eastAsia="el-GR"/>
        </w:rPr>
      </w:pPr>
    </w:p>
    <w:p w:rsidR="009763F1" w:rsidRPr="00682EBD" w:rsidRDefault="00682EBD" w:rsidP="00682E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0"/>
          <w:szCs w:val="20"/>
          <w:lang w:eastAsia="el-GR"/>
        </w:rPr>
      </w:pP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Precision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(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class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1)</w:t>
      </w:r>
      <w:r w:rsidRPr="00682EBD">
        <w:rPr>
          <w:rFonts w:eastAsia="Times New Roman" w:cstheme="minorHAnsi"/>
          <w:sz w:val="20"/>
          <w:szCs w:val="20"/>
          <w:lang w:eastAsia="el-GR"/>
        </w:rPr>
        <w:t xml:space="preserve"> σε σχέση με το πλήθος δεδομένων εκπαίδευσης</w:t>
      </w:r>
    </w:p>
    <w:p w:rsidR="00540A35" w:rsidRDefault="00A76EA2" w:rsidP="009763F1">
      <w:pPr>
        <w:jc w:val="center"/>
      </w:pPr>
      <w:r>
        <w:rPr>
          <w:noProof/>
          <w:lang w:eastAsia="el-GR"/>
        </w:rPr>
        <w:drawing>
          <wp:inline distT="0" distB="0" distL="0" distR="0">
            <wp:extent cx="4438650" cy="2928257"/>
            <wp:effectExtent l="19050" t="0" r="0" b="0"/>
            <wp:docPr id="8" name="7 - Εικόνα" descr="Στιγμιότυπο οθόνης 2025-02-11 120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2025-02-11 12005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1" w:rsidRDefault="009763F1">
      <w:pPr>
        <w:rPr>
          <w:noProof/>
          <w:lang w:eastAsia="el-GR"/>
        </w:rPr>
      </w:pPr>
    </w:p>
    <w:p w:rsidR="00682EBD" w:rsidRPr="00682EBD" w:rsidRDefault="00682EBD" w:rsidP="00682E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0"/>
          <w:szCs w:val="20"/>
          <w:lang w:eastAsia="el-GR"/>
        </w:rPr>
      </w:pP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Recall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(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class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1)</w:t>
      </w:r>
      <w:r w:rsidRPr="00682EBD">
        <w:rPr>
          <w:rFonts w:eastAsia="Times New Roman" w:cstheme="minorHAnsi"/>
          <w:sz w:val="20"/>
          <w:szCs w:val="20"/>
          <w:lang w:eastAsia="el-GR"/>
        </w:rPr>
        <w:t xml:space="preserve"> σε σχέση με το πλήθος δεδομένων εκπαίδευσης</w:t>
      </w:r>
    </w:p>
    <w:p w:rsidR="009763F1" w:rsidRDefault="009763F1" w:rsidP="009763F1">
      <w:pPr>
        <w:jc w:val="center"/>
        <w:rPr>
          <w:noProof/>
          <w:lang w:eastAsia="el-GR"/>
        </w:rPr>
      </w:pPr>
      <w:r w:rsidRPr="009763F1">
        <w:rPr>
          <w:noProof/>
          <w:lang w:eastAsia="el-GR"/>
        </w:rPr>
        <w:drawing>
          <wp:inline distT="0" distB="0" distL="0" distR="0">
            <wp:extent cx="4694464" cy="2939142"/>
            <wp:effectExtent l="19050" t="0" r="0" b="0"/>
            <wp:docPr id="10" name="1 - Εικόνα" descr="Στιγμιότυπο οθόνης 2025-02-11 120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2025-02-11 1201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466" cy="29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1" w:rsidRPr="009763F1" w:rsidRDefault="009763F1">
      <w:pPr>
        <w:rPr>
          <w:noProof/>
          <w:lang w:val="en-US" w:eastAsia="el-GR"/>
        </w:rPr>
      </w:pPr>
    </w:p>
    <w:p w:rsidR="00682EBD" w:rsidRPr="00682EBD" w:rsidRDefault="00682EBD" w:rsidP="00682E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</w:pPr>
      <w:r w:rsidRPr="00682EBD"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  <w:t xml:space="preserve">Αποτελέσματα στο </w:t>
      </w:r>
      <w:proofErr w:type="spellStart"/>
      <w:r w:rsidRPr="00682EBD"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  <w:t>Test</w:t>
      </w:r>
      <w:proofErr w:type="spellEnd"/>
      <w:r w:rsidRPr="00682EBD"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  <w:t xml:space="preserve"> </w:t>
      </w:r>
      <w:proofErr w:type="spellStart"/>
      <w:r w:rsidRPr="00682EBD">
        <w:rPr>
          <w:rFonts w:eastAsia="Times New Roman" w:cstheme="minorHAnsi"/>
          <w:b/>
          <w:bCs/>
          <w:i/>
          <w:color w:val="365F91" w:themeColor="accent1" w:themeShade="BF"/>
          <w:lang w:eastAsia="el-GR"/>
        </w:rPr>
        <w:t>Set</w:t>
      </w:r>
      <w:proofErr w:type="spellEnd"/>
    </w:p>
    <w:p w:rsidR="00682EBD" w:rsidRPr="00682EBD" w:rsidRDefault="00682EBD" w:rsidP="00682EB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682EBD">
        <w:rPr>
          <w:rFonts w:eastAsia="Times New Roman" w:cstheme="minorHAnsi"/>
          <w:sz w:val="20"/>
          <w:szCs w:val="20"/>
          <w:lang w:eastAsia="el-GR"/>
        </w:rPr>
        <w:t xml:space="preserve">Μετά την εκπαίδευση του αλγορίθμου 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Naive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Bayes</w:t>
      </w:r>
      <w:proofErr w:type="spellEnd"/>
      <w:r w:rsidRPr="00682EBD">
        <w:rPr>
          <w:rFonts w:eastAsia="Times New Roman" w:cstheme="minorHAnsi"/>
          <w:sz w:val="20"/>
          <w:szCs w:val="20"/>
          <w:lang w:eastAsia="el-GR"/>
        </w:rPr>
        <w:t xml:space="preserve"> σε όλα τα δεδομένα εκπαίδευσης, το μοντέλο αξιολογήθηκε στο σύνολο 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test</w:t>
      </w:r>
      <w:proofErr w:type="spellEnd"/>
      <w:r w:rsidRPr="00682EBD">
        <w:rPr>
          <w:rFonts w:eastAsia="Times New Roman" w:cstheme="minorHAnsi"/>
          <w:bCs/>
          <w:sz w:val="20"/>
          <w:szCs w:val="20"/>
          <w:lang w:eastAsia="el-GR"/>
        </w:rPr>
        <w:t xml:space="preserve"> </w:t>
      </w:r>
      <w:proofErr w:type="spellStart"/>
      <w:r w:rsidRPr="00682EBD">
        <w:rPr>
          <w:rFonts w:eastAsia="Times New Roman" w:cstheme="minorHAnsi"/>
          <w:bCs/>
          <w:sz w:val="20"/>
          <w:szCs w:val="20"/>
          <w:lang w:eastAsia="el-GR"/>
        </w:rPr>
        <w:t>data</w:t>
      </w:r>
      <w:proofErr w:type="spellEnd"/>
      <w:r w:rsidRPr="00682EBD">
        <w:rPr>
          <w:rFonts w:eastAsia="Times New Roman" w:cstheme="minorHAnsi"/>
          <w:sz w:val="20"/>
          <w:szCs w:val="20"/>
          <w:lang w:eastAsia="el-GR"/>
        </w:rPr>
        <w:t xml:space="preserve"> και τα αποτελέσματα παρουσιάζονται στον παρακάτω πίνακα:</w:t>
      </w:r>
    </w:p>
    <w:p w:rsidR="009763F1" w:rsidRDefault="009763F1">
      <w:pPr>
        <w:rPr>
          <w:noProof/>
          <w:lang w:eastAsia="el-GR"/>
        </w:rPr>
      </w:pPr>
    </w:p>
    <w:p w:rsidR="009763F1" w:rsidRDefault="009763F1" w:rsidP="009763F1">
      <w:pPr>
        <w:jc w:val="center"/>
        <w:rPr>
          <w:noProof/>
          <w:lang w:eastAsia="el-GR"/>
        </w:rPr>
      </w:pPr>
      <w:r w:rsidRPr="009763F1">
        <w:rPr>
          <w:noProof/>
          <w:lang w:eastAsia="el-GR"/>
        </w:rPr>
        <w:drawing>
          <wp:inline distT="0" distB="0" distL="0" distR="0">
            <wp:extent cx="4819650" cy="1540329"/>
            <wp:effectExtent l="19050" t="0" r="0" b="0"/>
            <wp:docPr id="1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72" cy="154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EA" w:rsidRDefault="001B29EA">
      <w:pPr>
        <w:rPr>
          <w:b/>
          <w:color w:val="365F91" w:themeColor="accent1" w:themeShade="BF"/>
        </w:rPr>
      </w:pPr>
    </w:p>
    <w:p w:rsidR="009763F1" w:rsidRPr="001B29EA" w:rsidRDefault="00885629">
      <w:pPr>
        <w:rPr>
          <w:b/>
          <w:color w:val="365F91" w:themeColor="accent1" w:themeShade="BF"/>
          <w:u w:val="single"/>
        </w:rPr>
      </w:pPr>
      <w:r w:rsidRPr="001B29EA">
        <w:rPr>
          <w:b/>
          <w:color w:val="365F91" w:themeColor="accent1" w:themeShade="BF"/>
          <w:u w:val="single"/>
        </w:rPr>
        <w:t>Τυχαίο Δάσος (</w:t>
      </w:r>
      <w:proofErr w:type="spellStart"/>
      <w:r w:rsidRPr="001B29EA">
        <w:rPr>
          <w:b/>
          <w:color w:val="365F91" w:themeColor="accent1" w:themeShade="BF"/>
          <w:u w:val="single"/>
        </w:rPr>
        <w:t>Random</w:t>
      </w:r>
      <w:proofErr w:type="spellEnd"/>
      <w:r w:rsidRPr="001B29EA">
        <w:rPr>
          <w:b/>
          <w:color w:val="365F91" w:themeColor="accent1" w:themeShade="BF"/>
          <w:u w:val="single"/>
        </w:rPr>
        <w:t xml:space="preserve"> </w:t>
      </w:r>
      <w:proofErr w:type="spellStart"/>
      <w:r w:rsidRPr="001B29EA">
        <w:rPr>
          <w:b/>
          <w:color w:val="365F91" w:themeColor="accent1" w:themeShade="BF"/>
          <w:u w:val="single"/>
        </w:rPr>
        <w:t>Forest</w:t>
      </w:r>
      <w:proofErr w:type="spellEnd"/>
      <w:r w:rsidRPr="001B29EA">
        <w:rPr>
          <w:b/>
          <w:color w:val="365F91" w:themeColor="accent1" w:themeShade="BF"/>
          <w:u w:val="single"/>
        </w:rPr>
        <w:t>)</w:t>
      </w:r>
    </w:p>
    <w:p w:rsidR="001B29EA" w:rsidRPr="008A48E8" w:rsidRDefault="001B29EA" w:rsidP="005A0654">
      <w:pPr>
        <w:pStyle w:val="3"/>
        <w:jc w:val="both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Υπερπαράμετροι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και Επιλογή </w:t>
      </w:r>
      <w:r w:rsidR="005A0654" w:rsidRPr="008A48E8">
        <w:rPr>
          <w:rFonts w:asciiTheme="minorHAnsi" w:hAnsiTheme="minorHAnsi" w:cstheme="minorHAnsi"/>
          <w:b w:val="0"/>
          <w:sz w:val="22"/>
          <w:szCs w:val="22"/>
        </w:rPr>
        <w:t>τους: σ</w:t>
      </w:r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την υλοποίηση του </w:t>
      </w:r>
      <w:r w:rsidRPr="008A48E8">
        <w:rPr>
          <w:rStyle w:val="a4"/>
          <w:rFonts w:asciiTheme="minorHAnsi" w:hAnsiTheme="minorHAnsi" w:cstheme="minorHAnsi"/>
          <w:sz w:val="22"/>
          <w:szCs w:val="22"/>
        </w:rPr>
        <w:t xml:space="preserve">ID3 </w:t>
      </w:r>
      <w:proofErr w:type="spellStart"/>
      <w:r w:rsidRPr="008A48E8">
        <w:rPr>
          <w:rStyle w:val="a4"/>
          <w:rFonts w:asciiTheme="minorHAnsi" w:hAnsiTheme="minorHAnsi" w:cstheme="minorHAnsi"/>
          <w:sz w:val="22"/>
          <w:szCs w:val="22"/>
        </w:rPr>
        <w:t>Decision</w:t>
      </w:r>
      <w:proofErr w:type="spellEnd"/>
      <w:r w:rsidRPr="008A48E8">
        <w:rPr>
          <w:rStyle w:val="a4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A48E8">
        <w:rPr>
          <w:rStyle w:val="a4"/>
          <w:rFonts w:asciiTheme="minorHAnsi" w:hAnsiTheme="minorHAnsi" w:cstheme="minorHAnsi"/>
          <w:sz w:val="22"/>
          <w:szCs w:val="22"/>
        </w:rPr>
        <w:t>Tree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και του </w:t>
      </w:r>
      <w:r w:rsidRPr="008A48E8">
        <w:rPr>
          <w:rStyle w:val="a4"/>
          <w:rFonts w:asciiTheme="minorHAnsi" w:hAnsiTheme="minorHAnsi" w:cstheme="minorHAnsi"/>
          <w:sz w:val="22"/>
          <w:szCs w:val="22"/>
        </w:rPr>
        <w:t>RandomForestID3</w:t>
      </w:r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, χρησιμοποιήθηκαν οι εξής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υπερπαράμετροι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προκειμένου να επιτευχθεί μια ισορροπία μεταξύ αποφυγής 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υπερπροσαρμογής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 xml:space="preserve"> (</w:t>
      </w:r>
      <w:proofErr w:type="spellStart"/>
      <w:r w:rsidRPr="008A48E8">
        <w:rPr>
          <w:rFonts w:asciiTheme="minorHAnsi" w:hAnsiTheme="minorHAnsi" w:cstheme="minorHAnsi"/>
          <w:b w:val="0"/>
          <w:sz w:val="22"/>
          <w:szCs w:val="22"/>
        </w:rPr>
        <w:t>overfitting</w:t>
      </w:r>
      <w:proofErr w:type="spellEnd"/>
      <w:r w:rsidRPr="008A48E8">
        <w:rPr>
          <w:rFonts w:asciiTheme="minorHAnsi" w:hAnsiTheme="minorHAnsi" w:cstheme="minorHAnsi"/>
          <w:b w:val="0"/>
          <w:sz w:val="22"/>
          <w:szCs w:val="22"/>
        </w:rPr>
        <w:t>) και διατήρησης ικανοποιητικής απόδοσης του ταξινομητή.</w:t>
      </w:r>
    </w:p>
    <w:p w:rsidR="001B29EA" w:rsidRPr="008A48E8" w:rsidRDefault="001B29EA" w:rsidP="001B29EA">
      <w:pPr>
        <w:pStyle w:val="Web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Μέγιστο βάθος δέντρου (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max_depth</w:t>
      </w:r>
      <w:proofErr w:type="spellEnd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): 4</w:t>
      </w:r>
    </w:p>
    <w:p w:rsidR="001B29EA" w:rsidRPr="008A48E8" w:rsidRDefault="001B29EA" w:rsidP="001B29EA">
      <w:pPr>
        <w:pStyle w:val="Web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Ελάχιστος αριθμός δειγμάτων για διαχωρισμό (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min_samples_split</w:t>
      </w:r>
      <w:proofErr w:type="spellEnd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): 10</w:t>
      </w:r>
    </w:p>
    <w:p w:rsidR="001B29EA" w:rsidRPr="008A48E8" w:rsidRDefault="001B29EA" w:rsidP="001B29EA">
      <w:pPr>
        <w:pStyle w:val="Web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Αριθμός δέντρων στο τυχαίο δάσος (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n_trees</w:t>
      </w:r>
      <w:proofErr w:type="spellEnd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): 10</w:t>
      </w:r>
    </w:p>
    <w:p w:rsidR="001B29EA" w:rsidRPr="008A48E8" w:rsidRDefault="001B29EA" w:rsidP="001B29EA">
      <w:pPr>
        <w:pStyle w:val="3"/>
        <w:jc w:val="both"/>
        <w:rPr>
          <w:rFonts w:asciiTheme="minorHAnsi" w:hAnsiTheme="minorHAnsi" w:cstheme="minorHAnsi"/>
          <w:i/>
          <w:color w:val="365F91" w:themeColor="accent1" w:themeShade="BF"/>
          <w:sz w:val="22"/>
          <w:szCs w:val="22"/>
        </w:rPr>
      </w:pPr>
      <w:r w:rsidRPr="008A48E8">
        <w:rPr>
          <w:rFonts w:asciiTheme="minorHAnsi" w:hAnsiTheme="minorHAnsi" w:cstheme="minorHAnsi"/>
          <w:i/>
          <w:color w:val="365F91" w:themeColor="accent1" w:themeShade="BF"/>
          <w:sz w:val="22"/>
          <w:szCs w:val="22"/>
        </w:rPr>
        <w:t>Αποτελέσματα Αξιολόγησης</w:t>
      </w:r>
    </w:p>
    <w:p w:rsidR="00885629" w:rsidRDefault="001B29EA" w:rsidP="00EE30AF">
      <w:pPr>
        <w:pStyle w:val="Web"/>
        <w:jc w:val="both"/>
        <w:rPr>
          <w:rFonts w:asciiTheme="minorHAnsi" w:hAnsiTheme="minorHAnsi" w:cstheme="minorHAnsi"/>
          <w:sz w:val="20"/>
          <w:szCs w:val="20"/>
        </w:rPr>
      </w:pPr>
      <w:r w:rsidRPr="008A48E8">
        <w:rPr>
          <w:rFonts w:asciiTheme="minorHAnsi" w:hAnsiTheme="minorHAnsi" w:cstheme="minorHAnsi"/>
          <w:sz w:val="22"/>
          <w:szCs w:val="22"/>
        </w:rPr>
        <w:t xml:space="preserve">Μετά την εκπαίδευση του </w:t>
      </w:r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RandomForestID3</w:t>
      </w:r>
      <w:r w:rsidRPr="008A48E8">
        <w:rPr>
          <w:rFonts w:asciiTheme="minorHAnsi" w:hAnsiTheme="minorHAnsi" w:cstheme="minorHAnsi"/>
          <w:sz w:val="22"/>
          <w:szCs w:val="22"/>
        </w:rPr>
        <w:t xml:space="preserve"> ταξινομητή, πραγματοποιήθηκε αξιολόγηση στο 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development</w:t>
      </w:r>
      <w:proofErr w:type="spellEnd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set</w:t>
      </w:r>
      <w:proofErr w:type="spellEnd"/>
      <w:r w:rsidRPr="008A48E8">
        <w:rPr>
          <w:rFonts w:asciiTheme="minorHAnsi" w:hAnsiTheme="minorHAnsi" w:cstheme="minorHAnsi"/>
          <w:sz w:val="22"/>
          <w:szCs w:val="22"/>
        </w:rPr>
        <w:t xml:space="preserve"> και στο 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test</w:t>
      </w:r>
      <w:proofErr w:type="spellEnd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8A48E8">
        <w:rPr>
          <w:rStyle w:val="a4"/>
          <w:rFonts w:asciiTheme="minorHAnsi" w:hAnsiTheme="minorHAnsi" w:cstheme="minorHAnsi"/>
          <w:b w:val="0"/>
          <w:sz w:val="22"/>
          <w:szCs w:val="22"/>
        </w:rPr>
        <w:t>set</w:t>
      </w:r>
      <w:proofErr w:type="spellEnd"/>
      <w:r w:rsidRPr="008A48E8">
        <w:rPr>
          <w:rFonts w:asciiTheme="minorHAnsi" w:hAnsiTheme="minorHAnsi" w:cstheme="minorHAnsi"/>
          <w:sz w:val="22"/>
          <w:szCs w:val="22"/>
        </w:rPr>
        <w:t>. Παρακάτω παρουσιάζονται τα αποτελέσματα</w:t>
      </w:r>
      <w:r w:rsidRPr="001B29EA">
        <w:rPr>
          <w:rFonts w:asciiTheme="minorHAnsi" w:hAnsiTheme="minorHAnsi" w:cstheme="minorHAnsi"/>
          <w:sz w:val="20"/>
          <w:szCs w:val="20"/>
        </w:rPr>
        <w:t>.</w:t>
      </w:r>
    </w:p>
    <w:p w:rsidR="008A48E8" w:rsidRDefault="008A48E8" w:rsidP="00EE30AF">
      <w:pPr>
        <w:pStyle w:val="Web"/>
        <w:jc w:val="both"/>
        <w:rPr>
          <w:rFonts w:asciiTheme="minorHAnsi" w:hAnsiTheme="minorHAnsi" w:cstheme="minorHAnsi"/>
          <w:sz w:val="20"/>
          <w:szCs w:val="20"/>
        </w:rPr>
      </w:pPr>
    </w:p>
    <w:p w:rsidR="004E65F4" w:rsidRDefault="004E65F4" w:rsidP="00EE30AF">
      <w:pPr>
        <w:pStyle w:val="Web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274310" cy="2033541"/>
            <wp:effectExtent l="19050" t="0" r="254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AF" w:rsidRPr="00EE30AF" w:rsidRDefault="00EE30AF" w:rsidP="00EE30AF">
      <w:pPr>
        <w:pStyle w:val="Web"/>
        <w:jc w:val="both"/>
        <w:rPr>
          <w:rFonts w:asciiTheme="minorHAnsi" w:hAnsiTheme="minorHAnsi" w:cstheme="minorHAnsi"/>
          <w:sz w:val="20"/>
          <w:szCs w:val="20"/>
        </w:rPr>
      </w:pPr>
    </w:p>
    <w:p w:rsidR="00EE366F" w:rsidRDefault="00EE366F"/>
    <w:p w:rsidR="00A63723" w:rsidRDefault="00A63723"/>
    <w:p w:rsidR="005A0654" w:rsidRPr="00B35EDF" w:rsidRDefault="005A0654">
      <w:pPr>
        <w:rPr>
          <w:color w:val="1F497D" w:themeColor="text2"/>
        </w:rPr>
      </w:pPr>
    </w:p>
    <w:p w:rsidR="00747AF1" w:rsidRPr="00747AF1" w:rsidRDefault="00747AF1" w:rsidP="00747AF1">
      <w:pPr>
        <w:jc w:val="center"/>
        <w:rPr>
          <w:b/>
          <w:color w:val="1F497D" w:themeColor="text2"/>
          <w:u w:val="single"/>
        </w:rPr>
      </w:pPr>
      <w:r w:rsidRPr="00747AF1">
        <w:rPr>
          <w:b/>
          <w:color w:val="1F497D" w:themeColor="text2"/>
          <w:u w:val="single"/>
        </w:rPr>
        <w:lastRenderedPageBreak/>
        <w:t>Β ΜΕΡΟΣ</w:t>
      </w:r>
    </w:p>
    <w:p w:rsidR="00747AF1" w:rsidRPr="00747AF1" w:rsidRDefault="00126440">
      <w:pPr>
        <w:rPr>
          <w:b/>
          <w:color w:val="1F497D" w:themeColor="text2"/>
          <w:u w:val="single"/>
          <w:lang w:val="en-US"/>
        </w:rPr>
      </w:pPr>
      <w:proofErr w:type="spellStart"/>
      <w:r w:rsidRPr="00B35EDF">
        <w:rPr>
          <w:b/>
          <w:color w:val="1F497D" w:themeColor="text2"/>
          <w:u w:val="single"/>
          <w:lang w:val="en-US"/>
        </w:rPr>
        <w:t>NaiveBayesSK</w:t>
      </w:r>
      <w:proofErr w:type="spellEnd"/>
    </w:p>
    <w:p w:rsidR="00D067CA" w:rsidRPr="00B35EDF" w:rsidRDefault="00D067CA" w:rsidP="00D067CA">
      <w:pPr>
        <w:jc w:val="both"/>
        <w:rPr>
          <w:rFonts w:cstheme="minorHAnsi"/>
          <w:b/>
          <w:color w:val="1F497D" w:themeColor="text2"/>
        </w:rPr>
      </w:pPr>
      <w:r w:rsidRPr="00D067CA">
        <w:rPr>
          <w:rStyle w:val="a4"/>
          <w:rFonts w:cstheme="minorHAnsi"/>
          <w:b w:val="0"/>
        </w:rPr>
        <w:t>Επιλέξαμε την κατηγορία 1 στις καμπύλες μάθησης</w:t>
      </w:r>
      <w:r>
        <w:rPr>
          <w:rFonts w:cstheme="minorHAnsi"/>
        </w:rPr>
        <w:t xml:space="preserve"> γιατί ε</w:t>
      </w:r>
      <w:r w:rsidRPr="00D067CA">
        <w:rPr>
          <w:rFonts w:cstheme="minorHAnsi"/>
        </w:rPr>
        <w:t xml:space="preserve">ίναι η </w:t>
      </w:r>
      <w:r w:rsidRPr="00D067CA">
        <w:rPr>
          <w:rStyle w:val="a4"/>
          <w:rFonts w:cstheme="minorHAnsi"/>
          <w:b w:val="0"/>
        </w:rPr>
        <w:t>θετική κατηγορία</w:t>
      </w:r>
      <w:r w:rsidRPr="00D067CA">
        <w:rPr>
          <w:rFonts w:cstheme="minorHAnsi"/>
        </w:rPr>
        <w:t>, που συνήθως είναι η πιο σημαντική σ</w:t>
      </w:r>
      <w:r>
        <w:rPr>
          <w:rFonts w:cstheme="minorHAnsi"/>
        </w:rPr>
        <w:t xml:space="preserve">ε ένα </w:t>
      </w:r>
      <w:proofErr w:type="spellStart"/>
      <w:r>
        <w:rPr>
          <w:rFonts w:cstheme="minorHAnsi"/>
        </w:rPr>
        <w:t>classification</w:t>
      </w:r>
      <w:proofErr w:type="spellEnd"/>
      <w:r>
        <w:rPr>
          <w:rFonts w:cstheme="minorHAnsi"/>
        </w:rPr>
        <w:t xml:space="preserve"> πρόβλημα και δ</w:t>
      </w:r>
      <w:r w:rsidRPr="00D067CA">
        <w:rPr>
          <w:rFonts w:cstheme="minorHAnsi"/>
        </w:rPr>
        <w:t xml:space="preserve">είχνει </w:t>
      </w:r>
      <w:r w:rsidRPr="00D067CA">
        <w:rPr>
          <w:rStyle w:val="a4"/>
          <w:rFonts w:cstheme="minorHAnsi"/>
          <w:b w:val="0"/>
        </w:rPr>
        <w:t>πώς το μοντέλο μαθαίνει να εντοπίζει τις σημαντικές περιπτώσεις</w:t>
      </w:r>
      <w:r>
        <w:rPr>
          <w:rFonts w:cstheme="minorHAnsi"/>
        </w:rPr>
        <w:t xml:space="preserve"> καθώς αυξάνονται τα δεδομένα.</w:t>
      </w:r>
      <w:r>
        <w:rPr>
          <w:rFonts w:cstheme="minorHAnsi"/>
        </w:rPr>
        <w:br/>
      </w:r>
      <w:r w:rsidR="00B35EDF">
        <w:rPr>
          <w:rFonts w:cstheme="minorHAnsi"/>
        </w:rPr>
        <w:t>Επίσης, οι μετρικές της (</w:t>
      </w:r>
      <w:r w:rsidR="00B35EDF">
        <w:rPr>
          <w:rFonts w:cstheme="minorHAnsi"/>
          <w:lang w:val="en-US"/>
        </w:rPr>
        <w:t>p</w:t>
      </w:r>
      <w:proofErr w:type="spellStart"/>
      <w:r w:rsidR="00B35EDF">
        <w:rPr>
          <w:rFonts w:cstheme="minorHAnsi"/>
        </w:rPr>
        <w:t>recision</w:t>
      </w:r>
      <w:proofErr w:type="spellEnd"/>
      <w:r w:rsidR="00B35EDF">
        <w:rPr>
          <w:rFonts w:cstheme="minorHAnsi"/>
        </w:rPr>
        <w:t xml:space="preserve">, </w:t>
      </w:r>
      <w:r w:rsidR="00B35EDF">
        <w:rPr>
          <w:rFonts w:cstheme="minorHAnsi"/>
          <w:lang w:val="en-US"/>
        </w:rPr>
        <w:t>r</w:t>
      </w:r>
      <w:proofErr w:type="spellStart"/>
      <w:r w:rsidRPr="00D067CA">
        <w:rPr>
          <w:rFonts w:cstheme="minorHAnsi"/>
        </w:rPr>
        <w:t>ecall</w:t>
      </w:r>
      <w:proofErr w:type="spellEnd"/>
      <w:r w:rsidRPr="00D067CA">
        <w:rPr>
          <w:rFonts w:cstheme="minorHAnsi"/>
        </w:rPr>
        <w:t xml:space="preserve">, F1-score) είναι </w:t>
      </w:r>
      <w:r w:rsidRPr="00B35EDF">
        <w:rPr>
          <w:rStyle w:val="a4"/>
          <w:rFonts w:cstheme="minorHAnsi"/>
          <w:b w:val="0"/>
        </w:rPr>
        <w:t>πολύ κοντά στις συνολικές</w:t>
      </w:r>
      <w:r w:rsidRPr="00D067CA">
        <w:rPr>
          <w:rStyle w:val="a4"/>
          <w:rFonts w:cstheme="minorHAnsi"/>
        </w:rPr>
        <w:t xml:space="preserve"> </w:t>
      </w:r>
      <w:r w:rsidRPr="00B35EDF">
        <w:rPr>
          <w:rStyle w:val="a4"/>
          <w:rFonts w:cstheme="minorHAnsi"/>
          <w:b w:val="0"/>
        </w:rPr>
        <w:t>επιδόσεις</w:t>
      </w:r>
      <w:r w:rsidRPr="00D067CA">
        <w:rPr>
          <w:rFonts w:cstheme="minorHAnsi"/>
        </w:rPr>
        <w:t xml:space="preserve"> του μοντέλου, καθιστώντας την </w:t>
      </w:r>
      <w:r w:rsidRPr="00B35EDF">
        <w:rPr>
          <w:rStyle w:val="a4"/>
          <w:rFonts w:cstheme="minorHAnsi"/>
          <w:b w:val="0"/>
        </w:rPr>
        <w:t>αντιπροσωπευτική για την απόδοσή του</w:t>
      </w:r>
      <w:r w:rsidRPr="00B35EDF">
        <w:rPr>
          <w:rFonts w:cstheme="minorHAnsi"/>
        </w:rPr>
        <w:t>.</w:t>
      </w:r>
    </w:p>
    <w:p w:rsidR="00E54197" w:rsidRPr="00E54197" w:rsidRDefault="00E54197" w:rsidP="00E5419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l-GR"/>
        </w:rPr>
      </w:pPr>
      <w:proofErr w:type="spellStart"/>
      <w:r w:rsidRPr="00B35EDF">
        <w:rPr>
          <w:rFonts w:eastAsia="Times New Roman" w:cstheme="minorHAnsi"/>
          <w:bCs/>
          <w:i/>
          <w:u w:val="single"/>
          <w:lang w:eastAsia="el-GR"/>
        </w:rPr>
        <w:t>Train</w:t>
      </w:r>
      <w:proofErr w:type="spellEnd"/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</w:t>
      </w:r>
      <w:proofErr w:type="spellStart"/>
      <w:r w:rsidRPr="00B35EDF">
        <w:rPr>
          <w:rFonts w:eastAsia="Times New Roman" w:cstheme="minorHAnsi"/>
          <w:bCs/>
          <w:i/>
          <w:u w:val="single"/>
          <w:lang w:eastAsia="el-GR"/>
        </w:rPr>
        <w:t>Recall</w:t>
      </w:r>
      <w:proofErr w:type="spellEnd"/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(Πράσινη γραμμή)</w:t>
      </w:r>
      <w:r w:rsidRPr="00B35EDF">
        <w:rPr>
          <w:rFonts w:eastAsia="Times New Roman" w:cstheme="minorHAnsi"/>
          <w:i/>
          <w:u w:val="single"/>
          <w:lang w:eastAsia="el-GR"/>
        </w:rPr>
        <w:t>:</w:t>
      </w:r>
      <w:r>
        <w:rPr>
          <w:rFonts w:eastAsia="Times New Roman" w:cstheme="minorHAnsi"/>
          <w:lang w:eastAsia="el-GR"/>
        </w:rPr>
        <w:t xml:space="preserve"> </w:t>
      </w:r>
      <w:r w:rsidRPr="00E54197">
        <w:rPr>
          <w:rFonts w:eastAsia="Times New Roman" w:cstheme="minorHAnsi"/>
          <w:lang w:eastAsia="el-GR"/>
        </w:rPr>
        <w:t>Ξεκινά πολύ υψηλά (~0.92) και μειώνεται σταδιακά καθώς αυξάνονται τα δεδομένα.</w:t>
      </w:r>
      <w:r>
        <w:rPr>
          <w:rFonts w:eastAsia="Times New Roman" w:cstheme="minorHAnsi"/>
          <w:lang w:eastAsia="el-GR"/>
        </w:rPr>
        <w:t xml:space="preserve"> </w:t>
      </w:r>
      <w:r w:rsidRPr="00E54197">
        <w:rPr>
          <w:rFonts w:eastAsia="Times New Roman" w:cstheme="minorHAnsi"/>
          <w:lang w:eastAsia="el-GR"/>
        </w:rPr>
        <w:t xml:space="preserve">Αυτό δείχνει ότι το μοντέλο </w:t>
      </w:r>
      <w:r w:rsidRPr="00E54197">
        <w:rPr>
          <w:rFonts w:eastAsia="Times New Roman" w:cstheme="minorHAnsi"/>
          <w:bCs/>
          <w:lang w:eastAsia="el-GR"/>
        </w:rPr>
        <w:t xml:space="preserve">προσαρμόζεται καλύτερα σε μεγαλύτερα σύνολα δεδομένων και αποφεύγει το </w:t>
      </w:r>
      <w:proofErr w:type="spellStart"/>
      <w:r w:rsidRPr="00E54197">
        <w:rPr>
          <w:rFonts w:eastAsia="Times New Roman" w:cstheme="minorHAnsi"/>
          <w:bCs/>
          <w:lang w:eastAsia="el-GR"/>
        </w:rPr>
        <w:t>overfitting</w:t>
      </w:r>
      <w:proofErr w:type="spellEnd"/>
      <w:r w:rsidRPr="00E54197">
        <w:rPr>
          <w:rFonts w:eastAsia="Times New Roman" w:cstheme="minorHAnsi"/>
          <w:lang w:eastAsia="el-GR"/>
        </w:rPr>
        <w:t>.</w:t>
      </w:r>
    </w:p>
    <w:p w:rsidR="00E54197" w:rsidRPr="00E54197" w:rsidRDefault="00E54197" w:rsidP="00E5419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l-GR"/>
        </w:rPr>
      </w:pPr>
      <w:proofErr w:type="spellStart"/>
      <w:r w:rsidRPr="00B35EDF">
        <w:rPr>
          <w:rFonts w:eastAsia="Times New Roman" w:cstheme="minorHAnsi"/>
          <w:bCs/>
          <w:i/>
          <w:u w:val="single"/>
          <w:lang w:eastAsia="el-GR"/>
        </w:rPr>
        <w:t>Dev</w:t>
      </w:r>
      <w:proofErr w:type="spellEnd"/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</w:t>
      </w:r>
      <w:proofErr w:type="spellStart"/>
      <w:r w:rsidRPr="00B35EDF">
        <w:rPr>
          <w:rFonts w:eastAsia="Times New Roman" w:cstheme="minorHAnsi"/>
          <w:bCs/>
          <w:i/>
          <w:u w:val="single"/>
          <w:lang w:eastAsia="el-GR"/>
        </w:rPr>
        <w:t>Recall</w:t>
      </w:r>
      <w:proofErr w:type="spellEnd"/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(Κόκκινη γραμμή)</w:t>
      </w:r>
      <w:r w:rsidRPr="00B35EDF">
        <w:rPr>
          <w:rFonts w:eastAsia="Times New Roman" w:cstheme="minorHAnsi"/>
          <w:i/>
          <w:u w:val="single"/>
          <w:lang w:eastAsia="el-GR"/>
        </w:rPr>
        <w:t>:</w:t>
      </w:r>
      <w:r>
        <w:rPr>
          <w:rFonts w:eastAsia="Times New Roman" w:cstheme="minorHAnsi"/>
          <w:lang w:eastAsia="el-GR"/>
        </w:rPr>
        <w:t xml:space="preserve"> </w:t>
      </w:r>
      <w:r w:rsidRPr="00E54197">
        <w:rPr>
          <w:rFonts w:eastAsia="Times New Roman" w:cstheme="minorHAnsi"/>
          <w:lang w:eastAsia="el-GR"/>
        </w:rPr>
        <w:t xml:space="preserve">Παραμένει </w:t>
      </w:r>
      <w:r w:rsidRPr="00E54197">
        <w:rPr>
          <w:rFonts w:eastAsia="Times New Roman" w:cstheme="minorHAnsi"/>
          <w:bCs/>
          <w:lang w:eastAsia="el-GR"/>
        </w:rPr>
        <w:t>σταθερό</w:t>
      </w:r>
      <w:r w:rsidRPr="00E54197">
        <w:rPr>
          <w:rFonts w:eastAsia="Times New Roman" w:cstheme="minorHAnsi"/>
          <w:lang w:eastAsia="el-GR"/>
        </w:rPr>
        <w:t xml:space="preserve"> και τείνει να προσεγγίσει την απόδοση του </w:t>
      </w:r>
      <w:proofErr w:type="spellStart"/>
      <w:r w:rsidRPr="00E54197">
        <w:rPr>
          <w:rFonts w:eastAsia="Times New Roman" w:cstheme="minorHAnsi"/>
          <w:lang w:eastAsia="el-GR"/>
        </w:rPr>
        <w:t>training</w:t>
      </w:r>
      <w:proofErr w:type="spellEnd"/>
      <w:r w:rsidRPr="00E54197">
        <w:rPr>
          <w:rFonts w:eastAsia="Times New Roman" w:cstheme="minorHAnsi"/>
          <w:lang w:eastAsia="el-GR"/>
        </w:rPr>
        <w:t xml:space="preserve"> </w:t>
      </w:r>
      <w:proofErr w:type="spellStart"/>
      <w:r w:rsidRPr="00E54197">
        <w:rPr>
          <w:rFonts w:eastAsia="Times New Roman" w:cstheme="minorHAnsi"/>
          <w:lang w:eastAsia="el-GR"/>
        </w:rPr>
        <w:t>recall</w:t>
      </w:r>
      <w:proofErr w:type="spellEnd"/>
      <w:r w:rsidRPr="00E54197">
        <w:rPr>
          <w:rFonts w:eastAsia="Times New Roman" w:cstheme="minorHAnsi"/>
          <w:lang w:eastAsia="el-GR"/>
        </w:rPr>
        <w:t xml:space="preserve">, δείχνοντας </w:t>
      </w:r>
      <w:r w:rsidRPr="00E54197">
        <w:rPr>
          <w:rFonts w:eastAsia="Times New Roman" w:cstheme="minorHAnsi"/>
          <w:bCs/>
          <w:lang w:eastAsia="el-GR"/>
        </w:rPr>
        <w:t>καλή γενίκευση</w:t>
      </w:r>
      <w:r w:rsidRPr="00E54197">
        <w:rPr>
          <w:rFonts w:eastAsia="Times New Roman" w:cstheme="minorHAnsi"/>
          <w:lang w:eastAsia="el-GR"/>
        </w:rPr>
        <w:t>.</w:t>
      </w:r>
    </w:p>
    <w:p w:rsidR="00E54197" w:rsidRPr="00E54197" w:rsidRDefault="00E54197" w:rsidP="00E5419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l-GR"/>
        </w:rPr>
      </w:pPr>
      <w:r w:rsidRPr="00B35EDF">
        <w:rPr>
          <w:rFonts w:eastAsia="Times New Roman" w:cstheme="minorHAnsi"/>
          <w:bCs/>
          <w:i/>
          <w:u w:val="single"/>
          <w:lang w:val="en-US" w:eastAsia="el-GR"/>
        </w:rPr>
        <w:t>Train</w:t>
      </w:r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&amp; </w:t>
      </w:r>
      <w:r w:rsidRPr="00B35EDF">
        <w:rPr>
          <w:rFonts w:eastAsia="Times New Roman" w:cstheme="minorHAnsi"/>
          <w:bCs/>
          <w:i/>
          <w:u w:val="single"/>
          <w:lang w:val="en-US" w:eastAsia="el-GR"/>
        </w:rPr>
        <w:t>Dev</w:t>
      </w:r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</w:t>
      </w:r>
      <w:r w:rsidRPr="00B35EDF">
        <w:rPr>
          <w:rFonts w:eastAsia="Times New Roman" w:cstheme="minorHAnsi"/>
          <w:bCs/>
          <w:i/>
          <w:u w:val="single"/>
          <w:lang w:val="en-US" w:eastAsia="el-GR"/>
        </w:rPr>
        <w:t>Precision</w:t>
      </w:r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(Μπλε &amp; Πορτοκαλί γραμμή)</w:t>
      </w:r>
      <w:r w:rsidRPr="00B35EDF">
        <w:rPr>
          <w:rFonts w:eastAsia="Times New Roman" w:cstheme="minorHAnsi"/>
          <w:i/>
          <w:u w:val="single"/>
          <w:lang w:eastAsia="el-GR"/>
        </w:rPr>
        <w:t>:</w:t>
      </w:r>
      <w:r>
        <w:rPr>
          <w:rFonts w:eastAsia="Times New Roman" w:cstheme="minorHAnsi"/>
          <w:lang w:eastAsia="el-GR"/>
        </w:rPr>
        <w:t xml:space="preserve"> </w:t>
      </w:r>
      <w:r w:rsidRPr="00E54197">
        <w:rPr>
          <w:rFonts w:eastAsia="Times New Roman" w:cstheme="minorHAnsi"/>
          <w:lang w:eastAsia="el-GR"/>
        </w:rPr>
        <w:t xml:space="preserve">Το </w:t>
      </w:r>
      <w:proofErr w:type="spellStart"/>
      <w:r w:rsidRPr="00E54197">
        <w:rPr>
          <w:rFonts w:eastAsia="Times New Roman" w:cstheme="minorHAnsi"/>
          <w:lang w:eastAsia="el-GR"/>
        </w:rPr>
        <w:t>training</w:t>
      </w:r>
      <w:proofErr w:type="spellEnd"/>
      <w:r w:rsidRPr="00E54197">
        <w:rPr>
          <w:rFonts w:eastAsia="Times New Roman" w:cstheme="minorHAnsi"/>
          <w:lang w:eastAsia="el-GR"/>
        </w:rPr>
        <w:t xml:space="preserve"> </w:t>
      </w:r>
      <w:proofErr w:type="spellStart"/>
      <w:r w:rsidRPr="00E54197">
        <w:rPr>
          <w:rFonts w:eastAsia="Times New Roman" w:cstheme="minorHAnsi"/>
          <w:lang w:eastAsia="el-GR"/>
        </w:rPr>
        <w:t>precision</w:t>
      </w:r>
      <w:proofErr w:type="spellEnd"/>
      <w:r w:rsidRPr="00E54197">
        <w:rPr>
          <w:rFonts w:eastAsia="Times New Roman" w:cstheme="minorHAnsi"/>
          <w:lang w:eastAsia="el-GR"/>
        </w:rPr>
        <w:t xml:space="preserve"> ξεκινά από υψηλότερη τιμή και σταδιακά μειώνεται.</w:t>
      </w:r>
      <w:r>
        <w:rPr>
          <w:rFonts w:eastAsia="Times New Roman" w:cstheme="minorHAnsi"/>
          <w:lang w:eastAsia="el-GR"/>
        </w:rPr>
        <w:t xml:space="preserve"> </w:t>
      </w:r>
      <w:r w:rsidRPr="00E54197">
        <w:rPr>
          <w:rFonts w:eastAsia="Times New Roman" w:cstheme="minorHAnsi"/>
          <w:lang w:eastAsia="el-GR"/>
        </w:rPr>
        <w:t xml:space="preserve">Το </w:t>
      </w:r>
      <w:proofErr w:type="spellStart"/>
      <w:r w:rsidRPr="00E54197">
        <w:rPr>
          <w:rFonts w:eastAsia="Times New Roman" w:cstheme="minorHAnsi"/>
          <w:lang w:eastAsia="el-GR"/>
        </w:rPr>
        <w:t>dev</w:t>
      </w:r>
      <w:proofErr w:type="spellEnd"/>
      <w:r w:rsidRPr="00E54197">
        <w:rPr>
          <w:rFonts w:eastAsia="Times New Roman" w:cstheme="minorHAnsi"/>
          <w:lang w:eastAsia="el-GR"/>
        </w:rPr>
        <w:t xml:space="preserve"> </w:t>
      </w:r>
      <w:proofErr w:type="spellStart"/>
      <w:r w:rsidRPr="00E54197">
        <w:rPr>
          <w:rFonts w:eastAsia="Times New Roman" w:cstheme="minorHAnsi"/>
          <w:lang w:eastAsia="el-GR"/>
        </w:rPr>
        <w:t>precision</w:t>
      </w:r>
      <w:proofErr w:type="spellEnd"/>
      <w:r w:rsidRPr="00E54197">
        <w:rPr>
          <w:rFonts w:eastAsia="Times New Roman" w:cstheme="minorHAnsi"/>
          <w:lang w:eastAsia="el-GR"/>
        </w:rPr>
        <w:t xml:space="preserve"> είναι χαμηλότερο αλλά </w:t>
      </w:r>
      <w:r w:rsidRPr="00E54197">
        <w:rPr>
          <w:rFonts w:eastAsia="Times New Roman" w:cstheme="minorHAnsi"/>
          <w:bCs/>
          <w:lang w:eastAsia="el-GR"/>
        </w:rPr>
        <w:t>παραμένει σταθερό</w:t>
      </w:r>
      <w:r w:rsidRPr="00E54197">
        <w:rPr>
          <w:rFonts w:eastAsia="Times New Roman" w:cstheme="minorHAnsi"/>
          <w:lang w:eastAsia="el-GR"/>
        </w:rPr>
        <w:t xml:space="preserve">, κάτι που σημαίνει ότι το μοντέλο </w:t>
      </w:r>
      <w:r w:rsidRPr="00E54197">
        <w:rPr>
          <w:rFonts w:eastAsia="Times New Roman" w:cstheme="minorHAnsi"/>
          <w:bCs/>
          <w:lang w:eastAsia="el-GR"/>
        </w:rPr>
        <w:t xml:space="preserve">δεν </w:t>
      </w:r>
      <w:proofErr w:type="spellStart"/>
      <w:r w:rsidRPr="00E54197">
        <w:rPr>
          <w:rFonts w:eastAsia="Times New Roman" w:cstheme="minorHAnsi"/>
          <w:bCs/>
          <w:lang w:eastAsia="el-GR"/>
        </w:rPr>
        <w:t>υπερπροσαρμόζεται</w:t>
      </w:r>
      <w:proofErr w:type="spellEnd"/>
      <w:r w:rsidRPr="00E54197">
        <w:rPr>
          <w:rFonts w:eastAsia="Times New Roman" w:cstheme="minorHAnsi"/>
          <w:bCs/>
          <w:lang w:eastAsia="el-GR"/>
        </w:rPr>
        <w:t xml:space="preserve"> στα δεδομένα εκπαίδευσης</w:t>
      </w:r>
      <w:r w:rsidRPr="00E54197">
        <w:rPr>
          <w:rFonts w:eastAsia="Times New Roman" w:cstheme="minorHAnsi"/>
          <w:lang w:eastAsia="el-GR"/>
        </w:rPr>
        <w:t>.</w:t>
      </w:r>
    </w:p>
    <w:p w:rsidR="00E54197" w:rsidRPr="00E54197" w:rsidRDefault="00E54197" w:rsidP="00E5419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l-GR"/>
        </w:rPr>
      </w:pPr>
      <w:r w:rsidRPr="00B35EDF">
        <w:rPr>
          <w:rFonts w:eastAsia="Times New Roman" w:cstheme="minorHAnsi"/>
          <w:bCs/>
          <w:i/>
          <w:u w:val="single"/>
          <w:lang w:val="en-US" w:eastAsia="el-GR"/>
        </w:rPr>
        <w:t>Train</w:t>
      </w:r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&amp; </w:t>
      </w:r>
      <w:r w:rsidRPr="00B35EDF">
        <w:rPr>
          <w:rFonts w:eastAsia="Times New Roman" w:cstheme="minorHAnsi"/>
          <w:bCs/>
          <w:i/>
          <w:u w:val="single"/>
          <w:lang w:val="en-US" w:eastAsia="el-GR"/>
        </w:rPr>
        <w:t>Dev</w:t>
      </w:r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</w:t>
      </w:r>
      <w:r w:rsidRPr="00B35EDF">
        <w:rPr>
          <w:rFonts w:eastAsia="Times New Roman" w:cstheme="minorHAnsi"/>
          <w:bCs/>
          <w:i/>
          <w:u w:val="single"/>
          <w:lang w:val="en-US" w:eastAsia="el-GR"/>
        </w:rPr>
        <w:t>F</w:t>
      </w:r>
      <w:r w:rsidRPr="00B35EDF">
        <w:rPr>
          <w:rFonts w:eastAsia="Times New Roman" w:cstheme="minorHAnsi"/>
          <w:bCs/>
          <w:i/>
          <w:u w:val="single"/>
          <w:lang w:eastAsia="el-GR"/>
        </w:rPr>
        <w:t>1-</w:t>
      </w:r>
      <w:r w:rsidRPr="00B35EDF">
        <w:rPr>
          <w:rFonts w:eastAsia="Times New Roman" w:cstheme="minorHAnsi"/>
          <w:bCs/>
          <w:i/>
          <w:u w:val="single"/>
          <w:lang w:val="en-US" w:eastAsia="el-GR"/>
        </w:rPr>
        <w:t>score</w:t>
      </w:r>
      <w:r w:rsidRPr="00B35EDF">
        <w:rPr>
          <w:rFonts w:eastAsia="Times New Roman" w:cstheme="minorHAnsi"/>
          <w:bCs/>
          <w:i/>
          <w:u w:val="single"/>
          <w:lang w:eastAsia="el-GR"/>
        </w:rPr>
        <w:t xml:space="preserve"> (Μοβ &amp; Καφέ γραμμή)</w:t>
      </w:r>
      <w:r w:rsidRPr="00B35EDF">
        <w:rPr>
          <w:rFonts w:eastAsia="Times New Roman" w:cstheme="minorHAnsi"/>
          <w:i/>
          <w:u w:val="single"/>
          <w:lang w:eastAsia="el-GR"/>
        </w:rPr>
        <w:t>:</w:t>
      </w:r>
      <w:r>
        <w:rPr>
          <w:rFonts w:eastAsia="Times New Roman" w:cstheme="minorHAnsi"/>
          <w:lang w:eastAsia="el-GR"/>
        </w:rPr>
        <w:t xml:space="preserve"> </w:t>
      </w:r>
      <w:r w:rsidRPr="00E54197">
        <w:rPr>
          <w:rFonts w:eastAsia="Times New Roman" w:cstheme="minorHAnsi"/>
          <w:lang w:eastAsia="el-GR"/>
        </w:rPr>
        <w:t xml:space="preserve">Οι καμπύλες F1-score δείχνουν σταθερότητα καθώς αυξάνονται τα δεδομένα, επιβεβαιώνοντας ότι το μοντέλο </w:t>
      </w:r>
      <w:r w:rsidRPr="00E54197">
        <w:rPr>
          <w:rFonts w:eastAsia="Times New Roman" w:cstheme="minorHAnsi"/>
          <w:bCs/>
          <w:lang w:eastAsia="el-GR"/>
        </w:rPr>
        <w:t xml:space="preserve">μαθαίνει ομαλά χωρίς να παρουσιάζει </w:t>
      </w:r>
      <w:proofErr w:type="spellStart"/>
      <w:r w:rsidRPr="00E54197">
        <w:rPr>
          <w:rFonts w:eastAsia="Times New Roman" w:cstheme="minorHAnsi"/>
          <w:bCs/>
          <w:lang w:eastAsia="el-GR"/>
        </w:rPr>
        <w:t>υπερεκπαίδευση</w:t>
      </w:r>
      <w:proofErr w:type="spellEnd"/>
      <w:r w:rsidRPr="00E54197">
        <w:rPr>
          <w:rFonts w:eastAsia="Times New Roman" w:cstheme="minorHAnsi"/>
          <w:bCs/>
          <w:lang w:eastAsia="el-GR"/>
        </w:rPr>
        <w:t xml:space="preserve"> (</w:t>
      </w:r>
      <w:proofErr w:type="spellStart"/>
      <w:r w:rsidRPr="00E54197">
        <w:rPr>
          <w:rFonts w:eastAsia="Times New Roman" w:cstheme="minorHAnsi"/>
          <w:bCs/>
          <w:lang w:eastAsia="el-GR"/>
        </w:rPr>
        <w:t>overfitting</w:t>
      </w:r>
      <w:proofErr w:type="spellEnd"/>
      <w:r w:rsidRPr="00E54197">
        <w:rPr>
          <w:rFonts w:eastAsia="Times New Roman" w:cstheme="minorHAnsi"/>
          <w:bCs/>
          <w:lang w:eastAsia="el-GR"/>
        </w:rPr>
        <w:t>).</w:t>
      </w:r>
    </w:p>
    <w:p w:rsidR="00A63723" w:rsidRDefault="0012644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373285"/>
            <wp:effectExtent l="19050" t="0" r="2540" b="0"/>
            <wp:docPr id="13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40" w:rsidRDefault="00126440">
      <w:pPr>
        <w:rPr>
          <w:lang w:val="en-US"/>
        </w:rPr>
      </w:pPr>
    </w:p>
    <w:p w:rsidR="00126440" w:rsidRDefault="00126440">
      <w:r>
        <w:rPr>
          <w:noProof/>
          <w:lang w:eastAsia="el-GR"/>
        </w:rPr>
        <w:lastRenderedPageBreak/>
        <w:drawing>
          <wp:inline distT="0" distB="0" distL="0" distR="0">
            <wp:extent cx="5268595" cy="1469390"/>
            <wp:effectExtent l="19050" t="0" r="8255" b="0"/>
            <wp:docPr id="14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63" w:rsidRDefault="007B1063"/>
    <w:p w:rsidR="000C2672" w:rsidRPr="00B35EDF" w:rsidRDefault="000C2672" w:rsidP="000C2672">
      <w:pPr>
        <w:pStyle w:val="2"/>
        <w:jc w:val="both"/>
        <w:rPr>
          <w:rFonts w:asciiTheme="minorHAnsi" w:hAnsiTheme="minorHAnsi" w:cstheme="minorHAnsi"/>
          <w:b w:val="0"/>
          <w:i/>
          <w:color w:val="1F497D" w:themeColor="text2"/>
          <w:sz w:val="22"/>
          <w:szCs w:val="22"/>
        </w:rPr>
      </w:pPr>
      <w:r w:rsidRPr="00B35EDF">
        <w:rPr>
          <w:rStyle w:val="a4"/>
          <w:rFonts w:asciiTheme="minorHAnsi" w:hAnsiTheme="minorHAnsi" w:cstheme="minorHAnsi"/>
          <w:b/>
          <w:bCs/>
          <w:i/>
          <w:color w:val="1F497D" w:themeColor="text2"/>
          <w:sz w:val="22"/>
          <w:szCs w:val="22"/>
        </w:rPr>
        <w:t>Γενική Απόδοση του Μοντέλου</w:t>
      </w:r>
    </w:p>
    <w:p w:rsidR="00B35EDF" w:rsidRDefault="000C2672" w:rsidP="00B35EDF">
      <w:p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0C2672">
        <w:rPr>
          <w:rStyle w:val="a4"/>
          <w:rFonts w:cstheme="minorHAnsi"/>
          <w:b w:val="0"/>
        </w:rPr>
        <w:t>Test</w:t>
      </w:r>
      <w:proofErr w:type="spellEnd"/>
      <w:r w:rsidRPr="000C2672">
        <w:rPr>
          <w:rStyle w:val="a4"/>
          <w:rFonts w:cstheme="minorHAnsi"/>
          <w:b w:val="0"/>
        </w:rPr>
        <w:t xml:space="preserve"> </w:t>
      </w:r>
      <w:proofErr w:type="spellStart"/>
      <w:r w:rsidRPr="000C2672">
        <w:rPr>
          <w:rStyle w:val="a4"/>
          <w:rFonts w:cstheme="minorHAnsi"/>
          <w:b w:val="0"/>
        </w:rPr>
        <w:t>Accuracy</w:t>
      </w:r>
      <w:proofErr w:type="spellEnd"/>
      <w:r w:rsidRPr="000C2672">
        <w:rPr>
          <w:rStyle w:val="a4"/>
          <w:rFonts w:cstheme="minorHAnsi"/>
          <w:b w:val="0"/>
        </w:rPr>
        <w:t>: 85.39%</w:t>
      </w:r>
      <w:r>
        <w:rPr>
          <w:rFonts w:cstheme="minorHAnsi"/>
        </w:rPr>
        <w:t xml:space="preserve"> </w:t>
      </w:r>
      <w:r w:rsidRPr="000C2672">
        <w:rPr>
          <w:rFonts w:cstheme="minorHAnsi"/>
        </w:rPr>
        <w:t>Η σ</w:t>
      </w:r>
      <w:r w:rsidR="00E54197">
        <w:rPr>
          <w:rFonts w:cstheme="minorHAnsi"/>
        </w:rPr>
        <w:t>υνολική ακρίβεια του μοντέλου (</w:t>
      </w:r>
      <w:r w:rsidR="00E54197">
        <w:rPr>
          <w:rFonts w:cstheme="minorHAnsi"/>
          <w:lang w:val="en-US"/>
        </w:rPr>
        <w:t>m</w:t>
      </w:r>
      <w:proofErr w:type="spellStart"/>
      <w:r w:rsidR="00E54197">
        <w:rPr>
          <w:rFonts w:cstheme="minorHAnsi"/>
        </w:rPr>
        <w:t>icro</w:t>
      </w:r>
      <w:proofErr w:type="spellEnd"/>
      <w:r w:rsidR="00E54197">
        <w:rPr>
          <w:rFonts w:cstheme="minorHAnsi"/>
        </w:rPr>
        <w:t xml:space="preserve"> </w:t>
      </w:r>
      <w:proofErr w:type="spellStart"/>
      <w:r w:rsidR="00E54197">
        <w:rPr>
          <w:rFonts w:cstheme="minorHAnsi"/>
          <w:lang w:val="en-US"/>
        </w:rPr>
        <w:t>avg</w:t>
      </w:r>
      <w:proofErr w:type="spellEnd"/>
      <w:r w:rsidRPr="000C2672">
        <w:rPr>
          <w:rFonts w:cstheme="minorHAnsi"/>
        </w:rPr>
        <w:t xml:space="preserve">) είναι </w:t>
      </w:r>
      <w:r w:rsidRPr="000C2672">
        <w:rPr>
          <w:rStyle w:val="a4"/>
          <w:rFonts w:cstheme="minorHAnsi"/>
          <w:b w:val="0"/>
        </w:rPr>
        <w:t>0.8539</w:t>
      </w:r>
      <w:r w:rsidRPr="000C2672">
        <w:rPr>
          <w:rFonts w:cstheme="minorHAnsi"/>
        </w:rPr>
        <w:t xml:space="preserve">, που σημαίνει ότι περίπου το </w:t>
      </w:r>
      <w:r w:rsidRPr="000C2672">
        <w:rPr>
          <w:rStyle w:val="a4"/>
          <w:rFonts w:cstheme="minorHAnsi"/>
          <w:b w:val="0"/>
        </w:rPr>
        <w:t>85.4% των προβλέψεων είναι σωστές</w:t>
      </w:r>
      <w:r w:rsidRPr="000C2672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Pr="000C2672">
        <w:rPr>
          <w:rStyle w:val="a4"/>
          <w:rFonts w:cstheme="minorHAnsi"/>
          <w:b w:val="0"/>
        </w:rPr>
        <w:t>Mac</w:t>
      </w:r>
      <w:r w:rsidR="00E54197">
        <w:rPr>
          <w:rStyle w:val="a4"/>
          <w:rFonts w:cstheme="minorHAnsi"/>
          <w:b w:val="0"/>
        </w:rPr>
        <w:t>ro</w:t>
      </w:r>
      <w:proofErr w:type="spellEnd"/>
      <w:r w:rsidR="00E54197">
        <w:rPr>
          <w:rStyle w:val="a4"/>
          <w:rFonts w:cstheme="minorHAnsi"/>
          <w:b w:val="0"/>
        </w:rPr>
        <w:t xml:space="preserve"> Average-</w:t>
      </w:r>
      <w:r w:rsidRPr="000C2672">
        <w:rPr>
          <w:rStyle w:val="a4"/>
          <w:rFonts w:cstheme="minorHAnsi"/>
          <w:b w:val="0"/>
        </w:rPr>
        <w:t>F1-score: 0.8539</w:t>
      </w:r>
      <w:r>
        <w:rPr>
          <w:rFonts w:cstheme="minorHAnsi"/>
        </w:rPr>
        <w:t xml:space="preserve"> </w:t>
      </w:r>
      <w:r w:rsidRPr="000C2672">
        <w:rPr>
          <w:rFonts w:cstheme="minorHAnsi"/>
        </w:rPr>
        <w:t xml:space="preserve">Το μοντέλο διατηρεί μια </w:t>
      </w:r>
      <w:r w:rsidRPr="000C2672">
        <w:rPr>
          <w:rStyle w:val="a4"/>
          <w:rFonts w:cstheme="minorHAnsi"/>
          <w:b w:val="0"/>
        </w:rPr>
        <w:t>ισορροπημένη απόδοση</w:t>
      </w:r>
      <w:r w:rsidRPr="000C2672">
        <w:rPr>
          <w:rFonts w:cstheme="minorHAnsi"/>
        </w:rPr>
        <w:t xml:space="preserve"> σε όλες τις κατηγορίες, καθώς το </w:t>
      </w:r>
      <w:proofErr w:type="spellStart"/>
      <w:r w:rsidRPr="000C2672">
        <w:rPr>
          <w:rFonts w:cstheme="minorHAnsi"/>
        </w:rPr>
        <w:t>Macr</w:t>
      </w:r>
      <w:r w:rsidR="00E54197">
        <w:rPr>
          <w:rFonts w:cstheme="minorHAnsi"/>
        </w:rPr>
        <w:t>o</w:t>
      </w:r>
      <w:proofErr w:type="spellEnd"/>
      <w:r w:rsidR="00E54197">
        <w:rPr>
          <w:rFonts w:cstheme="minorHAnsi"/>
        </w:rPr>
        <w:t xml:space="preserve"> </w:t>
      </w:r>
      <w:proofErr w:type="spellStart"/>
      <w:r w:rsidR="00E54197">
        <w:rPr>
          <w:rFonts w:cstheme="minorHAnsi"/>
        </w:rPr>
        <w:t>Average</w:t>
      </w:r>
      <w:proofErr w:type="spellEnd"/>
      <w:r w:rsidR="00E54197">
        <w:rPr>
          <w:rFonts w:cstheme="minorHAnsi"/>
        </w:rPr>
        <w:t xml:space="preserve"> είναι πολύ κοντά στο </w:t>
      </w:r>
      <w:r w:rsidR="00E54197">
        <w:rPr>
          <w:rFonts w:cstheme="minorHAnsi"/>
          <w:lang w:val="en-US"/>
        </w:rPr>
        <w:t>m</w:t>
      </w:r>
      <w:proofErr w:type="spellStart"/>
      <w:r w:rsidR="00E54197">
        <w:rPr>
          <w:rFonts w:cstheme="minorHAnsi"/>
        </w:rPr>
        <w:t>icro</w:t>
      </w:r>
      <w:proofErr w:type="spellEnd"/>
      <w:r w:rsidR="00E54197">
        <w:rPr>
          <w:rFonts w:cstheme="minorHAnsi"/>
        </w:rPr>
        <w:t xml:space="preserve"> </w:t>
      </w:r>
      <w:r w:rsidR="00E54197">
        <w:rPr>
          <w:rFonts w:cstheme="minorHAnsi"/>
          <w:lang w:val="en-US"/>
        </w:rPr>
        <w:t>a</w:t>
      </w:r>
      <w:proofErr w:type="spellStart"/>
      <w:r w:rsidRPr="000C2672">
        <w:rPr>
          <w:rFonts w:cstheme="minorHAnsi"/>
        </w:rPr>
        <w:t>verage</w:t>
      </w:r>
      <w:proofErr w:type="spellEnd"/>
      <w:r w:rsidRPr="000C267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C2672">
        <w:rPr>
          <w:rFonts w:cstheme="minorHAnsi"/>
        </w:rPr>
        <w:t xml:space="preserve">Συμπερασματικά, το μοντέλο επιτυγχάνει </w:t>
      </w:r>
      <w:r w:rsidRPr="000C2672">
        <w:rPr>
          <w:rStyle w:val="a4"/>
          <w:rFonts w:cstheme="minorHAnsi"/>
          <w:b w:val="0"/>
        </w:rPr>
        <w:t>πολύ ισο</w:t>
      </w:r>
      <w:r>
        <w:rPr>
          <w:rStyle w:val="a4"/>
          <w:rFonts w:cstheme="minorHAnsi"/>
          <w:b w:val="0"/>
        </w:rPr>
        <w:t xml:space="preserve">ρροπημένες τιμές </w:t>
      </w:r>
      <w:r>
        <w:rPr>
          <w:rStyle w:val="a4"/>
          <w:rFonts w:cstheme="minorHAnsi"/>
          <w:b w:val="0"/>
          <w:lang w:val="en-US"/>
        </w:rPr>
        <w:t>p</w:t>
      </w:r>
      <w:proofErr w:type="spellStart"/>
      <w:r>
        <w:rPr>
          <w:rStyle w:val="a4"/>
          <w:rFonts w:cstheme="minorHAnsi"/>
          <w:b w:val="0"/>
        </w:rPr>
        <w:t>recision</w:t>
      </w:r>
      <w:proofErr w:type="spellEnd"/>
      <w:r>
        <w:rPr>
          <w:rStyle w:val="a4"/>
          <w:rFonts w:cstheme="minorHAnsi"/>
          <w:b w:val="0"/>
        </w:rPr>
        <w:t xml:space="preserve"> και </w:t>
      </w:r>
      <w:r>
        <w:rPr>
          <w:rStyle w:val="a4"/>
          <w:rFonts w:cstheme="minorHAnsi"/>
          <w:b w:val="0"/>
          <w:lang w:val="en-US"/>
        </w:rPr>
        <w:t>r</w:t>
      </w:r>
      <w:proofErr w:type="spellStart"/>
      <w:r w:rsidRPr="000C2672">
        <w:rPr>
          <w:rStyle w:val="a4"/>
          <w:rFonts w:cstheme="minorHAnsi"/>
          <w:b w:val="0"/>
        </w:rPr>
        <w:t>ecall</w:t>
      </w:r>
      <w:proofErr w:type="spellEnd"/>
      <w:r w:rsidRPr="000C2672">
        <w:rPr>
          <w:rFonts w:cstheme="minorHAnsi"/>
        </w:rPr>
        <w:t>, με μικρές διαφορές μεταξύ των δύο κλάσεων.</w:t>
      </w:r>
    </w:p>
    <w:p w:rsidR="008A48E8" w:rsidRPr="008A48E8" w:rsidRDefault="008A48E8" w:rsidP="00B35EDF">
      <w:pPr>
        <w:spacing w:before="100" w:beforeAutospacing="1" w:after="100" w:afterAutospacing="1" w:line="240" w:lineRule="auto"/>
        <w:jc w:val="both"/>
        <w:rPr>
          <w:rFonts w:cstheme="minorHAnsi"/>
        </w:rPr>
      </w:pPr>
    </w:p>
    <w:p w:rsidR="007B1063" w:rsidRPr="005A0654" w:rsidRDefault="007B1063" w:rsidP="00DB5511">
      <w:pPr>
        <w:jc w:val="both"/>
        <w:rPr>
          <w:rFonts w:cstheme="minorHAnsi"/>
          <w:b/>
          <w:color w:val="1F497D" w:themeColor="text2"/>
          <w:u w:val="single"/>
        </w:rPr>
      </w:pPr>
      <w:proofErr w:type="spellStart"/>
      <w:r w:rsidRPr="005A0654">
        <w:rPr>
          <w:rFonts w:cstheme="minorHAnsi"/>
          <w:b/>
          <w:color w:val="1F497D" w:themeColor="text2"/>
          <w:u w:val="single"/>
          <w:lang w:val="en-US"/>
        </w:rPr>
        <w:t>RandomForestSK</w:t>
      </w:r>
      <w:proofErr w:type="spellEnd"/>
    </w:p>
    <w:p w:rsidR="00DB5511" w:rsidRPr="00B35EDF" w:rsidRDefault="00DB5511" w:rsidP="00DB5511">
      <w:pPr>
        <w:jc w:val="both"/>
        <w:rPr>
          <w:rFonts w:cstheme="minorHAnsi"/>
          <w:b/>
          <w:i/>
          <w:color w:val="1F497D" w:themeColor="text2"/>
        </w:rPr>
      </w:pPr>
      <w:proofErr w:type="spellStart"/>
      <w:r w:rsidRPr="00B35EDF">
        <w:rPr>
          <w:b/>
          <w:i/>
          <w:color w:val="1F497D" w:themeColor="text2"/>
        </w:rPr>
        <w:t>Precision</w:t>
      </w:r>
      <w:proofErr w:type="spellEnd"/>
      <w:r w:rsidRPr="00B35EDF">
        <w:rPr>
          <w:b/>
          <w:i/>
          <w:color w:val="1F497D" w:themeColor="text2"/>
        </w:rPr>
        <w:t xml:space="preserve"> (Πρώτο Γράφημα)</w:t>
      </w:r>
    </w:p>
    <w:p w:rsidR="00963A36" w:rsidRPr="00DB5511" w:rsidRDefault="00963A36" w:rsidP="00DB5511">
      <w:pPr>
        <w:spacing w:after="0" w:line="240" w:lineRule="auto"/>
        <w:jc w:val="both"/>
        <w:rPr>
          <w:rFonts w:eastAsia="Times New Roman" w:cstheme="minorHAnsi"/>
          <w:lang w:eastAsia="el-GR"/>
        </w:rPr>
      </w:pPr>
      <w:r w:rsidRPr="00DB5511">
        <w:rPr>
          <w:rFonts w:eastAsia="Times New Roman" w:cstheme="minorHAnsi"/>
          <w:bCs/>
          <w:lang w:eastAsia="el-GR"/>
        </w:rPr>
        <w:t xml:space="preserve">Αρχικά, το </w:t>
      </w:r>
      <w:proofErr w:type="spellStart"/>
      <w:r w:rsidRPr="00DB5511">
        <w:rPr>
          <w:rFonts w:eastAsia="Times New Roman" w:cstheme="minorHAnsi"/>
          <w:bCs/>
          <w:lang w:eastAsia="el-GR"/>
        </w:rPr>
        <w:t>precision</w:t>
      </w:r>
      <w:proofErr w:type="spellEnd"/>
      <w:r w:rsidRPr="00DB5511">
        <w:rPr>
          <w:rFonts w:eastAsia="Times New Roman" w:cstheme="minorHAnsi"/>
          <w:bCs/>
          <w:lang w:eastAsia="el-GR"/>
        </w:rPr>
        <w:t xml:space="preserve"> είναι χαμηλό επειδή το μοντέλο έχει λίγα δεδομένα και κάνει λάθος προβλέψεις.</w:t>
      </w:r>
      <w:r w:rsidR="00DB5511">
        <w:rPr>
          <w:rFonts w:eastAsia="Times New Roman" w:cstheme="minorHAnsi"/>
          <w:lang w:eastAsia="el-GR"/>
        </w:rPr>
        <w:t xml:space="preserve"> </w:t>
      </w:r>
      <w:r w:rsidRPr="00DB5511">
        <w:rPr>
          <w:rFonts w:eastAsia="Times New Roman" w:cstheme="minorHAnsi"/>
          <w:bCs/>
          <w:lang w:eastAsia="el-GR"/>
        </w:rPr>
        <w:t>Όσο</w:t>
      </w:r>
      <w:r w:rsidR="00DB5511">
        <w:rPr>
          <w:rFonts w:eastAsia="Times New Roman" w:cstheme="minorHAnsi"/>
          <w:bCs/>
          <w:lang w:eastAsia="el-GR"/>
        </w:rPr>
        <w:t xml:space="preserve"> όμως</w:t>
      </w:r>
      <w:r w:rsidRPr="00DB5511">
        <w:rPr>
          <w:rFonts w:eastAsia="Times New Roman" w:cstheme="minorHAnsi"/>
          <w:bCs/>
          <w:lang w:eastAsia="el-GR"/>
        </w:rPr>
        <w:t xml:space="preserve"> αυξάνονται τα δεδομένα εκπαίδευσης, το </w:t>
      </w:r>
      <w:proofErr w:type="spellStart"/>
      <w:r w:rsidRPr="00DB5511">
        <w:rPr>
          <w:rFonts w:eastAsia="Times New Roman" w:cstheme="minorHAnsi"/>
          <w:bCs/>
          <w:lang w:eastAsia="el-GR"/>
        </w:rPr>
        <w:t>precision</w:t>
      </w:r>
      <w:proofErr w:type="spellEnd"/>
      <w:r w:rsidRPr="00DB5511">
        <w:rPr>
          <w:rFonts w:eastAsia="Times New Roman" w:cstheme="minorHAnsi"/>
          <w:bCs/>
          <w:lang w:eastAsia="el-GR"/>
        </w:rPr>
        <w:t xml:space="preserve"> βελτιώνεται και για το </w:t>
      </w:r>
      <w:proofErr w:type="spellStart"/>
      <w:r w:rsidRPr="00DB5511">
        <w:rPr>
          <w:rFonts w:eastAsia="Times New Roman" w:cstheme="minorHAnsi"/>
          <w:bCs/>
          <w:lang w:eastAsia="el-GR"/>
        </w:rPr>
        <w:t>training</w:t>
      </w:r>
      <w:proofErr w:type="spellEnd"/>
      <w:r w:rsidRPr="00DB5511">
        <w:rPr>
          <w:rFonts w:eastAsia="Times New Roman" w:cstheme="minorHAnsi"/>
          <w:bCs/>
          <w:lang w:eastAsia="el-GR"/>
        </w:rPr>
        <w:t xml:space="preserve"> και για το </w:t>
      </w:r>
      <w:proofErr w:type="spellStart"/>
      <w:r w:rsidRPr="00DB5511">
        <w:rPr>
          <w:rFonts w:eastAsia="Times New Roman" w:cstheme="minorHAnsi"/>
          <w:bCs/>
          <w:lang w:eastAsia="el-GR"/>
        </w:rPr>
        <w:t>dev</w:t>
      </w:r>
      <w:proofErr w:type="spellEnd"/>
      <w:r w:rsidRPr="00DB5511">
        <w:rPr>
          <w:rFonts w:eastAsia="Times New Roman" w:cstheme="minorHAnsi"/>
          <w:bCs/>
          <w:lang w:eastAsia="el-GR"/>
        </w:rPr>
        <w:t xml:space="preserve"> </w:t>
      </w:r>
      <w:proofErr w:type="spellStart"/>
      <w:r w:rsidRPr="00DB5511">
        <w:rPr>
          <w:rFonts w:eastAsia="Times New Roman" w:cstheme="minorHAnsi"/>
          <w:bCs/>
          <w:lang w:eastAsia="el-GR"/>
        </w:rPr>
        <w:t>set</w:t>
      </w:r>
      <w:proofErr w:type="spellEnd"/>
      <w:r w:rsidRPr="00DB5511">
        <w:rPr>
          <w:rFonts w:eastAsia="Times New Roman" w:cstheme="minorHAnsi"/>
          <w:bCs/>
          <w:lang w:eastAsia="el-GR"/>
        </w:rPr>
        <w:t>.</w:t>
      </w:r>
      <w:r w:rsidR="00DB5511">
        <w:rPr>
          <w:rFonts w:eastAsia="Times New Roman" w:cstheme="minorHAnsi"/>
          <w:lang w:eastAsia="el-GR"/>
        </w:rPr>
        <w:t xml:space="preserve"> </w:t>
      </w:r>
      <w:r w:rsidRPr="00DB5511">
        <w:rPr>
          <w:rFonts w:eastAsia="Times New Roman" w:cstheme="minorHAnsi"/>
          <w:bCs/>
          <w:lang w:eastAsia="el-GR"/>
        </w:rPr>
        <w:t>Η μπλε γραμμή (</w:t>
      </w:r>
      <w:proofErr w:type="spellStart"/>
      <w:r w:rsidRPr="00DB5511">
        <w:rPr>
          <w:rFonts w:eastAsia="Times New Roman" w:cstheme="minorHAnsi"/>
          <w:bCs/>
          <w:lang w:eastAsia="el-GR"/>
        </w:rPr>
        <w:t>training</w:t>
      </w:r>
      <w:proofErr w:type="spellEnd"/>
      <w:r w:rsidRPr="00DB5511">
        <w:rPr>
          <w:rFonts w:eastAsia="Times New Roman" w:cstheme="minorHAnsi"/>
          <w:bCs/>
          <w:lang w:eastAsia="el-GR"/>
        </w:rPr>
        <w:t>) είναι ελαφρώς υψηλότερη από την κόκκινη (</w:t>
      </w:r>
      <w:proofErr w:type="spellStart"/>
      <w:r w:rsidRPr="00DB5511">
        <w:rPr>
          <w:rFonts w:eastAsia="Times New Roman" w:cstheme="minorHAnsi"/>
          <w:bCs/>
          <w:lang w:eastAsia="el-GR"/>
        </w:rPr>
        <w:t>dev</w:t>
      </w:r>
      <w:proofErr w:type="spellEnd"/>
      <w:r w:rsidRPr="00DB5511">
        <w:rPr>
          <w:rFonts w:eastAsia="Times New Roman" w:cstheme="minorHAnsi"/>
          <w:bCs/>
          <w:lang w:eastAsia="el-GR"/>
        </w:rPr>
        <w:t xml:space="preserve">), κάτι που δείχνει μικρό </w:t>
      </w:r>
      <w:proofErr w:type="spellStart"/>
      <w:r w:rsidRPr="00DB5511">
        <w:rPr>
          <w:rFonts w:eastAsia="Times New Roman" w:cstheme="minorHAnsi"/>
          <w:bCs/>
          <w:lang w:eastAsia="el-GR"/>
        </w:rPr>
        <w:t>overfitting</w:t>
      </w:r>
      <w:proofErr w:type="spellEnd"/>
      <w:r w:rsidRPr="00DB5511">
        <w:rPr>
          <w:rFonts w:eastAsia="Times New Roman" w:cstheme="minorHAnsi"/>
          <w:bCs/>
          <w:lang w:eastAsia="el-GR"/>
        </w:rPr>
        <w:t xml:space="preserve"> αλλά όχι υπερβολικό.</w:t>
      </w:r>
      <w:r w:rsidR="00DB5511">
        <w:rPr>
          <w:rFonts w:eastAsia="Times New Roman" w:cstheme="minorHAnsi"/>
          <w:lang w:eastAsia="el-GR"/>
        </w:rPr>
        <w:t xml:space="preserve"> </w:t>
      </w:r>
      <w:r w:rsidRPr="00DB5511">
        <w:rPr>
          <w:rFonts w:eastAsia="Times New Roman" w:cstheme="minorHAnsi"/>
          <w:lang w:eastAsia="el-GR"/>
        </w:rPr>
        <w:t xml:space="preserve"> </w:t>
      </w:r>
      <w:r w:rsidRPr="00DB5511">
        <w:rPr>
          <w:rFonts w:eastAsia="Times New Roman" w:cstheme="minorHAnsi"/>
          <w:bCs/>
          <w:lang w:eastAsia="el-GR"/>
        </w:rPr>
        <w:t>Σταθεροποιείται κοντά στο 0.65-0.7</w:t>
      </w:r>
      <w:r w:rsidRPr="00DB5511">
        <w:rPr>
          <w:rFonts w:eastAsia="Times New Roman" w:cstheme="minorHAnsi"/>
          <w:lang w:eastAsia="el-GR"/>
        </w:rPr>
        <w:t>,</w:t>
      </w:r>
    </w:p>
    <w:p w:rsidR="00DB5511" w:rsidRPr="00B35EDF" w:rsidRDefault="00963A36" w:rsidP="00DB5511">
      <w:pPr>
        <w:pStyle w:val="2"/>
        <w:jc w:val="both"/>
        <w:rPr>
          <w:rStyle w:val="a4"/>
          <w:rFonts w:asciiTheme="minorHAnsi" w:hAnsiTheme="minorHAnsi" w:cstheme="minorHAnsi"/>
          <w:b/>
          <w:bCs/>
          <w:i/>
          <w:color w:val="1F497D" w:themeColor="text2"/>
          <w:sz w:val="22"/>
          <w:szCs w:val="22"/>
        </w:rPr>
      </w:pPr>
      <w:proofErr w:type="spellStart"/>
      <w:r w:rsidRPr="00B35EDF">
        <w:rPr>
          <w:rStyle w:val="a4"/>
          <w:rFonts w:asciiTheme="minorHAnsi" w:hAnsiTheme="minorHAnsi" w:cstheme="minorHAnsi"/>
          <w:b/>
          <w:bCs/>
          <w:i/>
          <w:color w:val="1F497D" w:themeColor="text2"/>
          <w:sz w:val="22"/>
          <w:szCs w:val="22"/>
        </w:rPr>
        <w:t>Recall</w:t>
      </w:r>
      <w:proofErr w:type="spellEnd"/>
      <w:r w:rsidRPr="00B35EDF">
        <w:rPr>
          <w:rStyle w:val="a4"/>
          <w:rFonts w:asciiTheme="minorHAnsi" w:hAnsiTheme="minorHAnsi" w:cstheme="minorHAnsi"/>
          <w:b/>
          <w:bCs/>
          <w:i/>
          <w:color w:val="1F497D" w:themeColor="text2"/>
          <w:sz w:val="22"/>
          <w:szCs w:val="22"/>
        </w:rPr>
        <w:t xml:space="preserve"> (Δεύτερο Γράφημα)</w:t>
      </w:r>
    </w:p>
    <w:p w:rsidR="00963A36" w:rsidRPr="00DB5511" w:rsidRDefault="00963A36" w:rsidP="00DB5511">
      <w:pPr>
        <w:pStyle w:val="2"/>
        <w:jc w:val="both"/>
        <w:rPr>
          <w:rFonts w:asciiTheme="minorHAnsi" w:hAnsiTheme="minorHAnsi" w:cstheme="minorHAnsi"/>
          <w:b w:val="0"/>
          <w:i/>
          <w:color w:val="auto"/>
          <w:sz w:val="22"/>
          <w:szCs w:val="22"/>
        </w:rPr>
      </w:pPr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Ξεκινά χαμηλά και ανεβαίνει γρήγορα με τα πρώτα δεδομένα.</w:t>
      </w:r>
      <w:r w:rsidR="00DB5511"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Σταθεροποιείται κοντά στο 0.8, που σημαίνει ότι το μοντέλο μπορεί να ανιχνεύσει τη μεγάλη πλειοψηφία των θετικών περιπτώσεων.</w:t>
      </w:r>
      <w:r w:rsidR="00DB5511"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Η διαφορά μεταξύ </w:t>
      </w:r>
      <w:proofErr w:type="spellStart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training</w:t>
      </w:r>
      <w:proofErr w:type="spellEnd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και </w:t>
      </w:r>
      <w:proofErr w:type="spellStart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dev</w:t>
      </w:r>
      <w:proofErr w:type="spellEnd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recall</w:t>
      </w:r>
      <w:proofErr w:type="spellEnd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είναι πολύ μικρή, που σημαίνει ότι το μοντέλο γενικεύει καλά.</w:t>
      </w:r>
    </w:p>
    <w:p w:rsidR="00DB5511" w:rsidRPr="00747AF1" w:rsidRDefault="00963A36" w:rsidP="00DB5511">
      <w:pPr>
        <w:pStyle w:val="2"/>
        <w:jc w:val="both"/>
        <w:rPr>
          <w:rStyle w:val="a4"/>
          <w:rFonts w:asciiTheme="minorHAnsi" w:hAnsiTheme="minorHAnsi" w:cstheme="minorHAnsi"/>
          <w:b/>
          <w:bCs/>
          <w:i/>
          <w:color w:val="1F497D" w:themeColor="text2"/>
          <w:sz w:val="22"/>
          <w:szCs w:val="22"/>
          <w:lang w:val="en-US"/>
        </w:rPr>
      </w:pPr>
      <w:r w:rsidRPr="00B35EDF">
        <w:rPr>
          <w:rStyle w:val="a4"/>
          <w:rFonts w:asciiTheme="minorHAnsi" w:hAnsiTheme="minorHAnsi" w:cstheme="minorHAnsi"/>
          <w:b/>
          <w:bCs/>
          <w:i/>
          <w:color w:val="1F497D" w:themeColor="text2"/>
          <w:sz w:val="22"/>
          <w:szCs w:val="22"/>
        </w:rPr>
        <w:t>F1-score (Τρίτο Γράφημα)</w:t>
      </w:r>
    </w:p>
    <w:p w:rsidR="00963A36" w:rsidRPr="00DB5511" w:rsidRDefault="00963A36" w:rsidP="00DB5511">
      <w:pPr>
        <w:pStyle w:val="2"/>
        <w:jc w:val="both"/>
        <w:rPr>
          <w:rFonts w:asciiTheme="minorHAnsi" w:hAnsiTheme="minorHAnsi" w:cstheme="minorHAnsi"/>
          <w:b w:val="0"/>
          <w:i/>
          <w:color w:val="auto"/>
          <w:sz w:val="22"/>
          <w:szCs w:val="22"/>
        </w:rPr>
      </w:pPr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Σταθεροποιείται γύρω στο 0.7, που είναι ικανοποιητική τιμή.</w:t>
      </w:r>
      <w:r w:rsidR="00DB5511"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Όπως και με το </w:t>
      </w:r>
      <w:proofErr w:type="spellStart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recall</w:t>
      </w:r>
      <w:proofErr w:type="spellEnd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, η διαφορά μεταξύ </w:t>
      </w:r>
      <w:proofErr w:type="spellStart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training</w:t>
      </w:r>
      <w:proofErr w:type="spellEnd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και </w:t>
      </w:r>
      <w:proofErr w:type="spellStart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dev</w:t>
      </w:r>
      <w:proofErr w:type="spellEnd"/>
      <w:r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 xml:space="preserve"> είναι πολύ μικρή, δείχνοντας καλή γενίκευση</w:t>
      </w:r>
      <w:r w:rsidR="00DB5511" w:rsidRPr="00DB5511">
        <w:rPr>
          <w:rStyle w:val="a4"/>
          <w:rFonts w:asciiTheme="minorHAnsi" w:hAnsiTheme="minorHAnsi" w:cstheme="minorHAnsi"/>
          <w:color w:val="auto"/>
          <w:sz w:val="22"/>
          <w:szCs w:val="22"/>
        </w:rPr>
        <w:t>. Άρα, τ</w:t>
      </w:r>
      <w:r w:rsidRPr="00DB5511">
        <w:rPr>
          <w:rFonts w:asciiTheme="minorHAnsi" w:hAnsiTheme="minorHAnsi" w:cstheme="minorHAnsi"/>
          <w:b w:val="0"/>
          <w:color w:val="auto"/>
          <w:sz w:val="22"/>
          <w:szCs w:val="22"/>
        </w:rPr>
        <w:t>ο F1-score είναι σταθερό και δείχνει ότι το μοντέλο έχει καλή ισορροπία μεταξύ ακρίβειας και ανάκλησης</w:t>
      </w:r>
      <w:r w:rsidRPr="00DB551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963A36" w:rsidRPr="00963A36" w:rsidRDefault="00963A36" w:rsidP="00963A36"/>
    <w:p w:rsidR="007B1063" w:rsidRDefault="007B1063" w:rsidP="00DB5511">
      <w:pPr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586046" cy="3511062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01" cy="351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63" w:rsidRDefault="00963A36" w:rsidP="00DB5511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44611" cy="1383323"/>
            <wp:effectExtent l="1905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96" cy="138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36" w:rsidRPr="005A0654" w:rsidRDefault="00963A36" w:rsidP="005A0654">
      <w:pPr>
        <w:jc w:val="center"/>
        <w:rPr>
          <w:b/>
          <w:i/>
        </w:rPr>
      </w:pPr>
    </w:p>
    <w:p w:rsidR="00963A36" w:rsidRPr="00B35EDF" w:rsidRDefault="00963A36" w:rsidP="005A0654">
      <w:pPr>
        <w:jc w:val="center"/>
        <w:rPr>
          <w:b/>
          <w:i/>
          <w:color w:val="1F497D" w:themeColor="text2"/>
          <w:lang w:val="en-US"/>
        </w:rPr>
      </w:pPr>
      <w:r w:rsidRPr="00B35EDF">
        <w:rPr>
          <w:b/>
          <w:i/>
          <w:color w:val="1F497D" w:themeColor="text2"/>
        </w:rPr>
        <w:t>Σύγκριση</w:t>
      </w:r>
      <w:r w:rsidRPr="00B35EDF">
        <w:rPr>
          <w:b/>
          <w:i/>
          <w:color w:val="1F497D" w:themeColor="text2"/>
          <w:lang w:val="en-US"/>
        </w:rPr>
        <w:t xml:space="preserve"> </w:t>
      </w:r>
      <w:proofErr w:type="spellStart"/>
      <w:r w:rsidRPr="00B35EDF">
        <w:rPr>
          <w:b/>
          <w:i/>
          <w:color w:val="1F497D" w:themeColor="text2"/>
          <w:lang w:val="en-US"/>
        </w:rPr>
        <w:t>RandomForestClassifier</w:t>
      </w:r>
      <w:proofErr w:type="spellEnd"/>
      <w:r w:rsidRPr="00B35EDF">
        <w:rPr>
          <w:b/>
          <w:i/>
          <w:color w:val="1F497D" w:themeColor="text2"/>
          <w:lang w:val="en-US"/>
        </w:rPr>
        <w:t xml:space="preserve"> (</w:t>
      </w:r>
      <w:proofErr w:type="spellStart"/>
      <w:r w:rsidRPr="00B35EDF">
        <w:rPr>
          <w:b/>
          <w:i/>
          <w:color w:val="1F497D" w:themeColor="text2"/>
          <w:lang w:val="en-US"/>
        </w:rPr>
        <w:t>Scikit</w:t>
      </w:r>
      <w:proofErr w:type="spellEnd"/>
      <w:r w:rsidRPr="00B35EDF">
        <w:rPr>
          <w:b/>
          <w:i/>
          <w:color w:val="1F497D" w:themeColor="text2"/>
          <w:lang w:val="en-US"/>
        </w:rPr>
        <w:t>-learn)</w:t>
      </w:r>
      <w:r w:rsidR="005A0654" w:rsidRPr="00B35EDF">
        <w:rPr>
          <w:b/>
          <w:i/>
          <w:color w:val="1F497D" w:themeColor="text2"/>
          <w:lang w:val="en-US"/>
        </w:rPr>
        <w:t xml:space="preserve"> </w:t>
      </w:r>
      <w:r w:rsidR="005A0654" w:rsidRPr="00B35EDF">
        <w:rPr>
          <w:b/>
          <w:i/>
          <w:color w:val="1F497D" w:themeColor="text2"/>
        </w:rPr>
        <w:t>και</w:t>
      </w:r>
      <w:r w:rsidRPr="00B35EDF">
        <w:rPr>
          <w:b/>
          <w:i/>
          <w:color w:val="1F497D" w:themeColor="text2"/>
          <w:lang w:val="en-US"/>
        </w:rPr>
        <w:t xml:space="preserve"> RandomForestID3</w:t>
      </w:r>
    </w:p>
    <w:p w:rsidR="005A0654" w:rsidRPr="005A0654" w:rsidRDefault="00963A36" w:rsidP="005A0654">
      <w:pPr>
        <w:jc w:val="both"/>
        <w:rPr>
          <w:rFonts w:cstheme="minorHAnsi"/>
          <w:b/>
          <w:color w:val="000000" w:themeColor="text1"/>
        </w:rPr>
      </w:pPr>
      <w:r w:rsidRPr="005A0654">
        <w:rPr>
          <w:rStyle w:val="a4"/>
          <w:rFonts w:cstheme="minorHAnsi"/>
          <w:b w:val="0"/>
          <w:color w:val="000000" w:themeColor="text1"/>
        </w:rPr>
        <w:t xml:space="preserve">Ο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Scikit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>-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learn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RandomForest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έχει σαφώς καλύτερη ακρίβεια από τον ID3</w:t>
      </w:r>
      <w:r w:rsidRPr="005A0654">
        <w:rPr>
          <w:rFonts w:cstheme="minorHAnsi"/>
          <w:b/>
          <w:color w:val="000000" w:themeColor="text1"/>
        </w:rPr>
        <w:t>.</w:t>
      </w:r>
      <w:r w:rsidR="005A0654">
        <w:rPr>
          <w:rFonts w:cstheme="minorHAnsi"/>
          <w:b/>
          <w:color w:val="000000" w:themeColor="text1"/>
        </w:rPr>
        <w:t xml:space="preserve"> </w:t>
      </w:r>
      <w:r w:rsidRPr="005A0654">
        <w:rPr>
          <w:rStyle w:val="a4"/>
          <w:rFonts w:cstheme="minorHAnsi"/>
          <w:b w:val="0"/>
          <w:color w:val="000000" w:themeColor="text1"/>
        </w:rPr>
        <w:t xml:space="preserve">Ο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Scikit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>-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learn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RandomForest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υπερέχει σημαντικά στο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Micro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Average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(~0.705) έναντι του ID3 (~0.634)</w:t>
      </w:r>
      <w:r w:rsidR="005A0654">
        <w:rPr>
          <w:rFonts w:cstheme="minorHAnsi"/>
          <w:b/>
          <w:color w:val="000000" w:themeColor="text1"/>
        </w:rPr>
        <w:t xml:space="preserve"> </w:t>
      </w:r>
      <w:r w:rsidR="005A0654">
        <w:rPr>
          <w:rStyle w:val="a4"/>
          <w:rFonts w:cstheme="minorHAnsi"/>
          <w:b w:val="0"/>
          <w:color w:val="000000" w:themeColor="text1"/>
        </w:rPr>
        <w:t xml:space="preserve">και </w:t>
      </w:r>
      <w:r w:rsidR="005A0654" w:rsidRPr="005A0654">
        <w:rPr>
          <w:rStyle w:val="a4"/>
          <w:rFonts w:cstheme="minorHAnsi"/>
          <w:b w:val="0"/>
          <w:color w:val="000000" w:themeColor="text1"/>
        </w:rPr>
        <w:t>έχει πιο ισορροπημένη απόδοση και στις δύο κλάσεις</w:t>
      </w:r>
      <w:r w:rsidR="005A0654" w:rsidRPr="005A0654">
        <w:rPr>
          <w:rFonts w:cstheme="minorHAnsi"/>
          <w:b/>
          <w:color w:val="000000" w:themeColor="text1"/>
        </w:rPr>
        <w:t>.</w:t>
      </w:r>
      <w:r w:rsidRPr="005A0654">
        <w:rPr>
          <w:rFonts w:cstheme="minorHAnsi"/>
          <w:b/>
          <w:color w:val="000000" w:themeColor="text1"/>
        </w:rPr>
        <w:br/>
      </w:r>
      <w:r w:rsidR="005A0654">
        <w:rPr>
          <w:rStyle w:val="a4"/>
          <w:rFonts w:cstheme="minorHAnsi"/>
          <w:b w:val="0"/>
          <w:color w:val="000000" w:themeColor="text1"/>
        </w:rPr>
        <w:t xml:space="preserve">Ο ID3 έχει υψηλότερο </w:t>
      </w:r>
      <w:r w:rsidR="005A0654">
        <w:rPr>
          <w:rStyle w:val="a4"/>
          <w:rFonts w:cstheme="minorHAnsi"/>
          <w:b w:val="0"/>
          <w:color w:val="000000" w:themeColor="text1"/>
          <w:lang w:val="en-US"/>
        </w:rPr>
        <w:t>m</w:t>
      </w:r>
      <w:proofErr w:type="spellStart"/>
      <w:r w:rsidR="005A0654">
        <w:rPr>
          <w:rStyle w:val="a4"/>
          <w:rFonts w:cstheme="minorHAnsi"/>
          <w:b w:val="0"/>
          <w:color w:val="000000" w:themeColor="text1"/>
        </w:rPr>
        <w:t>acro</w:t>
      </w:r>
      <w:proofErr w:type="spellEnd"/>
      <w:r w:rsidR="005A0654">
        <w:rPr>
          <w:rStyle w:val="a4"/>
          <w:rFonts w:cstheme="minorHAnsi"/>
          <w:b w:val="0"/>
          <w:color w:val="000000" w:themeColor="text1"/>
        </w:rPr>
        <w:t xml:space="preserve"> </w:t>
      </w:r>
      <w:r w:rsidR="005A0654">
        <w:rPr>
          <w:rStyle w:val="a4"/>
          <w:rFonts w:cstheme="minorHAnsi"/>
          <w:b w:val="0"/>
          <w:color w:val="000000" w:themeColor="text1"/>
          <w:lang w:val="en-US"/>
        </w:rPr>
        <w:t>p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recision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(0.7463 έ</w:t>
      </w:r>
      <w:r w:rsidR="005A0654">
        <w:rPr>
          <w:rStyle w:val="a4"/>
          <w:rFonts w:cstheme="minorHAnsi"/>
          <w:b w:val="0"/>
          <w:color w:val="000000" w:themeColor="text1"/>
        </w:rPr>
        <w:t xml:space="preserve">ναντι 0.7287), αλλά χαμηλότερο </w:t>
      </w:r>
      <w:r w:rsidR="005A0654">
        <w:rPr>
          <w:rStyle w:val="a4"/>
          <w:rFonts w:cstheme="minorHAnsi"/>
          <w:b w:val="0"/>
          <w:color w:val="000000" w:themeColor="text1"/>
          <w:lang w:val="en-US"/>
        </w:rPr>
        <w:t>r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ecall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και F1-score. </w:t>
      </w:r>
      <w:r w:rsidR="005A0654">
        <w:rPr>
          <w:rStyle w:val="a4"/>
          <w:rFonts w:cstheme="minorHAnsi"/>
          <w:b w:val="0"/>
          <w:color w:val="000000" w:themeColor="text1"/>
        </w:rPr>
        <w:t xml:space="preserve">Επίσης, έχει πολύ υψηλό </w:t>
      </w:r>
      <w:r w:rsidR="005A0654">
        <w:rPr>
          <w:rStyle w:val="a4"/>
          <w:rFonts w:cstheme="minorHAnsi"/>
          <w:b w:val="0"/>
          <w:color w:val="000000" w:themeColor="text1"/>
          <w:lang w:val="en-US"/>
        </w:rPr>
        <w:t>p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recision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στην κλάση 0 (0.9136), </w:t>
      </w:r>
      <w:r w:rsidR="005A0654">
        <w:rPr>
          <w:rStyle w:val="a4"/>
          <w:rFonts w:cstheme="minorHAnsi"/>
          <w:b w:val="0"/>
          <w:color w:val="000000" w:themeColor="text1"/>
        </w:rPr>
        <w:t>αλλά εξαιρετικά χαμηλό</w:t>
      </w:r>
      <w:r w:rsidR="005A0654" w:rsidRPr="005A0654">
        <w:rPr>
          <w:rStyle w:val="a4"/>
          <w:rFonts w:cstheme="minorHAnsi"/>
          <w:b w:val="0"/>
          <w:color w:val="000000" w:themeColor="text1"/>
        </w:rPr>
        <w:t xml:space="preserve"> </w:t>
      </w:r>
      <w:proofErr w:type="spellStart"/>
      <w:r w:rsidRPr="005A0654">
        <w:rPr>
          <w:rStyle w:val="a4"/>
          <w:rFonts w:cstheme="minorHAnsi"/>
          <w:b w:val="0"/>
          <w:color w:val="000000" w:themeColor="text1"/>
        </w:rPr>
        <w:t>Recall</w:t>
      </w:r>
      <w:proofErr w:type="spellEnd"/>
      <w:r w:rsidRPr="005A0654">
        <w:rPr>
          <w:rStyle w:val="a4"/>
          <w:rFonts w:cstheme="minorHAnsi"/>
          <w:b w:val="0"/>
          <w:color w:val="000000" w:themeColor="text1"/>
        </w:rPr>
        <w:t xml:space="preserve"> (0.2992)</w:t>
      </w:r>
      <w:r w:rsidRPr="005A0654">
        <w:rPr>
          <w:rFonts w:cstheme="minorHAnsi"/>
          <w:b/>
          <w:color w:val="000000" w:themeColor="text1"/>
        </w:rPr>
        <w:t>.</w:t>
      </w:r>
      <w:r w:rsidR="005A0654" w:rsidRPr="005A0654">
        <w:rPr>
          <w:rFonts w:cstheme="minorHAnsi"/>
          <w:b/>
          <w:color w:val="000000" w:themeColor="text1"/>
        </w:rPr>
        <w:t xml:space="preserve"> </w:t>
      </w:r>
      <w:r w:rsidR="005A0654" w:rsidRPr="005A0654">
        <w:rPr>
          <w:rFonts w:cstheme="minorHAnsi"/>
          <w:color w:val="000000" w:themeColor="text1"/>
        </w:rPr>
        <w:t>Αξίζει να σημειωθεί ότι χρησιμοποιούμε τις</w:t>
      </w:r>
      <w:r w:rsidR="005A0654">
        <w:rPr>
          <w:rFonts w:cstheme="minorHAnsi"/>
          <w:b/>
          <w:color w:val="000000" w:themeColor="text1"/>
        </w:rPr>
        <w:t xml:space="preserve"> </w:t>
      </w:r>
      <w:r w:rsidR="005A0654" w:rsidRPr="005A0654">
        <w:rPr>
          <w:rFonts w:eastAsia="Times New Roman" w:cstheme="minorHAnsi"/>
          <w:color w:val="000000" w:themeColor="text1"/>
          <w:lang w:eastAsia="el-GR"/>
        </w:rPr>
        <w:t>ίδιες μετρικές (</w:t>
      </w:r>
      <w:proofErr w:type="spellStart"/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>Accuracy</w:t>
      </w:r>
      <w:proofErr w:type="spellEnd"/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 xml:space="preserve">, </w:t>
      </w:r>
      <w:proofErr w:type="spellStart"/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>Precision</w:t>
      </w:r>
      <w:proofErr w:type="spellEnd"/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 xml:space="preserve">, </w:t>
      </w:r>
      <w:proofErr w:type="spellStart"/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>Recall</w:t>
      </w:r>
      <w:proofErr w:type="spellEnd"/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>, F1-score</w:t>
      </w:r>
      <w:r w:rsidR="005A0654" w:rsidRPr="005A0654">
        <w:rPr>
          <w:rFonts w:eastAsia="Times New Roman" w:cstheme="minorHAnsi"/>
          <w:color w:val="000000" w:themeColor="text1"/>
          <w:lang w:eastAsia="el-GR"/>
        </w:rPr>
        <w:t>) και για τις δύο υλοποιήσεις</w:t>
      </w:r>
      <w:r w:rsidR="005A0654">
        <w:rPr>
          <w:rFonts w:eastAsia="Times New Roman" w:cstheme="minorHAnsi"/>
          <w:color w:val="000000" w:themeColor="text1"/>
          <w:lang w:eastAsia="el-GR"/>
        </w:rPr>
        <w:t>, ενώ,</w:t>
      </w:r>
      <w:r w:rsidR="005A0654" w:rsidRPr="005A0654">
        <w:rPr>
          <w:rFonts w:eastAsia="Times New Roman" w:cstheme="minorHAnsi"/>
          <w:color w:val="000000" w:themeColor="text1"/>
          <w:lang w:eastAsia="el-GR"/>
        </w:rPr>
        <w:t xml:space="preserve"> τα δύο μοντέλα έχουν </w:t>
      </w:r>
      <w:r w:rsidR="005A0654" w:rsidRPr="005A0654">
        <w:rPr>
          <w:rFonts w:eastAsia="Times New Roman" w:cstheme="minorHAnsi"/>
          <w:bCs/>
          <w:color w:val="000000" w:themeColor="text1"/>
          <w:lang w:eastAsia="el-GR"/>
        </w:rPr>
        <w:t>παρόμοιες ρυθμίσεις</w:t>
      </w:r>
      <w:r w:rsidR="005A0654" w:rsidRPr="005A0654">
        <w:rPr>
          <w:rFonts w:eastAsia="Times New Roman" w:cstheme="minorHAnsi"/>
          <w:color w:val="000000" w:themeColor="text1"/>
          <w:lang w:eastAsia="el-GR"/>
        </w:rPr>
        <w:t xml:space="preserve"> για </w:t>
      </w:r>
      <w:r w:rsidR="005A0654">
        <w:rPr>
          <w:rFonts w:eastAsia="Times New Roman" w:cstheme="minorHAnsi"/>
          <w:color w:val="000000" w:themeColor="text1"/>
          <w:lang w:eastAsia="el-GR"/>
        </w:rPr>
        <w:t>n</w:t>
      </w:r>
      <w:r w:rsidR="005A0654" w:rsidRPr="005A0654">
        <w:rPr>
          <w:rFonts w:eastAsia="Times New Roman" w:cstheme="minorHAnsi"/>
          <w:color w:val="000000" w:themeColor="text1"/>
          <w:lang w:eastAsia="el-GR"/>
        </w:rPr>
        <w:t xml:space="preserve"> =10, </w:t>
      </w:r>
      <w:proofErr w:type="spellStart"/>
      <w:r w:rsidR="005A0654" w:rsidRPr="005A0654">
        <w:rPr>
          <w:rFonts w:eastAsia="Times New Roman" w:cstheme="minorHAnsi"/>
          <w:color w:val="000000" w:themeColor="text1"/>
          <w:lang w:eastAsia="el-GR"/>
        </w:rPr>
        <w:t>max_depth</w:t>
      </w:r>
      <w:proofErr w:type="spellEnd"/>
      <w:r w:rsidR="005A0654">
        <w:rPr>
          <w:rFonts w:eastAsia="Times New Roman" w:cstheme="minorHAnsi"/>
          <w:color w:val="000000" w:themeColor="text1"/>
          <w:lang w:eastAsia="el-GR"/>
        </w:rPr>
        <w:t xml:space="preserve"> = 4</w:t>
      </w:r>
      <w:r w:rsidR="005A0654" w:rsidRPr="005A0654">
        <w:rPr>
          <w:rFonts w:eastAsia="Times New Roman" w:cstheme="minorHAnsi"/>
          <w:color w:val="000000" w:themeColor="text1"/>
          <w:lang w:eastAsia="el-GR"/>
        </w:rPr>
        <w:t xml:space="preserve"> και </w:t>
      </w:r>
      <w:proofErr w:type="spellStart"/>
      <w:r w:rsidR="005A0654" w:rsidRPr="005A0654">
        <w:rPr>
          <w:rFonts w:eastAsia="Times New Roman" w:cstheme="minorHAnsi"/>
          <w:color w:val="000000" w:themeColor="text1"/>
          <w:lang w:eastAsia="el-GR"/>
        </w:rPr>
        <w:t>min_samples_split</w:t>
      </w:r>
      <w:proofErr w:type="spellEnd"/>
      <w:r w:rsidR="005A0654" w:rsidRPr="005A0654">
        <w:rPr>
          <w:rFonts w:eastAsia="Times New Roman" w:cstheme="minorHAnsi"/>
          <w:color w:val="000000" w:themeColor="text1"/>
          <w:lang w:eastAsia="el-GR"/>
        </w:rPr>
        <w:t xml:space="preserve"> = 10</w:t>
      </w:r>
      <w:r w:rsidR="005A0654">
        <w:rPr>
          <w:rFonts w:eastAsia="Times New Roman" w:cstheme="minorHAnsi"/>
          <w:color w:val="000000" w:themeColor="text1"/>
          <w:lang w:eastAsia="el-GR"/>
        </w:rPr>
        <w:t>.</w:t>
      </w:r>
    </w:p>
    <w:p w:rsidR="00963A36" w:rsidRPr="00CF71E9" w:rsidRDefault="00963A36" w:rsidP="00CF71E9">
      <w:pPr>
        <w:pStyle w:val="Web"/>
        <w:jc w:val="center"/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</w:pPr>
    </w:p>
    <w:p w:rsidR="00B35EDF" w:rsidRPr="00CF71E9" w:rsidRDefault="00CF71E9" w:rsidP="00CF71E9">
      <w:pPr>
        <w:pStyle w:val="Web"/>
        <w:jc w:val="center"/>
        <w:rPr>
          <w:rFonts w:asciiTheme="minorHAnsi" w:hAnsiTheme="minorHAnsi" w:cstheme="minorHAnsi"/>
          <w:b/>
          <w:i/>
          <w:color w:val="1F497D" w:themeColor="text2"/>
          <w:sz w:val="22"/>
          <w:szCs w:val="22"/>
        </w:rPr>
      </w:pPr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</w:rPr>
        <w:t>Σύγκριση</w:t>
      </w:r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 xml:space="preserve"> Naive </w:t>
      </w:r>
      <w:proofErr w:type="spellStart"/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>Bayes</w:t>
      </w:r>
      <w:proofErr w:type="spellEnd"/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 xml:space="preserve"> </w:t>
      </w:r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</w:rPr>
        <w:t>και</w:t>
      </w:r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>Scikit</w:t>
      </w:r>
      <w:proofErr w:type="spellEnd"/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 xml:space="preserve">-learn Naive </w:t>
      </w:r>
      <w:proofErr w:type="spellStart"/>
      <w:r w:rsidRPr="00CF71E9">
        <w:rPr>
          <w:rFonts w:asciiTheme="minorHAnsi" w:hAnsiTheme="minorHAnsi" w:cstheme="minorHAnsi"/>
          <w:b/>
          <w:i/>
          <w:color w:val="1F497D" w:themeColor="text2"/>
          <w:sz w:val="22"/>
          <w:szCs w:val="22"/>
          <w:lang w:val="en-US"/>
        </w:rPr>
        <w:t>Bayes</w:t>
      </w:r>
      <w:proofErr w:type="spellEnd"/>
    </w:p>
    <w:p w:rsidR="00CF71E9" w:rsidRPr="00CF71E9" w:rsidRDefault="00CF71E9" w:rsidP="00CF71E9">
      <w:pPr>
        <w:pStyle w:val="Web"/>
        <w:jc w:val="both"/>
        <w:rPr>
          <w:rFonts w:asciiTheme="minorHAnsi" w:hAnsiTheme="minorHAnsi" w:cstheme="minorHAnsi"/>
          <w:sz w:val="22"/>
          <w:szCs w:val="22"/>
        </w:rPr>
      </w:pPr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Τα δύο μοντέλα έχουν πολύ κοντινή ακρίβεια</w:t>
      </w:r>
      <w:r w:rsidRPr="00CF71E9">
        <w:rPr>
          <w:rFonts w:asciiTheme="minorHAnsi" w:hAnsiTheme="minorHAnsi" w:cstheme="minorHAnsi"/>
          <w:sz w:val="22"/>
          <w:szCs w:val="22"/>
        </w:rPr>
        <w:t xml:space="preserve">, με το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Scikit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-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learn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BernoulliNB</w:t>
      </w:r>
      <w:proofErr w:type="spellEnd"/>
      <w:r w:rsidRPr="00CF71E9">
        <w:rPr>
          <w:rFonts w:asciiTheme="minorHAnsi" w:hAnsiTheme="minorHAnsi" w:cstheme="minorHAnsi"/>
          <w:sz w:val="22"/>
          <w:szCs w:val="22"/>
        </w:rPr>
        <w:t xml:space="preserve"> να έχει ελαφρώς καλύτερη απόδοση. Το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Scikit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-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learn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Naive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Bayes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έχει </w:t>
      </w:r>
      <w:r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λίγο </w:t>
      </w:r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καλύτερο F1-score και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recall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στην κλάση 1</w:t>
      </w:r>
      <w:r w:rsidRPr="00CF71E9">
        <w:rPr>
          <w:rFonts w:asciiTheme="minorHAnsi" w:hAnsiTheme="minorHAnsi" w:cstheme="minorHAnsi"/>
          <w:sz w:val="22"/>
          <w:szCs w:val="22"/>
        </w:rPr>
        <w:t xml:space="preserve">, πράγμα που σημαίνει ότι </w:t>
      </w:r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εντοπίζει περισσότερα θετικά δείγματα</w:t>
      </w:r>
      <w:r w:rsidRPr="00CF71E9">
        <w:rPr>
          <w:rFonts w:asciiTheme="minorHAnsi" w:hAnsiTheme="minorHAnsi" w:cstheme="minorHAnsi"/>
          <w:sz w:val="22"/>
          <w:szCs w:val="22"/>
        </w:rPr>
        <w:t xml:space="preserve">. </w:t>
      </w:r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Τα </w:t>
      </w:r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lastRenderedPageBreak/>
        <w:t xml:space="preserve">δύο μοντέλα έχουν σχεδόν ταυτόσημες τιμές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Micro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&amp;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Macro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Average</w:t>
      </w:r>
      <w:proofErr w:type="spellEnd"/>
      <w:r>
        <w:rPr>
          <w:rStyle w:val="a4"/>
          <w:rFonts w:asciiTheme="minorHAnsi" w:hAnsiTheme="minorHAnsi" w:cstheme="minorHAnsi"/>
          <w:b w:val="0"/>
          <w:sz w:val="22"/>
          <w:szCs w:val="22"/>
        </w:rPr>
        <w:t>,</w:t>
      </w:r>
      <w:r w:rsidRPr="00CF71E9">
        <w:rPr>
          <w:rFonts w:asciiTheme="minorHAnsi" w:hAnsiTheme="minorHAnsi" w:cstheme="minorHAnsi"/>
          <w:sz w:val="22"/>
          <w:szCs w:val="22"/>
        </w:rPr>
        <w:br/>
      </w:r>
      <w:r>
        <w:rPr>
          <w:rFonts w:ascii="Calibri" w:hAnsi="Calibri" w:cstheme="minorHAnsi"/>
          <w:sz w:val="22"/>
          <w:szCs w:val="22"/>
        </w:rPr>
        <w:t>με τ</w:t>
      </w:r>
      <w:r w:rsidRPr="00CF71E9">
        <w:rPr>
          <w:rFonts w:asciiTheme="minorHAnsi" w:hAnsiTheme="minorHAnsi" w:cstheme="minorHAnsi"/>
          <w:sz w:val="22"/>
          <w:szCs w:val="22"/>
        </w:rPr>
        <w:t xml:space="preserve">ο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Scikit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-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learn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BernoulliNB</w:t>
      </w:r>
      <w:proofErr w:type="spellEnd"/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να </w:t>
      </w:r>
      <w:r w:rsidRPr="00CF71E9">
        <w:rPr>
          <w:rStyle w:val="a4"/>
          <w:rFonts w:asciiTheme="minorHAnsi" w:hAnsiTheme="minorHAnsi" w:cstheme="minorHAnsi"/>
          <w:b w:val="0"/>
          <w:sz w:val="22"/>
          <w:szCs w:val="22"/>
        </w:rPr>
        <w:t>έχει μικρό προβάδισμα (~0.003 διαφορά)</w:t>
      </w:r>
      <w:r w:rsidRPr="00CF71E9">
        <w:rPr>
          <w:rFonts w:asciiTheme="minorHAnsi" w:hAnsiTheme="minorHAnsi" w:cstheme="minorHAnsi"/>
          <w:sz w:val="22"/>
          <w:szCs w:val="22"/>
        </w:rPr>
        <w:t>, αλλά η διαφορά είναι πρακτικά αμελητέα.</w:t>
      </w:r>
    </w:p>
    <w:p w:rsidR="00963A36" w:rsidRPr="00CF71E9" w:rsidRDefault="00963A36"/>
    <w:sectPr w:rsidR="00963A36" w:rsidRPr="00CF71E9" w:rsidSect="00540A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A6FDC"/>
    <w:multiLevelType w:val="multilevel"/>
    <w:tmpl w:val="3CF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D0565"/>
    <w:multiLevelType w:val="multilevel"/>
    <w:tmpl w:val="865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E21BA"/>
    <w:multiLevelType w:val="multilevel"/>
    <w:tmpl w:val="122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93CD7"/>
    <w:multiLevelType w:val="multilevel"/>
    <w:tmpl w:val="65D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6259D"/>
    <w:multiLevelType w:val="multilevel"/>
    <w:tmpl w:val="454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360BF5"/>
    <w:multiLevelType w:val="hybridMultilevel"/>
    <w:tmpl w:val="05141F2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226AE"/>
    <w:multiLevelType w:val="multilevel"/>
    <w:tmpl w:val="312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5C5351"/>
    <w:multiLevelType w:val="multilevel"/>
    <w:tmpl w:val="11E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13D8B"/>
    <w:multiLevelType w:val="multilevel"/>
    <w:tmpl w:val="7DA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661FBF"/>
    <w:multiLevelType w:val="multilevel"/>
    <w:tmpl w:val="144A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A14FC6"/>
    <w:multiLevelType w:val="multilevel"/>
    <w:tmpl w:val="5E2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6EA2"/>
    <w:rsid w:val="000C2672"/>
    <w:rsid w:val="00126440"/>
    <w:rsid w:val="001B29EA"/>
    <w:rsid w:val="004E65F4"/>
    <w:rsid w:val="00540A35"/>
    <w:rsid w:val="005A0654"/>
    <w:rsid w:val="00682EBD"/>
    <w:rsid w:val="006E7F6E"/>
    <w:rsid w:val="00747AF1"/>
    <w:rsid w:val="007B1063"/>
    <w:rsid w:val="00885629"/>
    <w:rsid w:val="008A48E8"/>
    <w:rsid w:val="00963A36"/>
    <w:rsid w:val="009763F1"/>
    <w:rsid w:val="00A63723"/>
    <w:rsid w:val="00A76EA2"/>
    <w:rsid w:val="00B35EDF"/>
    <w:rsid w:val="00CF71E9"/>
    <w:rsid w:val="00D067CA"/>
    <w:rsid w:val="00DB5511"/>
    <w:rsid w:val="00DE376D"/>
    <w:rsid w:val="00E54197"/>
    <w:rsid w:val="00EE30AF"/>
    <w:rsid w:val="00EE3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A35"/>
  </w:style>
  <w:style w:type="paragraph" w:styleId="2">
    <w:name w:val="heading 2"/>
    <w:basedOn w:val="a"/>
    <w:next w:val="a"/>
    <w:link w:val="2Char"/>
    <w:uiPriority w:val="9"/>
    <w:unhideWhenUsed/>
    <w:qFormat/>
    <w:rsid w:val="00963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682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76EA2"/>
    <w:rPr>
      <w:rFonts w:ascii="Tahoma" w:hAnsi="Tahoma" w:cs="Tahoma"/>
      <w:sz w:val="16"/>
      <w:szCs w:val="16"/>
    </w:rPr>
  </w:style>
  <w:style w:type="character" w:customStyle="1" w:styleId="3Char">
    <w:name w:val="Επικεφαλίδα 3 Char"/>
    <w:basedOn w:val="a0"/>
    <w:link w:val="3"/>
    <w:uiPriority w:val="9"/>
    <w:rsid w:val="00682EBD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unhideWhenUsed/>
    <w:rsid w:val="0068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682EBD"/>
    <w:rPr>
      <w:b/>
      <w:bCs/>
    </w:rPr>
  </w:style>
  <w:style w:type="character" w:styleId="HTML">
    <w:name w:val="HTML Code"/>
    <w:basedOn w:val="a0"/>
    <w:uiPriority w:val="99"/>
    <w:semiHidden/>
    <w:unhideWhenUsed/>
    <w:rsid w:val="00963A36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Επικεφαλίδα 2 Char"/>
    <w:basedOn w:val="a0"/>
    <w:link w:val="2"/>
    <w:uiPriority w:val="9"/>
    <w:rsid w:val="00963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7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2025-02-11T10:02:00Z</dcterms:created>
  <dcterms:modified xsi:type="dcterms:W3CDTF">2025-02-12T12:52:00Z</dcterms:modified>
</cp:coreProperties>
</file>