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af2"/>
          </w:rPr>
          <w:t>Judge</w:t>
        </w:r>
      </w:hyperlink>
      <w:r>
        <w:t>.</w:t>
      </w:r>
    </w:p>
    <w:p w:rsidR="004A1010" w:rsidRDefault="002F4F48" w:rsidP="004A1010">
      <w:pPr>
        <w:pStyle w:val="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af1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3D524B">
            <w:pPr>
              <w:tabs>
                <w:tab w:val="left" w:pos="7515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  <w:r w:rsidR="003D524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ab/>
            </w:r>
          </w:p>
          <w:p w:rsidR="00E154C2" w:rsidRPr="003D524B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ac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ac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ac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af1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Pesho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Gosho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Stamat</w:t>
            </w:r>
            <w:proofErr w:type="spellEnd"/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D3224" w:rsidRPr="005348C5" w:rsidRDefault="00ED3224" w:rsidP="004A1010"/>
    <w:p w:rsidR="004A1010" w:rsidRDefault="006333E0" w:rsidP="004A1010">
      <w:pPr>
        <w:pStyle w:val="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_GoBack"/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  <w:bookmarkEnd w:id="3"/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6"/>
            <w:bookmarkEnd w:id="4"/>
            <w:bookmarkEnd w:id="5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6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1" w:history="1">
              <w:r w:rsidR="00304065" w:rsidRPr="00844874">
                <w:rPr>
                  <w:rStyle w:val="af2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7" w:name="OLE_LINK9"/>
      <w:bookmarkStart w:id="8" w:name="OLE_LINK10"/>
      <w:r w:rsidR="002F547A">
        <w:t>“</w:t>
      </w:r>
      <w:bookmarkStart w:id="9" w:name="OLE_LINK7"/>
      <w:bookmarkStart w:id="10" w:name="OLE_LINK8"/>
      <w:r w:rsidR="002F547A" w:rsidRPr="002F547A">
        <w:rPr>
          <w:b/>
        </w:rPr>
        <w:t>Insufficient fuel for the drive</w:t>
      </w:r>
      <w:bookmarkEnd w:id="9"/>
      <w:bookmarkEnd w:id="10"/>
      <w:r w:rsidR="002F547A">
        <w:t xml:space="preserve">”. </w:t>
      </w:r>
      <w:bookmarkEnd w:id="7"/>
      <w:bookmarkEnd w:id="8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2"/>
        <w:numPr>
          <w:ilvl w:val="0"/>
          <w:numId w:val="3"/>
        </w:numPr>
        <w:ind w:left="0" w:firstLine="0"/>
        <w:jc w:val="both"/>
      </w:pPr>
      <w:r>
        <w:t xml:space="preserve">*Raw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lastRenderedPageBreak/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ac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ac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E9" w:rsidRDefault="00A371E9" w:rsidP="00CE241F">
      <w:pPr>
        <w:spacing w:after="0" w:line="240" w:lineRule="auto"/>
      </w:pPr>
      <w:r>
        <w:separator/>
      </w:r>
    </w:p>
  </w:endnote>
  <w:endnote w:type="continuationSeparator" w:id="0">
    <w:p w:rsidR="00A371E9" w:rsidRDefault="00A371E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0A" w:rsidRDefault="00A371E9">
    <w:pPr>
      <w:pStyle w:val="a6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2740A" w:rsidRDefault="0092740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CF6866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CF6866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2740A" w:rsidRDefault="0092740A">
    <w:pPr>
      <w:pStyle w:val="a6"/>
    </w:pPr>
  </w:p>
  <w:p w:rsidR="0092740A" w:rsidRDefault="0092740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E9" w:rsidRDefault="00A371E9" w:rsidP="00CE241F">
      <w:pPr>
        <w:spacing w:after="0" w:line="240" w:lineRule="auto"/>
      </w:pPr>
      <w:r>
        <w:separator/>
      </w:r>
    </w:p>
  </w:footnote>
  <w:footnote w:type="continuationSeparator" w:id="0">
    <w:p w:rsidR="00A371E9" w:rsidRDefault="00A371E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0A" w:rsidRDefault="0092740A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71AFD"/>
    <w:rsid w:val="000779F1"/>
    <w:rsid w:val="000A7958"/>
    <w:rsid w:val="000B36BC"/>
    <w:rsid w:val="000C276E"/>
    <w:rsid w:val="000C4009"/>
    <w:rsid w:val="000C45C7"/>
    <w:rsid w:val="000C7E25"/>
    <w:rsid w:val="000D1ACD"/>
    <w:rsid w:val="000D1DF7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04065"/>
    <w:rsid w:val="00325B25"/>
    <w:rsid w:val="0034119E"/>
    <w:rsid w:val="003630A1"/>
    <w:rsid w:val="00371288"/>
    <w:rsid w:val="00384504"/>
    <w:rsid w:val="003A4F75"/>
    <w:rsid w:val="003B73B7"/>
    <w:rsid w:val="003D524B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10CDD"/>
    <w:rsid w:val="00525494"/>
    <w:rsid w:val="005266A1"/>
    <w:rsid w:val="005508C6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B17FE"/>
    <w:rsid w:val="007B32C5"/>
    <w:rsid w:val="007B6C53"/>
    <w:rsid w:val="007C0AB5"/>
    <w:rsid w:val="007C1551"/>
    <w:rsid w:val="007C4E77"/>
    <w:rsid w:val="007C5B4F"/>
    <w:rsid w:val="007E06A4"/>
    <w:rsid w:val="00813740"/>
    <w:rsid w:val="00820B96"/>
    <w:rsid w:val="00831D68"/>
    <w:rsid w:val="00835E50"/>
    <w:rsid w:val="00836CDF"/>
    <w:rsid w:val="00850F33"/>
    <w:rsid w:val="00851870"/>
    <w:rsid w:val="00857BEA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A3146D"/>
    <w:rsid w:val="00A371E9"/>
    <w:rsid w:val="00A47F33"/>
    <w:rsid w:val="00A54D65"/>
    <w:rsid w:val="00A64FF3"/>
    <w:rsid w:val="00A668FD"/>
    <w:rsid w:val="00A7175A"/>
    <w:rsid w:val="00A83D6D"/>
    <w:rsid w:val="00AA695C"/>
    <w:rsid w:val="00AC0601"/>
    <w:rsid w:val="00AF0CF2"/>
    <w:rsid w:val="00AF1928"/>
    <w:rsid w:val="00AF643D"/>
    <w:rsid w:val="00B037AA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6870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CF686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570A6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opeye@pop.e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61/advanced-c-sharp-may-201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D5D4B-A10E-4A13-B6B1-F30182FC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</Pages>
  <Words>2792</Words>
  <Characters>15918</Characters>
  <Application>Microsoft Office Word</Application>
  <DocSecurity>0</DocSecurity>
  <Lines>132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Advanced C# Strings And Text Processing Exercises</vt:lpstr>
      <vt:lpstr>Advanced C# Strings And Text Processing Exercises</vt:lpstr>
    </vt:vector>
  </TitlesOfParts>
  <Company>Software University Foundation - http://softuni.org</Company>
  <LinksUpToDate>false</LinksUpToDate>
  <CharactersWithSpaces>18673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Mimeto</cp:lastModifiedBy>
  <cp:revision>144</cp:revision>
  <cp:lastPrinted>2014-02-12T16:33:00Z</cp:lastPrinted>
  <dcterms:created xsi:type="dcterms:W3CDTF">2015-07-19T15:51:00Z</dcterms:created>
  <dcterms:modified xsi:type="dcterms:W3CDTF">2016-06-24T00:19:00Z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