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C4366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</w:p>
    <w:p w14:paraId="5F3005E9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РОССИЙСКОЙ ФЕДЕРАЦИИ</w:t>
      </w:r>
    </w:p>
    <w:p w14:paraId="3C8C7699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ФГАОУ ВО «СЕВЕРО-КАВКАЗСКИЙ ФЕДЕРАЛЬНЫЙ УНИВЕРСИТЕТ»</w:t>
      </w:r>
    </w:p>
    <w:p w14:paraId="1BFD9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default"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</w:rPr>
        <w:t>ИНСТИТУТ ПЕРСПЕКТИВНОЙ ИНЖЕНЕРИИ</w:t>
      </w:r>
      <w:r>
        <w:rPr>
          <w:rFonts w:hint="default" w:eastAsia="Calibri"/>
          <w:sz w:val="28"/>
          <w:szCs w:val="28"/>
          <w:lang w:val="ru-RU"/>
        </w:rPr>
        <w:t xml:space="preserve"> </w:t>
      </w:r>
    </w:p>
    <w:p w14:paraId="23C81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ДЕПАРТАМЕНТ ЦИФРОВЫХ, РОБОТЕХНИЧЕСКИХ</w:t>
      </w:r>
    </w:p>
    <w:p w14:paraId="30FA3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eastAsia="Calibri"/>
          <w:sz w:val="24"/>
          <w:szCs w:val="24"/>
        </w:rPr>
      </w:pPr>
      <w:r>
        <w:rPr>
          <w:rFonts w:eastAsia="Calibri"/>
          <w:sz w:val="28"/>
          <w:szCs w:val="28"/>
        </w:rPr>
        <w:t>СИСТЕМ И ЭЛЕКТРОНИКИ</w:t>
      </w:r>
    </w:p>
    <w:p w14:paraId="191FAD63">
      <w:pPr>
        <w:pStyle w:val="3"/>
        <w:rPr>
          <w:b/>
          <w:bCs/>
          <w:sz w:val="28"/>
          <w:szCs w:val="28"/>
        </w:rPr>
      </w:pPr>
    </w:p>
    <w:p w14:paraId="4614F74E">
      <w:pPr>
        <w:pStyle w:val="3"/>
        <w:rPr>
          <w:b/>
          <w:bCs/>
          <w:sz w:val="28"/>
          <w:szCs w:val="28"/>
        </w:rPr>
      </w:pPr>
    </w:p>
    <w:p w14:paraId="736C9B59">
      <w:pPr>
        <w:pStyle w:val="3"/>
        <w:rPr>
          <w:b/>
          <w:bCs/>
          <w:sz w:val="28"/>
          <w:szCs w:val="28"/>
        </w:rPr>
      </w:pPr>
    </w:p>
    <w:p w14:paraId="053896FB">
      <w:pPr>
        <w:pStyle w:val="3"/>
        <w:rPr>
          <w:b/>
          <w:bCs/>
          <w:sz w:val="28"/>
          <w:szCs w:val="28"/>
        </w:rPr>
      </w:pPr>
    </w:p>
    <w:p w14:paraId="4896C698">
      <w:pPr>
        <w:pStyle w:val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14:paraId="15D7137A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7E0C5826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«ИНТЕРНЕТ ТЕХНОЛОГИИ»</w:t>
      </w:r>
    </w:p>
    <w:p w14:paraId="25665F65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214822FD">
      <w:pPr>
        <w:pStyle w:val="3"/>
        <w:jc w:val="center"/>
        <w:rPr>
          <w:sz w:val="28"/>
          <w:szCs w:val="28"/>
          <w:u w:val="none"/>
        </w:rPr>
      </w:pPr>
      <w:r>
        <w:rPr>
          <w:u w:val="none"/>
        </w:rPr>
        <w:t>«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none"/>
          <w:lang w:val="ru-RU" w:eastAsia="ru-RU" w:bidi="ar-SA"/>
          <w14:ligatures w14:val="none"/>
        </w:rPr>
        <w:t>Разработка веб-приложения для мониторинга здоровья»</w:t>
      </w:r>
    </w:p>
    <w:p w14:paraId="7A97C8EB">
      <w:pPr>
        <w:pStyle w:val="3"/>
        <w:jc w:val="right"/>
        <w:rPr>
          <w:b/>
          <w:bCs/>
          <w:sz w:val="28"/>
          <w:szCs w:val="28"/>
        </w:rPr>
      </w:pPr>
    </w:p>
    <w:p w14:paraId="4F75EDD0">
      <w:pPr>
        <w:pStyle w:val="3"/>
        <w:jc w:val="right"/>
        <w:rPr>
          <w:b/>
          <w:bCs/>
          <w:sz w:val="28"/>
          <w:szCs w:val="28"/>
        </w:rPr>
      </w:pPr>
    </w:p>
    <w:p w14:paraId="4DA24D0A">
      <w:pPr>
        <w:pStyle w:val="3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Выполнила:</w:t>
      </w:r>
    </w:p>
    <w:p w14:paraId="387D0FD6">
      <w:pPr>
        <w:pStyle w:val="3"/>
        <w:wordWrap w:val="0"/>
        <w:jc w:val="right"/>
        <w:rPr>
          <w:rFonts w:hint="default"/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Колган</w:t>
      </w:r>
      <w:r>
        <w:rPr>
          <w:rFonts w:hint="default"/>
          <w:sz w:val="28"/>
          <w:szCs w:val="28"/>
          <w:u w:val="single"/>
          <w:lang w:val="ru-RU"/>
        </w:rPr>
        <w:t xml:space="preserve"> Мария Ивановна</w:t>
      </w:r>
    </w:p>
    <w:p w14:paraId="082EE34A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  <w:lang w:val="ru-RU"/>
        </w:rPr>
        <w:t>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</w:t>
      </w:r>
      <w:r>
        <w:rPr>
          <w:sz w:val="28"/>
          <w:szCs w:val="28"/>
          <w:u w:val="single"/>
        </w:rPr>
        <w:t xml:space="preserve">ПИН-б-з-22-1 </w:t>
      </w:r>
    </w:p>
    <w:p w14:paraId="0B8B71EF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Направления подготовки </w:t>
      </w:r>
    </w:p>
    <w:p w14:paraId="0F63F3E4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09.03.03 Прикладная информатика</w:t>
      </w:r>
    </w:p>
    <w:p w14:paraId="0337BC47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заочной </w:t>
      </w:r>
      <w:r>
        <w:rPr>
          <w:sz w:val="28"/>
          <w:szCs w:val="28"/>
        </w:rPr>
        <w:t>формы обучения</w:t>
      </w:r>
    </w:p>
    <w:p w14:paraId="73F752C1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5967DDDB">
      <w:pPr>
        <w:pStyle w:val="3"/>
        <w:ind w:left="5812" w:firstLine="142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34806A0B">
      <w:pPr>
        <w:pStyle w:val="3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Руководитель работы:</w:t>
      </w:r>
    </w:p>
    <w:p w14:paraId="642859B3">
      <w:pPr>
        <w:pStyle w:val="3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Щеголев А.А.</w:t>
      </w:r>
    </w:p>
    <w:p w14:paraId="02B1E1E4">
      <w:pPr>
        <w:pStyle w:val="3"/>
        <w:ind w:left="7080" w:leftChars="0" w:firstLine="708" w:firstLineChars="0"/>
        <w:jc w:val="center"/>
        <w:rPr>
          <w:sz w:val="28"/>
          <w:szCs w:val="28"/>
          <w:u w:val="single"/>
          <w:vertAlign w:val="subscript"/>
        </w:rPr>
      </w:pPr>
      <w:r>
        <w:rPr>
          <w:sz w:val="18"/>
          <w:szCs w:val="18"/>
        </w:rPr>
        <w:t>(ФИО)</w:t>
      </w:r>
    </w:p>
    <w:p w14:paraId="31D4D70F">
      <w:pPr>
        <w:pStyle w:val="3"/>
        <w:jc w:val="center"/>
        <w:rPr>
          <w:sz w:val="28"/>
          <w:szCs w:val="2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</w:t>
      </w:r>
    </w:p>
    <w:p w14:paraId="5C5CBFBB">
      <w:pPr>
        <w:pStyle w:val="3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Работа допущена к защите ___________________</w:t>
      </w:r>
      <w:r>
        <w:rPr>
          <w:rFonts w:hint="default"/>
          <w:sz w:val="28"/>
          <w:szCs w:val="28"/>
          <w:lang w:val="ru-RU"/>
        </w:rPr>
        <w:t xml:space="preserve">    </w:t>
      </w:r>
      <w:r>
        <w:rPr>
          <w:sz w:val="28"/>
          <w:szCs w:val="28"/>
        </w:rPr>
        <w:t>_______________</w:t>
      </w:r>
    </w:p>
    <w:p w14:paraId="209F382E">
      <w:pPr>
        <w:pStyle w:val="3"/>
        <w:ind w:left="2832" w:leftChars="0" w:firstLine="708" w:firstLineChars="0"/>
        <w:rPr>
          <w:sz w:val="20"/>
          <w:szCs w:val="20"/>
        </w:rPr>
      </w:pPr>
      <w:r>
        <w:rPr>
          <w:sz w:val="20"/>
          <w:szCs w:val="20"/>
        </w:rPr>
        <w:t>(подпись руководителя)</w:t>
      </w:r>
      <w:r>
        <w:rPr>
          <w:rFonts w:hint="default"/>
          <w:sz w:val="20"/>
          <w:szCs w:val="20"/>
          <w:lang w:val="ru-RU"/>
        </w:rPr>
        <w:t xml:space="preserve">  </w:t>
      </w:r>
      <w:r>
        <w:rPr>
          <w:rFonts w:hint="default"/>
          <w:sz w:val="20"/>
          <w:szCs w:val="20"/>
          <w:lang w:val="ru-RU"/>
        </w:rPr>
        <w:tab/>
      </w:r>
      <w:r>
        <w:rPr>
          <w:rFonts w:hint="default"/>
          <w:sz w:val="20"/>
          <w:szCs w:val="20"/>
          <w:lang w:val="ru-RU"/>
        </w:rPr>
        <w:tab/>
      </w:r>
      <w:r>
        <w:rPr>
          <w:sz w:val="20"/>
          <w:szCs w:val="20"/>
        </w:rPr>
        <w:t xml:space="preserve">(дата)                                                            </w:t>
      </w:r>
      <w:r>
        <w:rPr>
          <w:rFonts w:hint="default"/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 </w:t>
      </w:r>
    </w:p>
    <w:p w14:paraId="53B2F5A4">
      <w:pPr>
        <w:pStyle w:val="3"/>
        <w:rPr>
          <w:sz w:val="28"/>
          <w:szCs w:val="28"/>
        </w:rPr>
      </w:pPr>
      <w:r>
        <w:rPr>
          <w:sz w:val="28"/>
          <w:szCs w:val="28"/>
        </w:rPr>
        <w:t>Работа выполнена и</w:t>
      </w:r>
    </w:p>
    <w:p w14:paraId="484F82FA">
      <w:pPr>
        <w:pStyle w:val="3"/>
        <w:rPr>
          <w:sz w:val="28"/>
          <w:szCs w:val="28"/>
        </w:rPr>
      </w:pPr>
      <w:r>
        <w:rPr>
          <w:sz w:val="28"/>
          <w:szCs w:val="28"/>
        </w:rPr>
        <w:t>защищена с оценкой______________________ Дата защиты___________</w:t>
      </w:r>
    </w:p>
    <w:p w14:paraId="363B2725">
      <w:pPr>
        <w:pStyle w:val="3"/>
        <w:rPr>
          <w:sz w:val="28"/>
          <w:szCs w:val="28"/>
        </w:rPr>
      </w:pPr>
      <w:r>
        <w:rPr>
          <w:sz w:val="28"/>
          <w:szCs w:val="28"/>
        </w:rPr>
        <w:t>Члены комиссии: _____________    _______________     ______________</w:t>
      </w:r>
    </w:p>
    <w:p w14:paraId="461A9D47">
      <w:pPr>
        <w:pStyle w:val="3"/>
        <w:ind w:firstLine="567"/>
        <w:jc w:val="both"/>
        <w:rPr>
          <w:rFonts w:hint="default"/>
          <w:sz w:val="28"/>
          <w:szCs w:val="28"/>
          <w:lang w:val="ru-RU"/>
        </w:rPr>
        <w:sectPr>
          <w:pgSz w:w="11906" w:h="16838"/>
          <w:pgMar w:top="1138" w:right="850" w:bottom="1138" w:left="1701" w:header="708" w:footer="708" w:gutter="0"/>
          <w:pgNumType w:fmt="decimal" w:start="2"/>
          <w:cols w:space="708" w:num="1"/>
          <w:docGrid w:linePitch="360" w:charSpace="0"/>
        </w:sectPr>
      </w:pPr>
      <w:r>
        <w:rPr>
          <w:sz w:val="20"/>
          <w:szCs w:val="20"/>
        </w:rPr>
        <w:t xml:space="preserve">                   (должность)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(подпись)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   </w:t>
      </w:r>
      <w:r>
        <w:rPr>
          <w:rFonts w:hint="default"/>
          <w:sz w:val="20"/>
          <w:szCs w:val="20"/>
          <w:lang w:val="ru-RU"/>
        </w:rPr>
        <w:t xml:space="preserve">    </w:t>
      </w:r>
      <w:r>
        <w:rPr>
          <w:sz w:val="20"/>
          <w:szCs w:val="20"/>
        </w:rPr>
        <w:t>(И.О. Фамилия</w:t>
      </w:r>
      <w:r>
        <w:rPr>
          <w:rFonts w:hint="default"/>
          <w:sz w:val="20"/>
          <w:szCs w:val="20"/>
          <w:lang w:val="ru-RU"/>
        </w:rPr>
        <w:t>)</w:t>
      </w:r>
    </w:p>
    <w:p w14:paraId="382B8932">
      <w:pPr>
        <w:pStyle w:val="3"/>
        <w:ind w:firstLine="1965" w:firstLineChars="7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_____________     _______________     _____________</w:t>
      </w:r>
    </w:p>
    <w:p w14:paraId="2E4B739C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_____________     _______________</w:t>
      </w:r>
      <w:r>
        <w:rPr>
          <w:rFonts w:hint="default"/>
          <w:sz w:val="28"/>
          <w:szCs w:val="28"/>
          <w:lang w:val="ru-RU"/>
        </w:rPr>
        <w:t xml:space="preserve">     </w:t>
      </w:r>
      <w:r>
        <w:rPr>
          <w:sz w:val="28"/>
          <w:szCs w:val="28"/>
        </w:rPr>
        <w:t>_____________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_____________     _______________     ____________</w:t>
      </w:r>
      <w:r>
        <w:rPr>
          <w:rFonts w:hint="default"/>
          <w:sz w:val="28"/>
          <w:szCs w:val="28"/>
          <w:lang w:val="ru-RU"/>
        </w:rPr>
        <w:t>_</w:t>
      </w:r>
    </w:p>
    <w:p w14:paraId="2B9E22E4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</w:p>
    <w:p w14:paraId="5140FC71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</w:p>
    <w:p w14:paraId="369FE06B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</w:p>
    <w:p w14:paraId="5B0BA260">
      <w:pPr>
        <w:pStyle w:val="3"/>
        <w:jc w:val="both"/>
        <w:rPr>
          <w:rFonts w:hint="default"/>
          <w:sz w:val="28"/>
          <w:szCs w:val="28"/>
          <w:lang w:val="ru-RU"/>
        </w:rPr>
      </w:pPr>
    </w:p>
    <w:p w14:paraId="6240F67C">
      <w:pPr>
        <w:jc w:val="center"/>
        <w:rPr>
          <w:sz w:val="28"/>
          <w:szCs w:val="28"/>
        </w:rPr>
      </w:pPr>
      <w:r>
        <w:rPr>
          <w:sz w:val="28"/>
          <w:szCs w:val="28"/>
        </w:rPr>
        <w:t>Ставрополь, 2026 г</w:t>
      </w:r>
    </w:p>
    <w:p w14:paraId="0F209B88">
      <w:pPr>
        <w:pStyle w:val="3"/>
        <w:ind w:firstLine="708" w:firstLineChars="0"/>
        <w:jc w:val="both"/>
        <w:rPr>
          <w:rFonts w:hint="default"/>
          <w:sz w:val="28"/>
          <w:szCs w:val="28"/>
          <w:lang w:val="ru-RU"/>
        </w:rPr>
        <w:sectPr>
          <w:footerReference r:id="rId5" w:type="default"/>
          <w:type w:val="continuous"/>
          <w:pgSz w:w="11906" w:h="16838"/>
          <w:pgMar w:top="1138" w:right="850" w:bottom="1138" w:left="1701" w:header="708" w:footer="708" w:gutter="0"/>
          <w:pgNumType w:fmt="decimal" w:start="2"/>
          <w:cols w:space="708" w:num="1"/>
          <w:docGrid w:linePitch="360" w:charSpace="0"/>
        </w:sectPr>
      </w:pPr>
    </w:p>
    <w:p w14:paraId="7A672755">
      <w:pPr>
        <w:spacing w:after="160" w:line="259" w:lineRule="auto"/>
        <w:jc w:val="right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625CEBFA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директор департамента цифровых, </w:t>
      </w:r>
    </w:p>
    <w:p w14:paraId="21D5B8A7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робототехнических систем </w:t>
      </w:r>
    </w:p>
    <w:p w14:paraId="1F19A88D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и электроники</w:t>
      </w:r>
    </w:p>
    <w:p w14:paraId="3663E072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________________</w:t>
      </w:r>
      <w:r>
        <w:rPr>
          <w:sz w:val="28"/>
          <w:szCs w:val="28"/>
          <w:u w:val="single"/>
        </w:rPr>
        <w:t>Азаров И.В.</w:t>
      </w:r>
    </w:p>
    <w:p w14:paraId="30A64A3C">
      <w:pPr>
        <w:pStyle w:val="3"/>
        <w:jc w:val="center"/>
        <w:rPr>
          <w:sz w:val="20"/>
          <w:szCs w:val="20"/>
        </w:rPr>
      </w:pPr>
    </w:p>
    <w:p w14:paraId="767AAAF2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Институт _</w:t>
      </w:r>
      <w:r>
        <w:rPr>
          <w:sz w:val="28"/>
          <w:szCs w:val="28"/>
          <w:u w:val="single"/>
          <w:lang w:val="ru-RU"/>
        </w:rPr>
        <w:t>Перспективной инженерии</w:t>
      </w:r>
      <w:r>
        <w:rPr>
          <w:sz w:val="28"/>
          <w:szCs w:val="28"/>
        </w:rPr>
        <w:t>__________</w:t>
      </w:r>
    </w:p>
    <w:p w14:paraId="5AFD0D3C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Департамент__</w:t>
      </w:r>
      <w:r>
        <w:rPr>
          <w:sz w:val="28"/>
          <w:szCs w:val="28"/>
          <w:u w:val="single"/>
          <w:lang w:val="ru-RU"/>
        </w:rPr>
        <w:t xml:space="preserve">Цифровых,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ru-RU"/>
        </w:rPr>
        <w:t>робототехнических систем и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ru-RU"/>
        </w:rPr>
        <w:t>электроники</w:t>
      </w:r>
      <w:r>
        <w:rPr>
          <w:sz w:val="28"/>
          <w:szCs w:val="28"/>
        </w:rPr>
        <w:t>__</w:t>
      </w:r>
    </w:p>
    <w:p w14:paraId="38F1926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 подготовки _</w:t>
      </w:r>
      <w:r>
        <w:rPr>
          <w:sz w:val="28"/>
          <w:szCs w:val="28"/>
          <w:u w:val="single"/>
          <w:lang w:val="ru-RU"/>
        </w:rPr>
        <w:t xml:space="preserve">09.03.03 </w:t>
      </w:r>
      <w:r>
        <w:rPr>
          <w:sz w:val="28"/>
          <w:szCs w:val="28"/>
        </w:rPr>
        <w:t xml:space="preserve">_____ </w:t>
      </w:r>
    </w:p>
    <w:p w14:paraId="268B8BC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Направленность (профиль) __</w:t>
      </w:r>
      <w:r>
        <w:rPr>
          <w:sz w:val="28"/>
          <w:szCs w:val="28"/>
          <w:u w:val="single"/>
          <w:lang w:val="ru-RU"/>
        </w:rPr>
        <w:t>Прикладная информатика</w:t>
      </w:r>
      <w:r>
        <w:rPr>
          <w:sz w:val="28"/>
          <w:szCs w:val="28"/>
        </w:rPr>
        <w:t>__________________</w:t>
      </w:r>
    </w:p>
    <w:p w14:paraId="527E613B">
      <w:pPr>
        <w:pStyle w:val="3"/>
        <w:jc w:val="center"/>
        <w:rPr>
          <w:b/>
          <w:bCs/>
          <w:sz w:val="28"/>
          <w:szCs w:val="28"/>
        </w:rPr>
      </w:pPr>
    </w:p>
    <w:p w14:paraId="5564EBA6">
      <w:pPr>
        <w:pStyle w:val="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1BB129A1">
      <w:pPr>
        <w:pStyle w:val="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работу/проект</w:t>
      </w:r>
    </w:p>
    <w:p w14:paraId="7696D5A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  <w:lang w:val="ru-RU"/>
        </w:rPr>
        <w:t>ки</w:t>
      </w:r>
      <w:r>
        <w:rPr>
          <w:sz w:val="28"/>
          <w:szCs w:val="28"/>
        </w:rPr>
        <w:t xml:space="preserve"> _</w:t>
      </w:r>
      <w:r>
        <w:rPr>
          <w:sz w:val="28"/>
          <w:szCs w:val="28"/>
          <w:u w:val="single"/>
          <w:lang w:val="ru-RU"/>
        </w:rPr>
        <w:t>Колган</w:t>
      </w:r>
      <w:r>
        <w:rPr>
          <w:rFonts w:hint="default"/>
          <w:sz w:val="28"/>
          <w:szCs w:val="28"/>
          <w:u w:val="single"/>
          <w:lang w:val="ru-RU"/>
        </w:rPr>
        <w:t xml:space="preserve"> Мария Ивановна</w:t>
      </w:r>
      <w:r>
        <w:rPr>
          <w:sz w:val="28"/>
          <w:szCs w:val="28"/>
        </w:rPr>
        <w:t>_______</w:t>
      </w:r>
    </w:p>
    <w:p w14:paraId="138F9BE0">
      <w:pPr>
        <w:pStyle w:val="3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075B8E03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по дисциплине _</w:t>
      </w:r>
      <w:r>
        <w:rPr>
          <w:sz w:val="28"/>
          <w:szCs w:val="28"/>
          <w:u w:val="single"/>
        </w:rPr>
        <w:t>Интернет-технологии</w:t>
      </w:r>
      <w:r>
        <w:rPr>
          <w:sz w:val="28"/>
          <w:szCs w:val="28"/>
        </w:rPr>
        <w:t>___________________________</w:t>
      </w:r>
    </w:p>
    <w:p w14:paraId="5E63ADF4">
      <w:pPr>
        <w:pStyle w:val="3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Тема работы </w:t>
      </w:r>
      <w:r>
        <w:rPr>
          <w:u w:val="single"/>
        </w:rPr>
        <w:t>«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  <w:t>Разработка веб-приложения для мониторинга здоровья»</w:t>
      </w:r>
    </w:p>
    <w:p w14:paraId="31155191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DD31AE4">
      <w:pPr>
        <w:pStyle w:val="3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</w:pPr>
      <w:r>
        <w:rPr>
          <w:sz w:val="28"/>
          <w:szCs w:val="28"/>
        </w:rPr>
        <w:t>2. Цель</w:t>
      </w:r>
      <w:r>
        <w:rPr>
          <w:rFonts w:hint="default"/>
          <w:sz w:val="28"/>
          <w:szCs w:val="28"/>
          <w:lang w:val="ru-RU"/>
        </w:rPr>
        <w:t xml:space="preserve"> - </w:t>
      </w:r>
      <w:r>
        <w:rPr>
          <w:rFonts w:hint="default"/>
          <w:sz w:val="28"/>
          <w:szCs w:val="28"/>
          <w:u w:val="single"/>
          <w:lang w:val="ru-RU"/>
        </w:rPr>
        <w:t>р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  <w:t>азработать веб-приложение для мониторинга здоровья, обеспечивающее регистрацию, хранение и наглядное представление ключевых показателей здоровья пользователя (физическая активность, пульс, давление, масса тела и др.)</w:t>
      </w:r>
    </w:p>
    <w:p w14:paraId="3511D603">
      <w:pPr>
        <w:pStyle w:val="3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Задачи </w:t>
      </w:r>
      <w:r>
        <w:rPr>
          <w:sz w:val="28"/>
          <w:u w:val="single"/>
        </w:rPr>
        <w:t>Сбор и анализ информации: Поиск и изучение литературы, статей, научных исследований и других источников информации по выбранной теме.</w:t>
      </w:r>
    </w:p>
    <w:p w14:paraId="7C0DDBE1">
      <w:pPr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Планирование работы: Составление плана курсовой работы, определение основных этапов и сроков выполнения. Написание текста: Оформление результатов исследования в виде структурированного текста, включающего введение, основную часть и заключение. Проведение экспериментов и практическая реализация: Если это необходимо, выполнение практических заданий, связанных с разработкой программного обеспечения, созданием веб-сайтов или проведением экспериментов. Оформление работы: Соблюдение требований к оформлению курсовой работы, включая правильное оформление списка литературы, таблиц, рисунков и схем. Представление и защита работы: Подготовка презентации и выступление перед комиссией, где студент демонстрирует результаты своего труда и отвечает на вопросы.</w:t>
      </w:r>
    </w:p>
    <w:p w14:paraId="0084791E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4. Перечень подлежащих разработке вопросов:</w:t>
      </w:r>
    </w:p>
    <w:p w14:paraId="65B2DA83">
      <w:pPr>
        <w:pStyle w:val="15"/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t xml:space="preserve">а) по теоретической части 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>Исторический обзор развития интернет-технологий (в зависимости от выбранной темы: стека технологий). Основные понятия и определения. Описание выбранного стека технологий. Анализ существующих решений и подходов.</w:t>
      </w:r>
    </w:p>
    <w:p w14:paraId="32021E6B">
      <w:pPr>
        <w:pStyle w:val="3"/>
        <w:jc w:val="both"/>
        <w:rPr>
          <w:sz w:val="28"/>
          <w:szCs w:val="28"/>
          <w:u w:val="single"/>
        </w:rPr>
      </w:pPr>
    </w:p>
    <w:p w14:paraId="06C90D88">
      <w:pPr>
        <w:pStyle w:val="15"/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sz w:val="28"/>
          <w:szCs w:val="28"/>
        </w:rPr>
        <w:t xml:space="preserve">б) по практической части 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>Постановка задачи. Выбор методов и инструментов для решения задачи. Описание процесса разработки. Результаты эксперимента или практической реализации. Оценка эффективности предложенных решений.</w:t>
      </w:r>
    </w:p>
    <w:p w14:paraId="4935D179">
      <w:pPr>
        <w:pStyle w:val="15"/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1" w:after="0" w:afterAutospacing="1"/>
        <w:ind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 Исходные данные:</w:t>
      </w:r>
    </w:p>
    <w:p w14:paraId="30B1DF95">
      <w:pPr>
        <w:pStyle w:val="3"/>
        <w:rPr>
          <w:sz w:val="28"/>
          <w:szCs w:val="28"/>
        </w:rPr>
      </w:pPr>
      <w:r>
        <w:rPr>
          <w:sz w:val="28"/>
          <w:szCs w:val="28"/>
        </w:rPr>
        <w:t>а) по литературным источникам ______________________________________</w:t>
      </w:r>
    </w:p>
    <w:p w14:paraId="32DB1BB0">
      <w:pPr>
        <w:pStyle w:val="3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AC2107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1FF9EA5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б) по вариантам, разработанным преподавателем ________________________</w:t>
      </w:r>
    </w:p>
    <w:p w14:paraId="6675F6DB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68C245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95C312B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в) иное ____________________________________________________________</w:t>
      </w:r>
    </w:p>
    <w:p w14:paraId="40D7249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6. Список рекомендуемой литературы _________________________________</w:t>
      </w:r>
    </w:p>
    <w:p w14:paraId="18A3E397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25EE1C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D09A6C0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64F0AD0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15E992A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526C4A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B537086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14:paraId="6B107215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70F592AD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1808EB37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293453E8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14:paraId="5783A43A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работы“___” ___________ 20_ г.</w:t>
      </w:r>
    </w:p>
    <w:p w14:paraId="704020B4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67339F36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426FC457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rPr>
          <w:lang w:val="ru-RU"/>
        </w:rPr>
        <w:br w:type="textWrapping"/>
      </w:r>
    </w:p>
    <w:p w14:paraId="54CC22C2">
      <w:pPr>
        <w:pStyle w:val="3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 степень, звание)(личная подпись)(инициалы, фамилия)</w:t>
      </w:r>
    </w:p>
    <w:p w14:paraId="365E4E8F">
      <w:pPr>
        <w:pStyle w:val="3"/>
        <w:jc w:val="both"/>
        <w:rPr>
          <w:sz w:val="28"/>
          <w:szCs w:val="28"/>
        </w:rPr>
      </w:pPr>
    </w:p>
    <w:p w14:paraId="5AF894DF">
      <w:pPr>
        <w:pStyle w:val="3"/>
        <w:jc w:val="both"/>
        <w:rPr>
          <w:sz w:val="28"/>
          <w:szCs w:val="28"/>
        </w:rPr>
      </w:pPr>
    </w:p>
    <w:p w14:paraId="0D740F73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к исполнению студентка </w:t>
      </w:r>
      <w:r>
        <w:rPr>
          <w:sz w:val="28"/>
          <w:szCs w:val="28"/>
          <w:u w:val="none"/>
        </w:rPr>
        <w:t>_</w:t>
      </w:r>
      <w:r>
        <w:rPr>
          <w:i w:val="0"/>
          <w:iCs w:val="0"/>
          <w:sz w:val="28"/>
          <w:szCs w:val="28"/>
          <w:u w:val="single"/>
          <w:lang w:val="ru-RU"/>
        </w:rPr>
        <w:t>заочной</w:t>
      </w:r>
      <w:r>
        <w:rPr>
          <w:sz w:val="28"/>
          <w:szCs w:val="28"/>
          <w:u w:val="none"/>
        </w:rPr>
        <w:t>_</w:t>
      </w:r>
      <w:r>
        <w:rPr>
          <w:sz w:val="28"/>
          <w:szCs w:val="28"/>
        </w:rPr>
        <w:t xml:space="preserve"> формы обучения </w:t>
      </w:r>
      <w:r>
        <w:rPr>
          <w:rFonts w:hint="default"/>
          <w:sz w:val="28"/>
          <w:szCs w:val="28"/>
          <w:u w:val="single"/>
          <w:lang w:val="ru-RU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  <w:lang w:val="ru-RU"/>
        </w:rPr>
        <w:t>ПИН</w:t>
      </w:r>
      <w:r>
        <w:rPr>
          <w:rFonts w:hint="default"/>
          <w:sz w:val="28"/>
          <w:szCs w:val="28"/>
          <w:u w:val="single"/>
          <w:lang w:val="ru-RU"/>
        </w:rPr>
        <w:t>-б-3-22-1</w:t>
      </w:r>
      <w:r>
        <w:rPr>
          <w:sz w:val="28"/>
          <w:szCs w:val="28"/>
        </w:rPr>
        <w:t>_ группы____________   _________________________</w:t>
      </w:r>
    </w:p>
    <w:p w14:paraId="3881597D">
      <w:pPr>
        <w:pStyle w:val="3"/>
        <w:ind w:left="2835" w:firstLine="924" w:firstLineChars="402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>(инициалы,</w:t>
      </w:r>
      <w:r>
        <w:rPr>
          <w:rFonts w:hint="default"/>
          <w:i/>
          <w:iCs/>
          <w:sz w:val="23"/>
          <w:szCs w:val="23"/>
          <w:lang w:val="ru-RU"/>
        </w:rPr>
        <w:t xml:space="preserve"> </w:t>
      </w:r>
      <w:r>
        <w:rPr>
          <w:i/>
          <w:iCs/>
          <w:sz w:val="23"/>
          <w:szCs w:val="23"/>
        </w:rPr>
        <w:t>фамилия)</w:t>
      </w:r>
    </w:p>
    <w:p w14:paraId="6C65768D">
      <w:pPr>
        <w:rPr>
          <w:lang w:val="ru-RU"/>
        </w:rPr>
      </w:pPr>
    </w:p>
    <w:p w14:paraId="5DF1AF4B">
      <w:pPr>
        <w:jc w:val="left"/>
        <w:rPr>
          <w:lang w:val="ru-RU"/>
        </w:rPr>
      </w:pPr>
      <w:r>
        <w:rPr>
          <w:b/>
          <w:bCs/>
          <w:lang w:val="ru-RU"/>
        </w:rPr>
        <w:t>СОДЕРЖАНИЕ</w:t>
      </w:r>
    </w:p>
    <w:p w14:paraId="6D18AC4C">
      <w:pPr>
        <w:pStyle w:val="12"/>
        <w:tabs>
          <w:tab w:val="right" w:leader="dot" w:pos="9355"/>
        </w:tabs>
      </w:pPr>
      <w:r>
        <w:fldChar w:fldCharType="begin"/>
      </w:r>
      <w:r>
        <w:instrText xml:space="preserve">TOC \o "1-3" \u </w:instrText>
      </w:r>
      <w:r>
        <w:fldChar w:fldCharType="separate"/>
      </w:r>
      <w:r>
        <w:rPr>
          <w:bCs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_Toc28733 \h </w:instrText>
      </w:r>
      <w:r>
        <w:fldChar w:fldCharType="separate"/>
      </w:r>
      <w:r>
        <w:t>5</w:t>
      </w:r>
      <w:r>
        <w:fldChar w:fldCharType="end"/>
      </w:r>
    </w:p>
    <w:p w14:paraId="6EE09604">
      <w:pPr>
        <w:pStyle w:val="12"/>
        <w:tabs>
          <w:tab w:val="right" w:leader="dot" w:pos="9355"/>
        </w:tabs>
      </w:pPr>
      <w:r>
        <w:rPr>
          <w:rFonts w:hint="default"/>
          <w:bCs/>
          <w:lang w:val="ru-RU"/>
        </w:rPr>
        <w:t>1. ТЕОРЕТИЧЕСКИЕ ОСНОВЫ РАЗРАБОТКИ ВЕБ-ПРИЛОЖЕНИЙ</w:t>
      </w:r>
      <w:r>
        <w:tab/>
      </w:r>
      <w:r>
        <w:fldChar w:fldCharType="begin"/>
      </w:r>
      <w:r>
        <w:instrText xml:space="preserve"> PAGEREF _Toc12043 \h </w:instrText>
      </w:r>
      <w:r>
        <w:fldChar w:fldCharType="separate"/>
      </w:r>
      <w:r>
        <w:t>8</w:t>
      </w:r>
      <w:r>
        <w:fldChar w:fldCharType="end"/>
      </w:r>
    </w:p>
    <w:p w14:paraId="79A81682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1.1 Исторический обзор развития интернет-технологий</w:t>
      </w:r>
      <w:r>
        <w:tab/>
      </w:r>
      <w:r>
        <w:fldChar w:fldCharType="begin"/>
      </w:r>
      <w:r>
        <w:instrText xml:space="preserve"> PAGEREF _Toc25441 \h </w:instrText>
      </w:r>
      <w:r>
        <w:fldChar w:fldCharType="separate"/>
      </w:r>
      <w:r>
        <w:t>8</w:t>
      </w:r>
      <w:r>
        <w:fldChar w:fldCharType="end"/>
      </w:r>
    </w:p>
    <w:p w14:paraId="3DCDE9FB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1.2 Основные понятия веб-разработки</w:t>
      </w:r>
      <w:r>
        <w:tab/>
      </w:r>
      <w:r>
        <w:fldChar w:fldCharType="begin"/>
      </w:r>
      <w:r>
        <w:instrText xml:space="preserve"> PAGEREF _Toc6992 \h </w:instrText>
      </w:r>
      <w:r>
        <w:fldChar w:fldCharType="separate"/>
      </w:r>
      <w:r>
        <w:t>9</w:t>
      </w:r>
      <w:r>
        <w:fldChar w:fldCharType="end"/>
      </w:r>
    </w:p>
    <w:p w14:paraId="53F0EC3B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1.3. Описание выбранного стека технологий</w:t>
      </w:r>
      <w:r>
        <w:tab/>
      </w:r>
      <w:r>
        <w:fldChar w:fldCharType="begin"/>
      </w:r>
      <w:r>
        <w:instrText xml:space="preserve"> PAGEREF _Toc16162 \h </w:instrText>
      </w:r>
      <w:r>
        <w:fldChar w:fldCharType="separate"/>
      </w:r>
      <w:r>
        <w:t>10</w:t>
      </w:r>
      <w:r>
        <w:fldChar w:fldCharType="end"/>
      </w:r>
    </w:p>
    <w:p w14:paraId="68E379A9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1.4 Анализ существующих решений для мониторинга здоровья</w:t>
      </w:r>
      <w:r>
        <w:tab/>
      </w:r>
      <w:r>
        <w:fldChar w:fldCharType="begin"/>
      </w:r>
      <w:r>
        <w:instrText xml:space="preserve"> PAGEREF _Toc20860 \h </w:instrText>
      </w:r>
      <w:r>
        <w:fldChar w:fldCharType="separate"/>
      </w:r>
      <w:r>
        <w:t>11</w:t>
      </w:r>
      <w:r>
        <w:fldChar w:fldCharType="end"/>
      </w:r>
    </w:p>
    <w:p w14:paraId="4AC24D7F">
      <w:pPr>
        <w:pStyle w:val="12"/>
        <w:tabs>
          <w:tab w:val="right" w:leader="dot" w:pos="9355"/>
        </w:tabs>
      </w:pPr>
      <w:r>
        <w:rPr>
          <w:rFonts w:hint="default"/>
          <w:bCs/>
          <w:lang w:val="ru-RU"/>
        </w:rPr>
        <w:t>2 РАЗРАБОТКА ВЕБ-ПРИЛОЖЕНИЯ ДЛЯ МОНИТОРИНГА ЗДОРОВЬЯ</w:t>
      </w:r>
      <w:r>
        <w:tab/>
      </w:r>
      <w:r>
        <w:fldChar w:fldCharType="begin"/>
      </w:r>
      <w:r>
        <w:instrText xml:space="preserve"> PAGEREF _Toc16112 \h </w:instrText>
      </w:r>
      <w:r>
        <w:fldChar w:fldCharType="separate"/>
      </w:r>
      <w:r>
        <w:t>12</w:t>
      </w:r>
      <w:r>
        <w:fldChar w:fldCharType="end"/>
      </w:r>
    </w:p>
    <w:p w14:paraId="5382E059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2.1 Постановка задачи</w:t>
      </w:r>
      <w:r>
        <w:tab/>
      </w:r>
      <w:r>
        <w:fldChar w:fldCharType="begin"/>
      </w:r>
      <w:r>
        <w:instrText xml:space="preserve"> PAGEREF _Toc28474 \h </w:instrText>
      </w:r>
      <w:r>
        <w:fldChar w:fldCharType="separate"/>
      </w:r>
      <w:r>
        <w:t>12</w:t>
      </w:r>
      <w:r>
        <w:fldChar w:fldCharType="end"/>
      </w:r>
    </w:p>
    <w:p w14:paraId="3E030792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2.2 Выбор средства создания веб-приложения</w:t>
      </w:r>
      <w:r>
        <w:tab/>
      </w:r>
      <w:r>
        <w:fldChar w:fldCharType="begin"/>
      </w:r>
      <w:r>
        <w:instrText xml:space="preserve"> PAGEREF _Toc476 \h </w:instrText>
      </w:r>
      <w:r>
        <w:fldChar w:fldCharType="separate"/>
      </w:r>
      <w:r>
        <w:t>13</w:t>
      </w:r>
      <w:r>
        <w:fldChar w:fldCharType="end"/>
      </w:r>
    </w:p>
    <w:p w14:paraId="6D0B3D77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2.3 Описание объектной модели</w:t>
      </w:r>
      <w:r>
        <w:tab/>
      </w:r>
      <w:r>
        <w:fldChar w:fldCharType="begin"/>
      </w:r>
      <w:r>
        <w:instrText xml:space="preserve"> PAGEREF _Toc30496 \h </w:instrText>
      </w:r>
      <w:r>
        <w:fldChar w:fldCharType="separate"/>
      </w:r>
      <w:r>
        <w:t>14</w:t>
      </w:r>
      <w:r>
        <w:fldChar w:fldCharType="end"/>
      </w:r>
    </w:p>
    <w:p w14:paraId="2346E6DC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2.4 Генерация базы данных, разработка серверной части</w:t>
      </w:r>
      <w:r>
        <w:tab/>
      </w:r>
      <w:r>
        <w:fldChar w:fldCharType="begin"/>
      </w:r>
      <w:r>
        <w:instrText xml:space="preserve"> PAGEREF _Toc2248 \h </w:instrText>
      </w:r>
      <w:r>
        <w:fldChar w:fldCharType="separate"/>
      </w:r>
      <w:r>
        <w:t>14</w:t>
      </w:r>
      <w:r>
        <w:fldChar w:fldCharType="end"/>
      </w:r>
    </w:p>
    <w:p w14:paraId="2C8A85C6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2.5 Разработка клиентской части и вёрстка</w:t>
      </w:r>
      <w:r>
        <w:tab/>
      </w:r>
      <w:r>
        <w:fldChar w:fldCharType="begin"/>
      </w:r>
      <w:r>
        <w:instrText xml:space="preserve"> PAGEREF _Toc21669 \h </w:instrText>
      </w:r>
      <w:r>
        <w:fldChar w:fldCharType="separate"/>
      </w:r>
      <w:r>
        <w:t>15</w:t>
      </w:r>
      <w:r>
        <w:fldChar w:fldCharType="end"/>
      </w:r>
    </w:p>
    <w:p w14:paraId="3E55F869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2.6 Использование системы контроля версий, развертывание</w:t>
      </w:r>
      <w:r>
        <w:tab/>
      </w:r>
      <w:r>
        <w:fldChar w:fldCharType="begin"/>
      </w:r>
      <w:r>
        <w:instrText xml:space="preserve"> PAGEREF _Toc12030 \h </w:instrText>
      </w:r>
      <w:r>
        <w:fldChar w:fldCharType="separate"/>
      </w:r>
      <w:r>
        <w:t>16</w:t>
      </w:r>
      <w:r>
        <w:fldChar w:fldCharType="end"/>
      </w:r>
    </w:p>
    <w:p w14:paraId="173AE267">
      <w:pPr>
        <w:pStyle w:val="13"/>
        <w:tabs>
          <w:tab w:val="right" w:leader="dot" w:pos="9355"/>
        </w:tabs>
      </w:pPr>
      <w:r>
        <w:rPr>
          <w:rFonts w:hint="default"/>
          <w:bCs/>
          <w:lang w:val="ru-RU"/>
        </w:rPr>
        <w:t>2.7 Тестирование и верификация работоспособности</w:t>
      </w:r>
      <w:r>
        <w:tab/>
      </w:r>
      <w:r>
        <w:fldChar w:fldCharType="begin"/>
      </w:r>
      <w:r>
        <w:instrText xml:space="preserve"> PAGEREF _Toc25812 \h </w:instrText>
      </w:r>
      <w:r>
        <w:fldChar w:fldCharType="separate"/>
      </w:r>
      <w:r>
        <w:t>17</w:t>
      </w:r>
      <w:r>
        <w:fldChar w:fldCharType="end"/>
      </w:r>
    </w:p>
    <w:p w14:paraId="46B26E8A">
      <w:pPr>
        <w:pStyle w:val="12"/>
        <w:tabs>
          <w:tab w:val="right" w:leader="dot" w:pos="9355"/>
        </w:tabs>
      </w:pPr>
      <w:r>
        <w:rPr>
          <w:rFonts w:hint="default"/>
          <w:bCs/>
          <w:lang w:val="ru-RU"/>
        </w:rPr>
        <w:t>ЗАКЛЮЧЕНИЕ</w:t>
      </w:r>
      <w:r>
        <w:tab/>
      </w:r>
      <w:r>
        <w:fldChar w:fldCharType="begin"/>
      </w:r>
      <w:r>
        <w:instrText xml:space="preserve"> PAGEREF _Toc14498 \h </w:instrText>
      </w:r>
      <w:r>
        <w:fldChar w:fldCharType="separate"/>
      </w:r>
      <w:r>
        <w:t>18</w:t>
      </w:r>
      <w:r>
        <w:fldChar w:fldCharType="end"/>
      </w:r>
    </w:p>
    <w:p w14:paraId="05523EB5">
      <w:pPr>
        <w:pStyle w:val="12"/>
        <w:tabs>
          <w:tab w:val="right" w:leader="dot" w:pos="9355"/>
        </w:tabs>
      </w:pPr>
      <w:r>
        <w:rPr>
          <w:rFonts w:hint="default"/>
          <w:bCs/>
          <w:lang w:val="ru-RU"/>
        </w:rPr>
        <w:t>СПИСОК ИСПОЛЬЗУЕМОЙ ЛИТЕРАТУРЫ</w:t>
      </w:r>
      <w:r>
        <w:tab/>
      </w:r>
      <w:r>
        <w:fldChar w:fldCharType="begin"/>
      </w:r>
      <w:r>
        <w:instrText xml:space="preserve"> PAGEREF _Toc20857 \h </w:instrText>
      </w:r>
      <w:r>
        <w:fldChar w:fldCharType="separate"/>
      </w:r>
      <w:r>
        <w:t>20</w:t>
      </w:r>
      <w:r>
        <w:fldChar w:fldCharType="end"/>
      </w:r>
    </w:p>
    <w:p w14:paraId="623E29B0">
      <w:pPr>
        <w:pStyle w:val="12"/>
        <w:tabs>
          <w:tab w:val="right" w:leader="dot" w:pos="9355"/>
        </w:tabs>
      </w:pPr>
      <w:r>
        <w:rPr>
          <w:rFonts w:hint="default"/>
          <w:bCs/>
          <w:lang w:val="ru-RU"/>
        </w:rPr>
        <w:t>ПРИЛОЖЕНИЕ</w:t>
      </w:r>
      <w:r>
        <w:tab/>
      </w:r>
      <w:r>
        <w:fldChar w:fldCharType="begin"/>
      </w:r>
      <w:r>
        <w:instrText xml:space="preserve"> PAGEREF _Toc11679 \h </w:instrText>
      </w:r>
      <w:r>
        <w:fldChar w:fldCharType="separate"/>
      </w:r>
      <w:r>
        <w:t>24</w:t>
      </w:r>
      <w:r>
        <w:fldChar w:fldCharType="end"/>
      </w:r>
    </w:p>
    <w:p w14:paraId="77CEBA4E">
      <w:r>
        <w:fldChar w:fldCharType="end"/>
      </w:r>
    </w:p>
    <w:p w14:paraId="3804B8CF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190A016D">
      <w:pPr>
        <w:jc w:val="left"/>
        <w:outlineLvl w:val="0"/>
        <w:rPr>
          <w:lang w:val="ru-RU"/>
        </w:rPr>
      </w:pPr>
      <w:bookmarkStart w:id="0" w:name="_Toc28733"/>
      <w:r>
        <w:rPr>
          <w:b/>
          <w:bCs/>
          <w:lang w:val="ru-RU"/>
        </w:rPr>
        <w:t>ВВЕДЕНИЕ</w:t>
      </w:r>
      <w:bookmarkEnd w:id="0"/>
    </w:p>
    <w:p w14:paraId="48A83DCF">
      <w:pPr>
        <w:spacing w:line="360" w:lineRule="auto"/>
        <w:ind w:left="0" w:leftChars="0" w:firstLine="560" w:firstLineChars="200"/>
        <w:jc w:val="both"/>
        <w:rPr>
          <w:lang w:val="ru-RU"/>
        </w:rPr>
      </w:pPr>
      <w:r>
        <w:rPr>
          <w:rFonts w:hint="default"/>
          <w:lang w:val="ru-RU"/>
        </w:rPr>
        <w:t>Актуальность темы. В последние годы наблюдается устойчивый рост интереса к вопросам личного здоровья и здорового образа жизни. Современные люди всё чаще используют цифровые инструменты для отслеживания физической активности, контроля питания, измерения давления, пульса, уровня стресса и других показателей. Этому способствует широкое распространение носимых устройств (фитнес-браслетов, умных часов), а также доступность мобильных приложений и веб-сервисов в сфере e</w:t>
      </w:r>
      <w:r>
        <w:rPr>
          <w:rFonts w:hint="default"/>
          <w:lang w:val="ru-RU"/>
        </w:rPr>
        <w:noBreakHyphen/>
      </w:r>
      <w:r>
        <w:rPr>
          <w:rFonts w:hint="default"/>
          <w:lang w:val="ru-RU"/>
        </w:rPr>
        <w:t>Health.</w:t>
      </w:r>
    </w:p>
    <w:p w14:paraId="6ACEB1C9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Однако многие существующие решения имеют ограничения: они либо привязаны к конкретным производителям устройств, либо требуют установки приложений на смартфон, либо не предоставляют удобного веб</w:t>
      </w:r>
      <w:r>
        <w:rPr>
          <w:rFonts w:hint="default"/>
          <w:lang w:val="ru-RU"/>
        </w:rPr>
        <w:noBreakHyphen/>
      </w:r>
      <w:r>
        <w:rPr>
          <w:rFonts w:hint="default"/>
          <w:lang w:val="ru-RU"/>
        </w:rPr>
        <w:t>интерфейса для анализа долгосрочной статистики. Кроме того, зачастую отсутствует возможность централизованного хранения данных, полученных от разных источников, и их совместного анализа. В связи с этим разработка веб-приложения для мониторинга здоровья, которое обеспечивало бы удобный сбор, хранение, визуализацию и анализ показателей здоровья, является актуальной задачей, востребованной как частными пользователями, так и медицинскими учреждениями при дистанционном наблюдении за пациентами.</w:t>
      </w:r>
    </w:p>
    <w:p w14:paraId="2151DECB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Объект исследования – процесс сбора, обработки и визуализации данных о состоянии здоровья пользователя с использованием интернет-технологий.</w:t>
      </w:r>
    </w:p>
    <w:p w14:paraId="176D06BD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Предмет исследования – методы и инструменты разработки веб-приложения для мониторинга здоровья, включая проектирование пользовательского интерфейса, организацию хранения данных и реализацию серверной логики.</w:t>
      </w:r>
    </w:p>
    <w:p w14:paraId="58B7265E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Цель работы – разработать веб-приложение для мониторинга здоровья, обеспечивающее регистрацию, хранение и наглядное представление ключевых показателей здоровья пользователя (физическая активность, пульс, давление, масса тела и др.), а также предоставляющее возможность отслеживания динамики показателей во времени.</w:t>
      </w:r>
    </w:p>
    <w:p w14:paraId="53C0C9F8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>Для достижения поставленной цели необходимо решить следующие задачи:</w:t>
      </w:r>
    </w:p>
    <w:p w14:paraId="2FAF7CE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lang w:val="ru-RU"/>
        </w:rPr>
      </w:pPr>
      <w:r>
        <w:rPr>
          <w:rFonts w:hint="default"/>
          <w:lang w:val="ru-RU"/>
        </w:rPr>
        <w:t>Провести анализ существующих веб-приложений и сервисов в области мониторинга здоровья, выявить их функциональные возможности и недостатки;</w:t>
      </w:r>
    </w:p>
    <w:p w14:paraId="003A94A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lang w:val="ru-RU"/>
        </w:rPr>
      </w:pPr>
      <w:r>
        <w:rPr>
          <w:rFonts w:hint="default"/>
          <w:lang w:val="ru-RU"/>
        </w:rPr>
        <w:t>Определить набор ключевых показателей здоровья, подлежащих мониторингу, и требования к разрабатываемому приложению;</w:t>
      </w:r>
    </w:p>
    <w:p w14:paraId="066D6E1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lang w:val="ru-RU"/>
        </w:rPr>
      </w:pPr>
      <w:r>
        <w:rPr>
          <w:rFonts w:hint="default"/>
          <w:lang w:val="ru-RU"/>
        </w:rPr>
        <w:t>Выбрать современный стек технологий для реализации фронтенд- и бэкенд-частей приложения, обосновать выбор;</w:t>
      </w:r>
    </w:p>
    <w:p w14:paraId="08313339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lang w:val="ru-RU"/>
        </w:rPr>
      </w:pPr>
      <w:r>
        <w:rPr>
          <w:rFonts w:hint="default"/>
          <w:lang w:val="ru-RU"/>
        </w:rPr>
        <w:t>Спроектировать архитектуру веб-приложения, включая базу данных, серверную логику и пользовательский интерфейс;</w:t>
      </w:r>
    </w:p>
    <w:p w14:paraId="73DD2F8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lang w:val="ru-RU"/>
        </w:rPr>
      </w:pPr>
      <w:r>
        <w:rPr>
          <w:rFonts w:hint="default"/>
          <w:lang w:val="ru-RU"/>
        </w:rPr>
        <w:t>Реализовать основные функции: регистрацию и аутентификацию пользователей, добавление и редактирование записей о показателях здоровья, визуализацию данных в виде графиков и таблиц;</w:t>
      </w:r>
    </w:p>
    <w:p w14:paraId="4085A25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lang w:val="ru-RU"/>
        </w:rPr>
      </w:pPr>
      <w:r>
        <w:rPr>
          <w:rFonts w:hint="default"/>
          <w:lang w:val="ru-RU"/>
        </w:rPr>
        <w:t>Провести тестирование разработанного приложения и оценить его работоспособность, удобство интерфейса и производительность.</w:t>
      </w:r>
    </w:p>
    <w:p w14:paraId="096DC269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Методы исследования. При выполнении работы используются методы системного анализа, объектно-ориентированного проектирования, моделирования баз данных, а также методы веб-разработки (языки HTML, CSS, JavaScript, серверный язык программирования, система управления базами данных). Для управления версиями и совместной разработки применяется система Git.</w:t>
      </w:r>
    </w:p>
    <w:p w14:paraId="442EA63B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Краткий обзор структуры работы. Курсовая работа состоит из введения, двух глав (теоретической и практической), заключения, списка литературы и приложений.</w:t>
      </w:r>
    </w:p>
    <w:p w14:paraId="5A1DD74F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первой главе рассматриваются теоретические аспекты мониторинга здоровья с использованием интернет-технологий: анализируются существующие аналоги, определяются основные показатели здоровья и требования к приложению, обосновывается выбор технологического стека (фронтенд, бэкенд, база данных).</w:t>
      </w:r>
    </w:p>
    <w:p w14:paraId="70C6FCDF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Во второй главе описывается практическая реализация веб-приложения: приводится архитектура системы, схема базы данных, реализация ключевых модулей (аутентификация, ввод и редактирование данных, визуализация графиков), результаты тестирования и оценка эффективности.</w:t>
      </w:r>
    </w:p>
    <w:p w14:paraId="35443B22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заключении подводятся итоги работы, формулируются основные выводы и намечаются направления для дальнейшего развития приложения (например, интеграция с API фитнес-трекеров, внедрение алгоритмов прогнозирования состояния здоровья).</w:t>
      </w:r>
    </w:p>
    <w:p w14:paraId="3197E68E">
      <w:pPr>
        <w:spacing w:line="360" w:lineRule="auto"/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Работа содержит список использованных источников, а также приложения с примерами экранных форм и фрагментами исходного кода.</w:t>
      </w:r>
    </w:p>
    <w:p w14:paraId="12B15FBB">
      <w:pPr>
        <w:rPr>
          <w:lang w:val="ru-RU"/>
        </w:rPr>
      </w:pPr>
    </w:p>
    <w:p w14:paraId="14CE573F">
      <w:pPr>
        <w:rPr>
          <w:lang w:val="ru-RU"/>
        </w:rPr>
      </w:pPr>
      <w:r>
        <w:rPr>
          <w:lang w:val="ru-RU"/>
        </w:rPr>
        <w:br w:type="page"/>
      </w:r>
    </w:p>
    <w:p w14:paraId="3F76C664">
      <w:pPr>
        <w:numPr>
          <w:ilvl w:val="0"/>
          <w:numId w:val="2"/>
        </w:numPr>
        <w:spacing w:line="360" w:lineRule="auto"/>
        <w:ind w:left="0" w:leftChars="0" w:firstLine="843" w:firstLineChars="300"/>
        <w:jc w:val="left"/>
        <w:outlineLvl w:val="0"/>
        <w:rPr>
          <w:rFonts w:hint="default"/>
          <w:b/>
          <w:bCs/>
          <w:lang w:val="ru-RU"/>
        </w:rPr>
      </w:pPr>
      <w:bookmarkStart w:id="1" w:name="_Toc12043"/>
      <w:r>
        <w:rPr>
          <w:rFonts w:hint="default"/>
          <w:b/>
          <w:bCs/>
          <w:lang w:val="ru-RU"/>
        </w:rPr>
        <w:t>ТЕОРЕТИЧЕСКИЕ ОСНОВЫ РАЗРАБОТКИ ВЕБ-ПРИЛОЖЕНИЙ</w:t>
      </w:r>
      <w:bookmarkEnd w:id="1"/>
    </w:p>
    <w:p w14:paraId="7CF5466C">
      <w:pPr>
        <w:spacing w:line="360" w:lineRule="auto"/>
        <w:ind w:left="0" w:leftChars="0" w:firstLine="562" w:firstLineChars="200"/>
        <w:jc w:val="left"/>
        <w:outlineLvl w:val="1"/>
        <w:rPr>
          <w:rFonts w:hint="default"/>
          <w:b/>
          <w:bCs/>
          <w:lang w:val="ru-RU"/>
        </w:rPr>
      </w:pPr>
      <w:bookmarkStart w:id="2" w:name="_Toc25441"/>
      <w:r>
        <w:rPr>
          <w:rFonts w:hint="default"/>
          <w:b/>
          <w:bCs/>
          <w:lang w:val="ru-RU"/>
        </w:rPr>
        <w:t>1.1 Исторический обзор развития интернет-технологий</w:t>
      </w:r>
      <w:bookmarkEnd w:id="2"/>
    </w:p>
    <w:p w14:paraId="53FDD3C4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Интернет-технологии прошли длинный путь от простых текстовых страниц до сложных веб-приложений с интерактивным интерфейсом и распределённой архитектурой. В 1990-е годы веб-сайты были статическими, построенными на HTML и CSS. С появлением динамических языков (Perl, PHP, ASP) стало возможным генерировать страницы на сервере. В начале 2000-х технологии AJAX позволили обновлять части страницы без перезагрузки, что положило начало эре «Web 2.0» и одностраничным приложениям (SPA).</w:t>
      </w:r>
    </w:p>
    <w:p w14:paraId="5CBD22B7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последние годы активно развиваются архитектуры микросервисов, контейнеризация (Docker), облачные платформы и инструменты автоматизации CI/CD. Фреймворки для фронтенда (React, Vue.js, Angular) и бэкенда (Node.js, Django, FastAPI) стали стандартом индустрии. Всё это позволяет создавать масштабируемые, безопасные и удобные веб-приложения, что особенно важно для таких областей, как телемедицина и мониторинг здоровья.</w:t>
      </w:r>
    </w:p>
    <w:p w14:paraId="0BBCE69C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AF487AB">
      <w:pPr>
        <w:spacing w:line="360" w:lineRule="auto"/>
        <w:ind w:left="0" w:leftChars="0" w:firstLine="562" w:firstLineChars="200"/>
        <w:jc w:val="left"/>
        <w:outlineLvl w:val="1"/>
        <w:rPr>
          <w:rFonts w:hint="default"/>
          <w:b/>
          <w:bCs/>
          <w:lang w:val="ru-RU"/>
        </w:rPr>
      </w:pPr>
      <w:bookmarkStart w:id="3" w:name="_Toc6992"/>
      <w:r>
        <w:rPr>
          <w:rFonts w:hint="default"/>
          <w:b/>
          <w:bCs/>
          <w:lang w:val="ru-RU"/>
        </w:rPr>
        <w:t>1.2 Основные понятия веб-разработки</w:t>
      </w:r>
      <w:bookmarkEnd w:id="3"/>
    </w:p>
    <w:p w14:paraId="1311E4E8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Веб-приложение – это клиент-серверная программа, в которой клиентом выступает браузер, а серверная часть обеспечивает хранение данных, бизнес-логику и взаимодействие с базами данных. Основные компоненты:</w:t>
      </w:r>
    </w:p>
    <w:p w14:paraId="5BB0BA87">
      <w:pPr>
        <w:numPr>
          <w:ilvl w:val="0"/>
          <w:numId w:val="3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Фронтенд (front-end) – пользовательский интерфейс (формы ввода, графики, таблицы), реализуемый с помощью HTML, CSS и JavaScript. Обычно используется фреймворк (например, Vue.js) для управления состоянием и рендерингом;</w:t>
      </w:r>
    </w:p>
    <w:p w14:paraId="15195CDD">
      <w:pPr>
        <w:numPr>
          <w:ilvl w:val="0"/>
          <w:numId w:val="3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Бэкенд (back-end) – серверная логика (аутентификация, обработка запросов, сохранение показателей), написанная на одном из языков программирования (Python, JavaScript, Java, C# и др.). Современные бэкенд-фреймворки (FastAPI, Express.js) позволяют быстро создавать RESTful API;</w:t>
      </w:r>
    </w:p>
    <w:p w14:paraId="050F7AFF">
      <w:pPr>
        <w:numPr>
          <w:ilvl w:val="0"/>
          <w:numId w:val="3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База данных (БД) – хранилище информации о пользователях, их показателях здоровья. Используются реляционные (PostgreSQL, MySQL) или NoSQL (MongoDB) системы;</w:t>
      </w:r>
    </w:p>
    <w:p w14:paraId="26647CEA">
      <w:pPr>
        <w:numPr>
          <w:ilvl w:val="0"/>
          <w:numId w:val="3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API – программный интерфейс, через который фронтенд общается с бэкендом. Обычно используется REST или GraphQL;</w:t>
      </w:r>
    </w:p>
    <w:p w14:paraId="1E9B9481">
      <w:pPr>
        <w:numPr>
          <w:ilvl w:val="0"/>
          <w:numId w:val="3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Контейнеризация и оркестрация – Docker и Docker Compose изолируют сервисы и упрощают развёртывание;</w:t>
      </w:r>
    </w:p>
    <w:p w14:paraId="62ED8572">
      <w:pPr>
        <w:numPr>
          <w:ilvl w:val="0"/>
          <w:numId w:val="3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Система контроля версий (Git) – позволяет отслеживать изменения в коде, работать в команде и автоматизировать развёртывание (CI/CD).</w:t>
      </w:r>
    </w:p>
    <w:p w14:paraId="78A9F072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1EF6BDCA">
      <w:pPr>
        <w:spacing w:line="360" w:lineRule="auto"/>
        <w:ind w:left="0" w:leftChars="0" w:firstLine="562" w:firstLineChars="200"/>
        <w:jc w:val="left"/>
        <w:outlineLvl w:val="1"/>
        <w:rPr>
          <w:rFonts w:hint="default"/>
          <w:b/>
          <w:bCs/>
          <w:lang w:val="ru-RU"/>
        </w:rPr>
      </w:pPr>
      <w:bookmarkStart w:id="4" w:name="_Toc16162"/>
      <w:r>
        <w:rPr>
          <w:rFonts w:hint="default"/>
          <w:b/>
          <w:bCs/>
          <w:lang w:val="ru-RU"/>
        </w:rPr>
        <w:t>1.3. Описание выбранного стека технологий</w:t>
      </w:r>
      <w:bookmarkEnd w:id="4"/>
    </w:p>
    <w:p w14:paraId="1FCF1732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реализации веб-приложения «Мониторинг здоровья» был выбран современный стек, обеспечивающий высокую производительность, безопасность и удобство разработки. Основные компоненты приведены в таблице 1.1.</w:t>
      </w:r>
    </w:p>
    <w:p w14:paraId="66C11A6F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Обоснование выбора каждого инструмента:</w:t>
      </w:r>
    </w:p>
    <w:p w14:paraId="0E081F4E">
      <w:pPr>
        <w:numPr>
          <w:ilvl w:val="0"/>
          <w:numId w:val="4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Python – язык с простым синтаксисом, что сокращает время разработки; множество библиотек для веб-разработки и работы с БД.</w:t>
      </w:r>
    </w:p>
    <w:p w14:paraId="3E6ADC39">
      <w:pPr>
        <w:numPr>
          <w:ilvl w:val="0"/>
          <w:numId w:val="4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FastAPI – один из самых быстрых Python-фреймворков (асинхронный), автоматически проверяет типы данных, генерирует интерактивную документацию, что упрощает отладку.</w:t>
      </w:r>
    </w:p>
    <w:p w14:paraId="472517C3">
      <w:pPr>
        <w:numPr>
          <w:ilvl w:val="0"/>
          <w:numId w:val="4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PostgreSQL – стандарт в промышленной разработке: поддерживает сложные запросы, внешние ключи, транзакции. Подходит для хранения структурированных медицинских показателей.</w:t>
      </w:r>
    </w:p>
    <w:p w14:paraId="330168A8">
      <w:pPr>
        <w:numPr>
          <w:ilvl w:val="0"/>
          <w:numId w:val="4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JWT – позволяет не хранить сессии на сервере, масштабируется горизонтально; пара токенов (короткий access + длинный refresh) повышает безопасность.</w:t>
      </w:r>
    </w:p>
    <w:p w14:paraId="5FEDB3DB">
      <w:pPr>
        <w:numPr>
          <w:ilvl w:val="0"/>
          <w:numId w:val="4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Vue.js – легковесный, интуитивно понятный, хорошо интегрируется с Pinia для управления состоянием. Позволяет создавать отзывчивый интерфейс без перезагрузки страниц.</w:t>
      </w:r>
    </w:p>
    <w:p w14:paraId="49735302">
      <w:pPr>
        <w:numPr>
          <w:ilvl w:val="0"/>
          <w:numId w:val="4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Docker – гарантирует, что приложение будет работать одинаково на компьютере разработчика, на сервере тестирования и на боевом сервере. Каждый сервис изолирован в своём контейнере.</w:t>
      </w:r>
    </w:p>
    <w:p w14:paraId="5151B89B">
      <w:pPr>
        <w:numPr>
          <w:ilvl w:val="0"/>
          <w:numId w:val="4"/>
        </w:numPr>
        <w:spacing w:line="360" w:lineRule="auto"/>
        <w:ind w:left="0" w:leftChars="0" w:firstLine="840" w:firstLineChars="300"/>
        <w:jc w:val="both"/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t>GitHub Actions – автоматизирует процесс: при каждом изменении запускаются проверки, а при слиянии с основной веткой происходит автоматический деплой на сервер.</w:t>
      </w:r>
      <w:bookmarkStart w:id="5" w:name="_Toc20860"/>
    </w:p>
    <w:p w14:paraId="122AE369">
      <w:pPr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br w:type="page"/>
      </w:r>
    </w:p>
    <w:p w14:paraId="07347C26">
      <w:pPr>
        <w:numPr>
          <w:numId w:val="0"/>
        </w:numPr>
        <w:spacing w:line="360" w:lineRule="auto"/>
        <w:ind w:left="0" w:leftChars="0" w:firstLine="843" w:firstLineChars="300"/>
        <w:jc w:val="both"/>
        <w:rPr>
          <w:rFonts w:hint="default"/>
          <w:b/>
          <w:bCs/>
          <w:lang w:val="ru-RU"/>
        </w:rPr>
      </w:pPr>
      <w:bookmarkStart w:id="17" w:name="_GoBack"/>
      <w:bookmarkEnd w:id="17"/>
      <w:r>
        <w:rPr>
          <w:rFonts w:hint="default"/>
          <w:b/>
          <w:bCs/>
          <w:lang w:val="ru-RU"/>
        </w:rPr>
        <w:t>1.4 Анализ существующих решений для мониторинга здоровья</w:t>
      </w:r>
      <w:bookmarkEnd w:id="5"/>
    </w:p>
    <w:p w14:paraId="7DCD02FB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рынке представлено множество решений. Краткий обзор наиболее популярных приведён в таблице 1.2.</w:t>
      </w:r>
    </w:p>
    <w:p w14:paraId="36E99486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Анализ показывает, что многие существующие системы либо привязаны к конкретным устройствам, либо не предоставляют удобного веб-доступа, либо не позволяют пользователю гибко настраивать набор отслеживаемых показателей. Это определяет актуальность разработки собственного веб-приложения, свободного от указанных недостатков.</w:t>
      </w:r>
    </w:p>
    <w:p w14:paraId="1C7642E1">
      <w:pPr>
        <w:spacing w:line="360" w:lineRule="auto"/>
        <w:ind w:left="0" w:leftChars="0" w:firstLine="843" w:firstLineChars="300"/>
        <w:jc w:val="left"/>
        <w:outlineLvl w:val="0"/>
        <w:rPr>
          <w:rFonts w:hint="default"/>
          <w:b/>
          <w:bCs/>
          <w:lang w:val="ru-RU"/>
        </w:rPr>
      </w:pPr>
    </w:p>
    <w:p w14:paraId="5CCDC55F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br w:type="page"/>
      </w:r>
    </w:p>
    <w:p w14:paraId="2EA2BA8A">
      <w:pPr>
        <w:spacing w:line="360" w:lineRule="auto"/>
        <w:ind w:left="0" w:leftChars="0" w:firstLine="843" w:firstLineChars="300"/>
        <w:jc w:val="left"/>
        <w:outlineLvl w:val="0"/>
        <w:rPr>
          <w:rFonts w:hint="default"/>
          <w:b/>
          <w:bCs/>
          <w:lang w:val="ru-RU"/>
        </w:rPr>
      </w:pPr>
      <w:bookmarkStart w:id="6" w:name="_Toc16112"/>
      <w:r>
        <w:rPr>
          <w:rFonts w:hint="default"/>
          <w:b/>
          <w:bCs/>
          <w:lang w:val="ru-RU"/>
        </w:rPr>
        <w:t>2 РАЗРАБОТКА ВЕБ-ПРИЛОЖЕНИЯ ДЛЯ МОНИТОРИНГА ЗДОРОВЬЯ</w:t>
      </w:r>
      <w:bookmarkEnd w:id="6"/>
    </w:p>
    <w:p w14:paraId="0ED8C1BD">
      <w:pPr>
        <w:spacing w:line="360" w:lineRule="auto"/>
        <w:ind w:left="0" w:leftChars="0" w:firstLine="843" w:firstLineChars="300"/>
        <w:jc w:val="left"/>
        <w:outlineLvl w:val="1"/>
        <w:rPr>
          <w:rFonts w:hint="default"/>
          <w:b/>
          <w:bCs/>
          <w:lang w:val="ru-RU"/>
        </w:rPr>
      </w:pPr>
      <w:bookmarkStart w:id="7" w:name="_Toc28474"/>
      <w:r>
        <w:rPr>
          <w:rFonts w:hint="default"/>
          <w:b/>
          <w:bCs/>
          <w:lang w:val="ru-RU"/>
        </w:rPr>
        <w:t>2.1 Постановка задачи</w:t>
      </w:r>
      <w:bookmarkEnd w:id="7"/>
    </w:p>
    <w:p w14:paraId="612D71C4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рамках практической части разработано веб-приложение, которое позволяет пользователю:</w:t>
      </w:r>
    </w:p>
    <w:p w14:paraId="0848C654">
      <w:pPr>
        <w:numPr>
          <w:ilvl w:val="0"/>
          <w:numId w:val="5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Зарегистрироваться и войти в систему (аутентификация через JWT);</w:t>
      </w:r>
    </w:p>
    <w:p w14:paraId="4199FD7A">
      <w:pPr>
        <w:numPr>
          <w:ilvl w:val="0"/>
          <w:numId w:val="5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Управлять профилем (ФИО, пол, дата рождения, рост);</w:t>
      </w:r>
    </w:p>
    <w:p w14:paraId="3BE38522">
      <w:pPr>
        <w:numPr>
          <w:ilvl w:val="0"/>
          <w:numId w:val="5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Добавлять, просматривать и удалять измерения по следующим показателям: артериальное давление (верхнее/нижнее), пульс, вес, температура тела, сахар в крови, SpO₂, количество шагов;</w:t>
      </w:r>
    </w:p>
    <w:p w14:paraId="2FC13BA8">
      <w:pPr>
        <w:numPr>
          <w:ilvl w:val="0"/>
          <w:numId w:val="5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Просматривать историю каждого показателя в виде таблицы и интерактивного графика (линейная диаграмма);</w:t>
      </w:r>
    </w:p>
    <w:p w14:paraId="44FD6A41">
      <w:pPr>
        <w:numPr>
          <w:ilvl w:val="0"/>
          <w:numId w:val="5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Ставить цели (например, «снизить вес до 70 кг к 01.10.2025») и отслеживать прогресс;</w:t>
      </w:r>
    </w:p>
    <w:p w14:paraId="618D2A82">
      <w:pPr>
        <w:numPr>
          <w:ilvl w:val="0"/>
          <w:numId w:val="5"/>
        </w:num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Видеть на дашборде последние значения показателей и активные цели.</w:t>
      </w:r>
    </w:p>
    <w:p w14:paraId="318CC0A5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Приложение должно быть реализовано как Single Page Application (SPA) с отдельными бэкендом и базой данных. Развёртывание должно быть автоматизировано с использованием Docker и GitHub Actions.</w:t>
      </w:r>
    </w:p>
    <w:p w14:paraId="5C445477">
      <w:pPr>
        <w:rPr>
          <w:rFonts w:hint="default"/>
          <w:b/>
          <w:bCs/>
          <w:lang w:val="ru-RU"/>
        </w:rPr>
      </w:pPr>
      <w:bookmarkStart w:id="8" w:name="_Toc476"/>
      <w:r>
        <w:rPr>
          <w:rFonts w:hint="default"/>
          <w:b/>
          <w:bCs/>
          <w:lang w:val="ru-RU"/>
        </w:rPr>
        <w:br w:type="page"/>
      </w:r>
    </w:p>
    <w:p w14:paraId="1B9AC240">
      <w:pPr>
        <w:spacing w:line="360" w:lineRule="auto"/>
        <w:ind w:left="0" w:leftChars="0" w:firstLine="843" w:firstLineChars="300"/>
        <w:jc w:val="left"/>
        <w:outlineLvl w:val="1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2.2 Выбор средства создания веб-приложения</w:t>
      </w:r>
      <w:bookmarkEnd w:id="8"/>
    </w:p>
    <w:p w14:paraId="46D72D79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качестве средств разработки выбраны:</w:t>
      </w:r>
    </w:p>
    <w:p w14:paraId="3B7B16E1">
      <w:pPr>
        <w:numPr>
          <w:ilvl w:val="0"/>
          <w:numId w:val="6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Бэкенд: Python + FastAPI – обеспечивает высокую производительность и асинхронную обработку запросов;</w:t>
      </w:r>
    </w:p>
    <w:p w14:paraId="1D62A0F1">
      <w:pPr>
        <w:numPr>
          <w:ilvl w:val="0"/>
          <w:numId w:val="6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Фронтенд: Vue.js (Composition API) – интуитивно понятный, реактивный, хорошо подходит для создания SPA;</w:t>
      </w:r>
    </w:p>
    <w:p w14:paraId="3B9C2069">
      <w:pPr>
        <w:numPr>
          <w:ilvl w:val="0"/>
          <w:numId w:val="6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База данных: PostgreSQL – надёжная реляционная СУБД, поддерживающая сложные запросы и транзакции;</w:t>
      </w:r>
    </w:p>
    <w:p w14:paraId="743C5D0D">
      <w:pPr>
        <w:numPr>
          <w:ilvl w:val="0"/>
          <w:numId w:val="6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ORM и миграции: SQLAlchemy + Alembic – позволяют работать с БД через Python-объекты и управлять схемой;</w:t>
      </w:r>
    </w:p>
    <w:p w14:paraId="437F1040">
      <w:pPr>
        <w:numPr>
          <w:ilvl w:val="0"/>
          <w:numId w:val="6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Контейнеризация: Docker и Docker Compose – обеспечивают изоляцию и воспроизводимость окружения;</w:t>
      </w:r>
    </w:p>
    <w:p w14:paraId="5AEEB215">
      <w:pPr>
        <w:numPr>
          <w:ilvl w:val="0"/>
          <w:numId w:val="6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CI/CD: GitHub Actions – автоматизация сборки, тестирования и деплоя.</w:t>
      </w:r>
    </w:p>
    <w:p w14:paraId="0AE75671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Обоснование выбора подробно дано в разделе 1.3.</w:t>
      </w:r>
    </w:p>
    <w:p w14:paraId="1E48B27A">
      <w:pPr>
        <w:rPr>
          <w:rFonts w:hint="default"/>
          <w:b/>
          <w:bCs/>
          <w:lang w:val="ru-RU"/>
        </w:rPr>
      </w:pPr>
      <w:bookmarkStart w:id="9" w:name="_Toc30496"/>
      <w:r>
        <w:rPr>
          <w:rFonts w:hint="default"/>
          <w:b/>
          <w:bCs/>
          <w:lang w:val="ru-RU"/>
        </w:rPr>
        <w:br w:type="page"/>
      </w:r>
    </w:p>
    <w:p w14:paraId="2F27BFF0">
      <w:pPr>
        <w:spacing w:line="360" w:lineRule="auto"/>
        <w:ind w:left="0" w:leftChars="0" w:firstLine="843" w:firstLineChars="300"/>
        <w:jc w:val="left"/>
        <w:outlineLvl w:val="1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2.3 Описание объектной модели</w:t>
      </w:r>
      <w:bookmarkEnd w:id="9"/>
    </w:p>
    <w:p w14:paraId="222EF718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Объектная модель отражает структуру данных приложения. Основные сущности и их взаимосвязи представлены на диаграмме классов в таблице 2.1.</w:t>
      </w:r>
    </w:p>
    <w:p w14:paraId="29BBBE56">
      <w:pPr>
        <w:spacing w:line="360" w:lineRule="auto"/>
        <w:ind w:left="0" w:leftChars="0" w:firstLine="843" w:firstLineChars="300"/>
        <w:jc w:val="left"/>
        <w:outlineLvl w:val="1"/>
        <w:rPr>
          <w:rFonts w:hint="default"/>
          <w:b/>
          <w:bCs/>
          <w:lang w:val="ru-RU"/>
        </w:rPr>
      </w:pPr>
      <w:bookmarkStart w:id="10" w:name="_Toc2248"/>
      <w:r>
        <w:rPr>
          <w:rFonts w:hint="default"/>
          <w:b/>
          <w:bCs/>
          <w:lang w:val="ru-RU"/>
        </w:rPr>
        <w:t>2.4 Генерация базы данных, разработка серверной части</w:t>
      </w:r>
      <w:bookmarkEnd w:id="10"/>
    </w:p>
    <w:p w14:paraId="4CE5B8EF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Генерация базы данных производится с помощью миграций Alembic. Первая миграция создаёт все перечисленные выше таблицы. Для наполнения тестовыми данными разработан скрипт-сид (seeder), который генерирует случайные измерения для трёх вымышленных пользователей за период с января по июнь 2026 года. Пример фрагмента кода сида:</w:t>
      </w:r>
    </w:p>
    <w:p w14:paraId="10480419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Скрипт использует параметры base (базовое значение), trend (тренд), std (стандартное отклонение) и freq (частота измерений) для каждого показателя, что позволяет имитировать реалистичные данные.</w:t>
      </w:r>
    </w:p>
    <w:p w14:paraId="02F509B4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Разработка серверной части (API) выполнена на FastAPI. Все эндпоинты сгруппированы по тематическим модулям (таблица 2.2).</w:t>
      </w:r>
    </w:p>
    <w:p w14:paraId="2BF126B1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Аутентификация реализована через JWT. Каждый защищённый эндпоинт проверяет наличие валидного access-токена в заголовке Authorization: Bearer &lt;token&gt;. Пользователь из токена используется для фильтрации данных – никто не может получить или изменить чужие записи. Пароли хранятся в хешированном виде (bcrypt).</w:t>
      </w:r>
    </w:p>
    <w:p w14:paraId="4A9B05EF">
      <w:pPr>
        <w:rPr>
          <w:rFonts w:hint="default"/>
          <w:b/>
          <w:bCs/>
          <w:lang w:val="ru-RU"/>
        </w:rPr>
      </w:pPr>
      <w:bookmarkStart w:id="11" w:name="_Toc21669"/>
      <w:r>
        <w:rPr>
          <w:rFonts w:hint="default"/>
          <w:b/>
          <w:bCs/>
          <w:lang w:val="ru-RU"/>
        </w:rPr>
        <w:br w:type="page"/>
      </w:r>
    </w:p>
    <w:p w14:paraId="333C98F3">
      <w:pPr>
        <w:spacing w:line="360" w:lineRule="auto"/>
        <w:ind w:left="0" w:leftChars="0" w:firstLine="843" w:firstLineChars="300"/>
        <w:jc w:val="left"/>
        <w:outlineLvl w:val="1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2.5 Разработка клиентской части и вёрстка</w:t>
      </w:r>
      <w:bookmarkEnd w:id="11"/>
    </w:p>
    <w:p w14:paraId="5348D363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Фронтенд разработан на Vue.js (Composition API) с использованием Pinia для глобального состояния. Структура страниц:</w:t>
      </w:r>
    </w:p>
    <w:p w14:paraId="656C42F8">
      <w:pPr>
        <w:numPr>
          <w:ilvl w:val="0"/>
          <w:numId w:val="7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Dashboard.vue – главная страница: карточки с последними значениями каждого показателя, прогресс по активным целям.</w:t>
      </w:r>
    </w:p>
    <w:p w14:paraId="779BA405">
      <w:pPr>
        <w:numPr>
          <w:ilvl w:val="0"/>
          <w:numId w:val="7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Measurements.vue – выбор типа показателя, таблица с историей, форма добавления нового измерения, график ApexCharts.</w:t>
      </w:r>
    </w:p>
    <w:p w14:paraId="1970F854">
      <w:pPr>
        <w:numPr>
          <w:ilvl w:val="0"/>
          <w:numId w:val="7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Goals.vue – список целей, форма создания новой цели, прогресс-бары.</w:t>
      </w:r>
    </w:p>
    <w:p w14:paraId="0E013434">
      <w:pPr>
        <w:numPr>
          <w:ilvl w:val="0"/>
          <w:numId w:val="7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Profile.vue – редактирование личных данных.</w:t>
      </w:r>
    </w:p>
    <w:p w14:paraId="6F996AB2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стилизации использованы Tailwind CSS (утилитарные классы) и компоненты PrimeVue (модальные окна, кнопки, поля ввода). Графики строятся библиотекой ApexCharts – они интерактивны, поддерживают масштабирование и отображение значений при наведении.</w:t>
      </w:r>
    </w:p>
    <w:p w14:paraId="1416D325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Автоматическое обновление access-токена реализовано через перехватчик (axios interceptor): при получении ошибки 401 клиент пытается отправить refresh-токен на эндпоинт /refresh, и если успешно – повторяет исходный запрос.</w:t>
      </w:r>
    </w:p>
    <w:p w14:paraId="310271C1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Вёрстка адаптивна, корректно отображается на экранах разных размеров (десктоп, планшет, смартфон).</w:t>
      </w:r>
    </w:p>
    <w:p w14:paraId="5A8CB307">
      <w:pPr>
        <w:rPr>
          <w:rFonts w:hint="default"/>
          <w:b/>
          <w:bCs/>
          <w:lang w:val="ru-RU"/>
        </w:rPr>
      </w:pPr>
      <w:bookmarkStart w:id="12" w:name="_Toc12030"/>
      <w:r>
        <w:rPr>
          <w:rFonts w:hint="default"/>
          <w:b/>
          <w:bCs/>
          <w:lang w:val="ru-RU"/>
        </w:rPr>
        <w:br w:type="page"/>
      </w:r>
    </w:p>
    <w:p w14:paraId="487B865A">
      <w:pPr>
        <w:spacing w:line="360" w:lineRule="auto"/>
        <w:ind w:left="0" w:leftChars="0" w:firstLine="843" w:firstLineChars="300"/>
        <w:jc w:val="left"/>
        <w:outlineLvl w:val="1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2.6 Использование системы контроля версий, развертывание</w:t>
      </w:r>
      <w:bookmarkEnd w:id="12"/>
    </w:p>
    <w:p w14:paraId="31AF7CC0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Система контроля версий Git используется на протяжении всей разработки. Репозиторий размещён на GitHub. Ведётся работа с ветками: main – стабильная версия, develop – разработка, отдельные ветки для новых функций. Каждое изменение сопровождается осмысленным сообщением коммита.</w:t>
      </w:r>
    </w:p>
    <w:p w14:paraId="5B289B52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Развертывание автоматизировано через Docker и GitHub Actions. Приложение упаковано в контейнеры:</w:t>
      </w:r>
    </w:p>
    <w:p w14:paraId="4D7F7D5C">
      <w:pPr>
        <w:numPr>
          <w:ilvl w:val="0"/>
          <w:numId w:val="7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db – PostgreSQL с именованным томом для хранения данных.</w:t>
      </w:r>
    </w:p>
    <w:p w14:paraId="78A47BBD">
      <w:pPr>
        <w:numPr>
          <w:ilvl w:val="0"/>
          <w:numId w:val="7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backend – сборка из backend/Dockerfile, запуск с использованием gunicorn и uvicorn.</w:t>
      </w:r>
    </w:p>
    <w:p w14:paraId="5BA5C3EB">
      <w:pPr>
        <w:numPr>
          <w:ilvl w:val="0"/>
          <w:numId w:val="7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frontend – сборка статических файлов через Vite, затем запуск Nginx, который их раздаёт и проксирует API.</w:t>
      </w:r>
    </w:p>
    <w:p w14:paraId="0B81C764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Настроен CI/CD пайплайн (файл .github/workflows/ci.yml):</w:t>
      </w:r>
    </w:p>
    <w:p w14:paraId="2D377D2E">
      <w:pPr>
        <w:numPr>
          <w:ilvl w:val="0"/>
          <w:numId w:val="8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При создании Pull Request – запускаются линтеры и сборка для проверки работоспособности.</w:t>
      </w:r>
    </w:p>
    <w:p w14:paraId="63F2C946">
      <w:pPr>
        <w:numPr>
          <w:ilvl w:val="0"/>
          <w:numId w:val="8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При пуше в ветку main – собираются Docker-образы, публикуются в GitHub Container Registry (GHCR), затем по SSH на сервере скачиваются новые образы и перезапускаются контейнеры.</w:t>
      </w:r>
    </w:p>
    <w:p w14:paraId="70936E41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обновление приложения на сервере происходит полностью автоматически, без участия разработчика.</w:t>
      </w:r>
    </w:p>
    <w:p w14:paraId="1C7DC109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4E17394">
      <w:pPr>
        <w:spacing w:line="360" w:lineRule="auto"/>
        <w:ind w:left="0" w:leftChars="0" w:firstLine="843" w:firstLineChars="300"/>
        <w:jc w:val="left"/>
        <w:outlineLvl w:val="1"/>
        <w:rPr>
          <w:rFonts w:hint="default"/>
          <w:b/>
          <w:bCs/>
          <w:lang w:val="ru-RU"/>
        </w:rPr>
      </w:pPr>
      <w:bookmarkStart w:id="13" w:name="_Toc25812"/>
      <w:r>
        <w:rPr>
          <w:rFonts w:hint="default"/>
          <w:b/>
          <w:bCs/>
          <w:lang w:val="ru-RU"/>
        </w:rPr>
        <w:t>2.7 Тестирование и верификация работоспособности</w:t>
      </w:r>
      <w:bookmarkEnd w:id="13"/>
    </w:p>
    <w:p w14:paraId="1D2DE77F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Проведено функциональное тестирование:</w:t>
      </w:r>
    </w:p>
    <w:p w14:paraId="6A6D86F2">
      <w:pPr>
        <w:numPr>
          <w:ilvl w:val="0"/>
          <w:numId w:val="8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Регистрация – успешное создание пользователя, ошибка при попытке зарегистрировать существующий email.</w:t>
      </w:r>
    </w:p>
    <w:p w14:paraId="5A59D463">
      <w:pPr>
        <w:numPr>
          <w:ilvl w:val="0"/>
          <w:numId w:val="8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Аутентификация – вход с правильным паролем выдаёт токены; с неправильным – отказ.</w:t>
      </w:r>
    </w:p>
    <w:p w14:paraId="12D57CC7">
      <w:pPr>
        <w:numPr>
          <w:ilvl w:val="0"/>
          <w:numId w:val="8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Добавление измерений – значения сохраняются, отображаются в истории и на графике.</w:t>
      </w:r>
    </w:p>
    <w:p w14:paraId="4519DE4E">
      <w:pPr>
        <w:numPr>
          <w:ilvl w:val="0"/>
          <w:numId w:val="8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Цели – прогресс пересчитывается автоматически при добавлении новых измерений.</w:t>
      </w:r>
    </w:p>
    <w:p w14:paraId="2B9B1820">
      <w:pPr>
        <w:numPr>
          <w:ilvl w:val="0"/>
          <w:numId w:val="8"/>
        </w:numPr>
        <w:spacing w:line="360" w:lineRule="auto"/>
        <w:ind w:left="1429" w:leftChars="0" w:hanging="36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Выход – токены удаляются на клиенте, дальнейшие запросы требуют повторного входа.</w:t>
      </w:r>
    </w:p>
    <w:p w14:paraId="53A74091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Также выполнено кросс-браузерное тестирование (Chrome, Firefox, Edge) и проверка адаптивной вёрстки на экранах разных размеров. Все критичные сценарии работают корректно.</w:t>
      </w:r>
    </w:p>
    <w:p w14:paraId="65F2BBEB">
      <w:pPr>
        <w:rPr>
          <w:rFonts w:hint="default"/>
          <w:b/>
          <w:bCs/>
          <w:lang w:val="ru-RU"/>
        </w:rPr>
      </w:pPr>
      <w:bookmarkStart w:id="14" w:name="_Toc14498"/>
      <w:r>
        <w:rPr>
          <w:rFonts w:hint="default"/>
          <w:b/>
          <w:bCs/>
          <w:lang w:val="ru-RU"/>
        </w:rPr>
        <w:br w:type="page"/>
      </w:r>
    </w:p>
    <w:p w14:paraId="2404B424">
      <w:pPr>
        <w:spacing w:line="360" w:lineRule="auto"/>
        <w:ind w:left="0" w:leftChars="0" w:firstLine="562" w:firstLineChars="200"/>
        <w:jc w:val="left"/>
        <w:outlineLvl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ЗАКЛЮЧЕНИЕ</w:t>
      </w:r>
      <w:bookmarkEnd w:id="14"/>
    </w:p>
    <w:p w14:paraId="383A3B9D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курсовой работы на тему «Разработка веб-приложения для мониторинга здоровья» была достигнута поставленная цель: создано полнофункциональное веб-приложение, позволяющее пользователям вести личную историю показателей здоровья, отслеживать динамику через графики и ставить цели.</w:t>
      </w:r>
    </w:p>
    <w:p w14:paraId="350CF5AF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рамках работы были решены следующие задачи:</w:t>
      </w:r>
    </w:p>
    <w:p w14:paraId="0DF805BB">
      <w:pPr>
        <w:numPr>
          <w:ilvl w:val="0"/>
          <w:numId w:val="9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Проведён анализ предметной области – изучены существующие аналоги (Google Fit, Apple Health, MyFitnessPal, Fitbit Dashboard), выявлены их недостатки: привязка к конкретным устройствам, отсутствие полноценного веб</w:t>
      </w:r>
      <w:r>
        <w:rPr>
          <w:rFonts w:hint="default"/>
          <w:lang w:val="ru-RU"/>
        </w:rPr>
        <w:noBreakHyphen/>
      </w:r>
      <w:r>
        <w:rPr>
          <w:rFonts w:hint="default"/>
          <w:lang w:val="ru-RU"/>
        </w:rPr>
        <w:t>интерфейса, платные подписки для расширенной статистики. Это подтвердило актуальность разработки собственного решения.</w:t>
      </w:r>
    </w:p>
    <w:p w14:paraId="259DF3FD">
      <w:pPr>
        <w:numPr>
          <w:ilvl w:val="0"/>
          <w:numId w:val="9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Определены функциональные требования – приложение поддерживает регистрацию и аутентификацию на основе JWT, управление профилем, добавление и просмотр измерений по девяти типам, визуализацию динамики с помощью графиков, постановку целей и отслеживание прогресса.</w:t>
      </w:r>
    </w:p>
    <w:p w14:paraId="3DF67C26">
      <w:pPr>
        <w:numPr>
          <w:ilvl w:val="0"/>
          <w:numId w:val="9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Выбран и обоснован технологический стек: бэкенд на Python 3.12 с FastAPI, база данных PostgreSQL, ORM SQLAlchemy + Alembic, фронтенд на Vue.js с Pinia, стилизация Tailwind CSS + PrimeVue, контейнеризация Docker, CI/CD на GitHub Actions.</w:t>
      </w:r>
    </w:p>
    <w:p w14:paraId="2FEAF58C">
      <w:pPr>
        <w:numPr>
          <w:ilvl w:val="0"/>
          <w:numId w:val="9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Спроектирована архитектура приложения – трёхзвенная клиент-серверная, где Nginx выступает обратным прокси, а база данных изолирована внутри Docker-сети.</w:t>
      </w:r>
    </w:p>
    <w:p w14:paraId="14FC6D49">
      <w:pPr>
        <w:numPr>
          <w:ilvl w:val="0"/>
          <w:numId w:val="9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Реализовано и протестировано приложение – все критичные сценарии работают корректно, интерфейс адаптирован для разных размеров экранов.</w:t>
      </w:r>
    </w:p>
    <w:p w14:paraId="0B2BD850">
      <w:pPr>
        <w:numPr>
          <w:ilvl w:val="0"/>
          <w:numId w:val="9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Обеспечен высокий уровень безопасности – пароли хешируются, данные изолированы через проверку user_id из токена, настроен CORS, секреты хранятся в GitHub Secrets.</w:t>
      </w:r>
    </w:p>
    <w:p w14:paraId="11D9817D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Практическая значимость работы заключается в создании готового к использованию веб</w:t>
      </w:r>
      <w:r>
        <w:rPr>
          <w:rFonts w:hint="default"/>
          <w:lang w:val="ru-RU"/>
        </w:rPr>
        <w:noBreakHyphen/>
      </w:r>
      <w:r>
        <w:rPr>
          <w:rFonts w:hint="default"/>
          <w:lang w:val="ru-RU"/>
        </w:rPr>
        <w:t>приложения, которое может применяться любым пользователем для ведения дневника здоровья и может быть адаптировано для медицинских организаций.</w:t>
      </w:r>
    </w:p>
    <w:p w14:paraId="5069BAF3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Перспективы дальнейшего развития включают интеграцию с API фитнес</w:t>
      </w:r>
      <w:r>
        <w:rPr>
          <w:rFonts w:hint="default"/>
          <w:lang w:val="ru-RU"/>
        </w:rPr>
        <w:noBreakHyphen/>
      </w:r>
      <w:r>
        <w:rPr>
          <w:rFonts w:hint="default"/>
          <w:lang w:val="ru-RU"/>
        </w:rPr>
        <w:t>трекеров, внедрение алгоритмов прогнозирования, push</w:t>
      </w:r>
      <w:r>
        <w:rPr>
          <w:rFonts w:hint="default"/>
          <w:lang w:val="ru-RU"/>
        </w:rPr>
        <w:noBreakHyphen/>
      </w:r>
      <w:r>
        <w:rPr>
          <w:rFonts w:hint="default"/>
          <w:lang w:val="ru-RU"/>
        </w:rPr>
        <w:t>уведомления, разработку мобильного приложения и расширение ролей (врач</w:t>
      </w:r>
      <w:r>
        <w:rPr>
          <w:rFonts w:hint="default"/>
          <w:lang w:val="ru-RU"/>
        </w:rPr>
        <w:noBreakHyphen/>
      </w:r>
      <w:r>
        <w:rPr>
          <w:rFonts w:hint="default"/>
          <w:lang w:val="ru-RU"/>
        </w:rPr>
        <w:t>пациент).</w:t>
      </w:r>
    </w:p>
    <w:p w14:paraId="18E7C8B0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Работа выполнена в полном соответствии с заданием, оформлена согласно требованиям методических указаний. Разработанный программный продукт может быть рекомендован к практическому использованию.</w:t>
      </w:r>
    </w:p>
    <w:p w14:paraId="071BDD11">
      <w:pPr>
        <w:spacing w:line="360" w:lineRule="auto"/>
        <w:ind w:left="0" w:leftChars="0" w:firstLine="840" w:firstLineChars="3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ADA3C16">
      <w:pPr>
        <w:spacing w:line="360" w:lineRule="auto"/>
        <w:ind w:left="0" w:leftChars="0" w:firstLine="562" w:firstLineChars="200"/>
        <w:jc w:val="left"/>
        <w:outlineLvl w:val="0"/>
        <w:rPr>
          <w:rFonts w:hint="default"/>
          <w:b/>
          <w:bCs/>
          <w:lang w:val="ru-RU"/>
        </w:rPr>
      </w:pPr>
      <w:bookmarkStart w:id="15" w:name="_Toc20857"/>
      <w:r>
        <w:rPr>
          <w:rFonts w:hint="default"/>
          <w:b/>
          <w:bCs/>
          <w:lang w:val="ru-RU"/>
        </w:rPr>
        <w:t>СПИСОК ИСПОЛЬЗУЕМОЙ ЛИТЕРАТУРЫ</w:t>
      </w:r>
      <w:bookmarkEnd w:id="15"/>
    </w:p>
    <w:p w14:paraId="2499D8F9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19.101-2024. Единая система программной документации. Виды программ и программных документов. – Введ. 01.03.2025. – Москва : Российский институт стандартизации, 2024. – 12 с</w:t>
      </w:r>
      <w:r>
        <w:rPr>
          <w:rFonts w:hint="default"/>
          <w:sz w:val="28"/>
          <w:szCs w:val="28"/>
          <w:lang w:val="ru-RU"/>
        </w:rPr>
        <w:t>;</w:t>
      </w:r>
    </w:p>
    <w:p w14:paraId="61E751AF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19.101-77. Единая система программной документации. Виды программ и программных документов. – Взамен ГОСТ 19.101-77 ; введ. 01.01.1980. – Москва : Издательство стандартов, 1978. – 6 с</w:t>
      </w:r>
      <w:r>
        <w:rPr>
          <w:rFonts w:hint="default"/>
          <w:sz w:val="28"/>
          <w:szCs w:val="28"/>
          <w:lang w:val="ru-RU"/>
        </w:rPr>
        <w:t>;</w:t>
      </w:r>
    </w:p>
    <w:p w14:paraId="049DA901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– Введ. 01.12.2021. – Москва : Российский институт стандартизации, 2021. – 28 с</w:t>
      </w:r>
      <w:r>
        <w:rPr>
          <w:rFonts w:hint="default"/>
          <w:sz w:val="28"/>
          <w:szCs w:val="28"/>
          <w:lang w:val="ru-RU"/>
        </w:rPr>
        <w:t>;</w:t>
      </w:r>
    </w:p>
    <w:p w14:paraId="5E1D4E32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34.603-92. Информационная технология. Виды испытаний автоматизированных систем. – Введ. 01.01.1993. – Москва : Издательство стандартов, 1992. – 14 с</w:t>
      </w:r>
      <w:r>
        <w:rPr>
          <w:rFonts w:hint="default"/>
          <w:sz w:val="28"/>
          <w:szCs w:val="28"/>
          <w:lang w:val="ru-RU"/>
        </w:rPr>
        <w:t>;</w:t>
      </w:r>
    </w:p>
    <w:p w14:paraId="0BDFCA40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Р ИСО/МЭК 12207-2010. Информационная технология. Системная и программная инженерия. Процессы жизненного цикла программных средств. – Введ. 01.06.2011. – Москва : Стандартинформ, 2011. – 98 с</w:t>
      </w:r>
      <w:r>
        <w:rPr>
          <w:rFonts w:hint="default"/>
          <w:sz w:val="28"/>
          <w:szCs w:val="28"/>
          <w:lang w:val="ru-RU"/>
        </w:rPr>
        <w:t>;</w:t>
      </w:r>
    </w:p>
    <w:p w14:paraId="3805F3E4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Р 56939-2024. Защита информации. Разработка безопасного программного обеспечения. Общие требования. – Введ. 01.01.2025. – Москва : Российский институт стандартизации, 2024. – 32 с</w:t>
      </w:r>
      <w:r>
        <w:rPr>
          <w:rFonts w:hint="default"/>
          <w:sz w:val="28"/>
          <w:szCs w:val="28"/>
          <w:lang w:val="ru-RU"/>
        </w:rPr>
        <w:t>;</w:t>
      </w:r>
    </w:p>
    <w:p w14:paraId="748BC1BD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Р 50922-2006. Защита информации. Основные термины и определения. – Введ. 01.01.2007. – Москва : Стандартинформ, 2006. – 30 с</w:t>
      </w:r>
      <w:r>
        <w:rPr>
          <w:rFonts w:hint="default"/>
          <w:sz w:val="28"/>
          <w:szCs w:val="28"/>
          <w:lang w:val="ru-RU"/>
        </w:rPr>
        <w:t>;</w:t>
      </w:r>
    </w:p>
    <w:p w14:paraId="57BF7EF4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 7.82-2001.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 – Введ. 01.07.2002. – Москва : ИПК Издательство стандартов, 2002. – 12 с</w:t>
      </w:r>
      <w:r>
        <w:rPr>
          <w:rFonts w:hint="default"/>
          <w:sz w:val="28"/>
          <w:szCs w:val="28"/>
          <w:lang w:val="ru-RU"/>
        </w:rPr>
        <w:t>;</w:t>
      </w:r>
    </w:p>
    <w:p w14:paraId="645383EC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СанПиН 2.2.2/2.4.1340-03. Гигиенические требования к персональным электронно-вычислительным машинам и организации работы. – Утверждены постановлением Главного государственного санитарного врача Российской Федерации от 30 мая 2003 г. № 118. – Москва : Минздрав России, 2003. – 42 с</w:t>
      </w:r>
      <w:r>
        <w:rPr>
          <w:rFonts w:hint="default"/>
          <w:sz w:val="28"/>
          <w:szCs w:val="28"/>
          <w:lang w:val="ru-RU"/>
        </w:rPr>
        <w:t>;</w:t>
      </w:r>
    </w:p>
    <w:p w14:paraId="67CB5D10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СанПиН 2.4.2.2821-10. Санитарно-эпидемиологические требования к условиям и организации обучения в общеобразовательных учреждениях. – Утверждены постановлением Главного государственного санитарного врача Российской Федерации от 29 декабря 2010 г. № 189. – Москва : Минздрав России, 2011. – 56 с</w:t>
      </w:r>
      <w:r>
        <w:rPr>
          <w:rFonts w:hint="default"/>
          <w:sz w:val="28"/>
          <w:szCs w:val="28"/>
          <w:lang w:val="ru-RU"/>
        </w:rPr>
        <w:t>;</w:t>
      </w:r>
    </w:p>
    <w:p w14:paraId="12890DC5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Браун, И. Веб-разработка с применением Node и Express. Полноценное использование стека JavaScript / Итан Браун; [пер. с англ. И. Пальти]. – Санкт-Петербург : Питер, 2017. – 336 с. : ил. – (Бестселлеры O'Reilly). – ISBN 978-5-496-02156-2</w:t>
      </w:r>
      <w:r>
        <w:rPr>
          <w:rFonts w:hint="default"/>
          <w:sz w:val="28"/>
          <w:szCs w:val="28"/>
          <w:lang w:val="ru-RU"/>
        </w:rPr>
        <w:t>;</w:t>
      </w:r>
    </w:p>
    <w:p w14:paraId="15FC13DB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Кантелон, М. Node.js в действии. Второе издание / М. Кантелон, А. Янг, Б. Мек; [пер. с англ. Т. Головайчук, Н. Райлих]. – Санкт-Петербург : Питер, 2018. – 432 с. – ISBN 978-5-4461-0878-7</w:t>
      </w:r>
      <w:r>
        <w:rPr>
          <w:rFonts w:hint="default"/>
          <w:sz w:val="28"/>
          <w:szCs w:val="28"/>
          <w:lang w:val="ru-RU"/>
        </w:rPr>
        <w:t>;</w:t>
      </w:r>
    </w:p>
    <w:p w14:paraId="2E16C1AC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Флэнаган, Д. JavaScript. Полное руководство : справочник по самому популярному языку программирования / Д. Флэнаган ; перевод с английского и редакция Ю. Н. Артеменко. – 7-е изд. – Санкт-Петербург : Символ-Плюс, 2021. – 1088 с. – ISBN 978-5-907203-79-2</w:t>
      </w:r>
      <w:r>
        <w:rPr>
          <w:rFonts w:hint="default"/>
          <w:sz w:val="28"/>
          <w:szCs w:val="28"/>
          <w:lang w:val="ru-RU"/>
        </w:rPr>
        <w:t>;</w:t>
      </w:r>
    </w:p>
    <w:p w14:paraId="00344DF9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Дронов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. Node.js, Express, MongoDB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React. </w:t>
      </w:r>
      <w:r>
        <w:rPr>
          <w:sz w:val="28"/>
          <w:szCs w:val="28"/>
        </w:rPr>
        <w:t>23 урока для начинающих / В. А. Дронов. – Санкт-Петербург : БХВ-Петербург, 2024. – 416 с. – ISBN 978-5-9775-1853-6</w:t>
      </w:r>
      <w:r>
        <w:rPr>
          <w:rFonts w:hint="default"/>
          <w:sz w:val="28"/>
          <w:szCs w:val="28"/>
          <w:lang w:val="ru-RU"/>
        </w:rPr>
        <w:t>;</w:t>
      </w:r>
    </w:p>
    <w:p w14:paraId="7FB6404F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Прокопенко, А. В. Разработка веб-приложений на Node.js / А. В. Прокопенко. – Москва : ДМК Пресс, 2022. – 412 с. – ISBN 978-5-97060-951-8</w:t>
      </w:r>
      <w:r>
        <w:rPr>
          <w:rFonts w:hint="default"/>
          <w:sz w:val="28"/>
          <w:szCs w:val="28"/>
          <w:lang w:val="ru-RU"/>
        </w:rPr>
        <w:t>;</w:t>
      </w:r>
    </w:p>
    <w:p w14:paraId="0B692192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Янцев, В. В. Разработка web-страниц на HTML, CSS и JavaScript : учебное пособие для вузов / В. В. Янцев. – Санкт-Петербург : Лань, 2023. – 352 с. – ISBN 978-5-8114-9876-5</w:t>
      </w:r>
      <w:r>
        <w:rPr>
          <w:rFonts w:hint="default"/>
          <w:sz w:val="28"/>
          <w:szCs w:val="28"/>
          <w:lang w:val="ru-RU"/>
        </w:rPr>
        <w:t>;</w:t>
      </w:r>
    </w:p>
    <w:p w14:paraId="6A022E3E">
      <w:pPr>
        <w:pStyle w:val="16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Оберн, М. Проектирование архитектуры API / М. Оберн. – Москва : Эксмо, 2024. – 288 с. – ISBN 978-601-09-5053-5</w:t>
      </w:r>
      <w:r>
        <w:rPr>
          <w:rFonts w:hint="default"/>
          <w:sz w:val="28"/>
          <w:szCs w:val="28"/>
          <w:lang w:val="ru-RU"/>
        </w:rPr>
        <w:t>;</w:t>
      </w:r>
    </w:p>
    <w:p w14:paraId="68408441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Никсон, Р. Создаем динамические веб-сайты с помощью PHP, MySQL, JavaScript, CSS и HTML5 / Р. Никсон ; перевод с английского А. Киселева. – 7-е изд. – Санкт-Петербург : Питер, 2024. – 832 с. – ISBN 978-601-12-3658-4</w:t>
      </w:r>
      <w:r>
        <w:rPr>
          <w:rFonts w:hint="default"/>
          <w:sz w:val="28"/>
          <w:szCs w:val="28"/>
          <w:lang w:val="ru-RU"/>
        </w:rPr>
        <w:t>;</w:t>
      </w:r>
    </w:p>
    <w:p w14:paraId="3DA13351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Дыновски, Л. Стили API. Проектирование и внедрение / Л. Дыновски, М. Дулак. – Санкт-Петербург : Питер, 2023. – 416 с. – ISBN 978-601-14-1157-8</w:t>
      </w:r>
      <w:r>
        <w:rPr>
          <w:rFonts w:hint="default"/>
          <w:sz w:val="28"/>
          <w:szCs w:val="28"/>
          <w:lang w:val="ru-RU"/>
        </w:rPr>
        <w:t>;</w:t>
      </w:r>
    </w:p>
    <w:p w14:paraId="13FD4C18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Чакон, С. Pro Git / С. Чакон, Б. Штрауб. – 2-е изд. – [Б. м.] : Apress, 2014. – 458 с. – Режим доступа: https://git-scm.com/book/ru/v2/ (дата обращения: 28.01.2026)</w:t>
      </w:r>
      <w:r>
        <w:rPr>
          <w:rFonts w:hint="default"/>
          <w:sz w:val="28"/>
          <w:szCs w:val="28"/>
          <w:lang w:val="ru-RU"/>
        </w:rPr>
        <w:t>;</w:t>
      </w:r>
    </w:p>
    <w:p w14:paraId="5200BE2B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 API Development with Node.js / F. Doglio. – [</w:t>
      </w:r>
      <w:r>
        <w:rPr>
          <w:sz w:val="28"/>
          <w:szCs w:val="28"/>
        </w:rPr>
        <w:t>Б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м</w:t>
      </w:r>
      <w:r>
        <w:rPr>
          <w:sz w:val="28"/>
          <w:szCs w:val="28"/>
          <w:lang w:val="en-US"/>
        </w:rPr>
        <w:t xml:space="preserve">.] : Springer Nature, 2020. – 320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. – ISBN 978-1-4842-5964-9</w:t>
      </w:r>
      <w:r>
        <w:rPr>
          <w:rFonts w:hint="default"/>
          <w:sz w:val="28"/>
          <w:szCs w:val="28"/>
          <w:lang w:val="ru-RU"/>
        </w:rPr>
        <w:t>;</w:t>
      </w:r>
    </w:p>
    <w:p w14:paraId="05EAC49E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Позевалкин, В. В. Разработка веб-приложений на основе клиентских каркасов и библиотек : учебное пособие / В. В. Позевалкин, Н. Ф. Панова. – Москва : Ай Пи Ар Медиа, 2021. – 215 с. – ISBN 978-5-4497-0945-7</w:t>
      </w:r>
      <w:r>
        <w:rPr>
          <w:rFonts w:hint="default"/>
          <w:sz w:val="28"/>
          <w:szCs w:val="28"/>
          <w:lang w:val="ru-RU"/>
        </w:rPr>
        <w:t>;</w:t>
      </w:r>
    </w:p>
    <w:p w14:paraId="6645559F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Официальная документация Node.js [Электронный ресурс]. – Режим доступа: https://nodejs.org/docs/ (дата обращения: 28.03.2026). – Загл. с экрана</w:t>
      </w:r>
      <w:r>
        <w:rPr>
          <w:rFonts w:hint="default"/>
          <w:sz w:val="28"/>
          <w:szCs w:val="28"/>
          <w:lang w:val="ru-RU"/>
        </w:rPr>
        <w:t>;</w:t>
      </w:r>
    </w:p>
    <w:p w14:paraId="448C9D5D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Официальная документация Express.js [Электронный ресурс].  Режим доступа: https://expressjs.com/ru/ (дата обращения: 28.03.2026). – Загл. с экрана</w:t>
      </w:r>
      <w:r>
        <w:rPr>
          <w:rFonts w:hint="default"/>
          <w:sz w:val="28"/>
          <w:szCs w:val="28"/>
          <w:lang w:val="ru-RU"/>
        </w:rPr>
        <w:t>;</w:t>
      </w:r>
    </w:p>
    <w:p w14:paraId="5EFA924F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Fetch API // MDN Web Docs [Электронный ресурс]. – Режим доступа: https://developer.mozilla.org/ru/docs/Web/API/Fetch_API (дата обращения: 28.03.2026). – Загл. с экрана</w:t>
      </w:r>
      <w:r>
        <w:rPr>
          <w:rFonts w:hint="default"/>
          <w:sz w:val="28"/>
          <w:szCs w:val="28"/>
          <w:lang w:val="ru-RU"/>
        </w:rPr>
        <w:t>;</w:t>
      </w:r>
    </w:p>
    <w:p w14:paraId="72086C38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CORS middleware // Официальная документация Express.js [Электронный ресурс] – Режим доступа: https://expressjs.com/ru/resources/middleware/cors.html (дата обращения: 27.01.2026). – Загл. с экрана</w:t>
      </w:r>
      <w:r>
        <w:rPr>
          <w:rFonts w:hint="default"/>
          <w:sz w:val="28"/>
          <w:szCs w:val="28"/>
          <w:lang w:val="ru-RU"/>
        </w:rPr>
        <w:t>;</w:t>
      </w:r>
    </w:p>
    <w:p w14:paraId="4E4DAFB4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Building REST APIs with Express.js: практическое руководство [Электронный ресурс] – Режим доступа: https://www.freecodecamp.org/news/build-a-rest-api-with-express-js/ (дата обращения: 28.01.2026). – Загл. с экрана</w:t>
      </w:r>
      <w:r>
        <w:rPr>
          <w:rFonts w:hint="default"/>
          <w:sz w:val="28"/>
          <w:szCs w:val="28"/>
          <w:lang w:val="ru-RU"/>
        </w:rPr>
        <w:t>;</w:t>
      </w:r>
    </w:p>
    <w:p w14:paraId="0C3853B4">
      <w:pPr>
        <w:pStyle w:val="1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курсовой работы «Веб-приложение для ведения заметок» [Электронный ресурс] – Режим доступа: </w:t>
      </w:r>
      <w:r>
        <w:rPr>
          <w:rFonts w:hint="default"/>
          <w:color w:val="auto"/>
          <w:sz w:val="28"/>
          <w:szCs w:val="28"/>
          <w:u w:val="none"/>
        </w:rPr>
        <w:t>https://github.com/mariyadymova06-star/health-app</w:t>
      </w:r>
      <w:r>
        <w:rPr>
          <w:rFonts w:hint="default"/>
          <w:color w:val="auto"/>
          <w:sz w:val="28"/>
          <w:szCs w:val="28"/>
          <w:u w:val="none"/>
          <w:lang w:val="ru-RU"/>
        </w:rPr>
        <w:t xml:space="preserve"> (</w:t>
      </w:r>
      <w:r>
        <w:rPr>
          <w:sz w:val="28"/>
          <w:szCs w:val="28"/>
        </w:rPr>
        <w:t>дата обращения: 01.02.2026). – Загл. с экрана.</w:t>
      </w:r>
    </w:p>
    <w:p w14:paraId="45D2CA70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85FBACF">
      <w:pPr>
        <w:outlineLvl w:val="0"/>
        <w:rPr>
          <w:rFonts w:hint="default"/>
          <w:b/>
          <w:bCs/>
          <w:lang w:val="ru-RU"/>
        </w:rPr>
      </w:pPr>
      <w:bookmarkStart w:id="16" w:name="_Toc11679"/>
      <w:r>
        <w:rPr>
          <w:rFonts w:hint="default"/>
          <w:b/>
          <w:bCs/>
          <w:lang w:val="ru-RU"/>
        </w:rPr>
        <w:t>ПРИЛОЖЕНИЕ</w:t>
      </w:r>
      <w:bookmarkEnd w:id="16"/>
    </w:p>
    <w:tbl>
      <w:tblPr>
        <w:tblStyle w:val="6"/>
        <w:tblpPr w:leftFromText="180" w:rightFromText="180" w:vertAnchor="text" w:horzAnchor="page" w:tblpX="1371" w:tblpY="673"/>
        <w:tblOverlap w:val="never"/>
        <w:tblW w:w="9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5"/>
        <w:gridCol w:w="2514"/>
        <w:gridCol w:w="5179"/>
      </w:tblGrid>
      <w:tr w14:paraId="37CC3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D219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9B8F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Технология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A747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Назначение</w:t>
            </w:r>
          </w:p>
        </w:tc>
      </w:tr>
      <w:tr w14:paraId="054FC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10F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Язык бэкенда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9616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Python 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A14E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Высокая читаемость кода, богатая экосистема библиотек, скорость разработки</w:t>
            </w:r>
          </w:p>
        </w:tc>
      </w:tr>
      <w:tr w14:paraId="1160C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61EC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Веб-фреймворк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9E60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FastAPI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0BF4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Асинхронность, автоматическая генерация документации (Swagger), встроенная валидация</w:t>
            </w:r>
          </w:p>
        </w:tc>
      </w:tr>
      <w:tr w14:paraId="24E97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FE5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1B44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7F49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Реляционная СУБД, надёжность, поддержка сложных запросов и целостности данных</w:t>
            </w:r>
          </w:p>
        </w:tc>
      </w:tr>
      <w:tr w14:paraId="49467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2745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ORM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269B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SQLAlchemy (asyncpg)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25EB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Работа с БД через Python-объекты без написания сырого SQL, асинхронность</w:t>
            </w:r>
          </w:p>
        </w:tc>
      </w:tr>
      <w:tr w14:paraId="427B2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D8E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Миграции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D371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Alembic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A39B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Управление изменениями схемы БД, версионирование</w:t>
            </w:r>
          </w:p>
        </w:tc>
      </w:tr>
      <w:tr w14:paraId="35B08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E7D5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Аутентификация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F8D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JWT (access + refresh токены)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5104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Безопасная передача данных авторизации, возможность обновления сессии</w:t>
            </w:r>
          </w:p>
        </w:tc>
      </w:tr>
      <w:tr w14:paraId="37FA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C605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Фронтенд-фреймворк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51CE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Vue.js + Pinia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001D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Создание динамического SPA, управление глобальным состоянием</w:t>
            </w:r>
          </w:p>
        </w:tc>
      </w:tr>
      <w:tr w14:paraId="57D80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097B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Сборщик фронтенда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4FE4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Vite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212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Быстрая разработка (мгновенная перезагрузка), оптимизированная сборка</w:t>
            </w:r>
          </w:p>
        </w:tc>
      </w:tr>
      <w:tr w14:paraId="6A910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EC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Стилизация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836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Tailwind CSS + PrimeVue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36C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Утилитарный CSS для быстрой вёрстки, готовые UI-компоненты</w:t>
            </w:r>
          </w:p>
        </w:tc>
      </w:tr>
      <w:tr w14:paraId="1635E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4D5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Графики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A9D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ApexCharts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3A4A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Интерактивные графики с поддержкой адаптивности и тёмной темы</w:t>
            </w:r>
          </w:p>
        </w:tc>
      </w:tr>
      <w:tr w14:paraId="6F9B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B992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Веб-сервер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D4F7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Nginx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6AFB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Раздача статики и проксирование API-запросов на бэкенд</w:t>
            </w:r>
          </w:p>
        </w:tc>
      </w:tr>
      <w:tr w14:paraId="7C67F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220F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Контейнеризация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F208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Docker + Docker Compose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62FA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Изоляция сервисов, воспроизводимость окружения, упрощение развёртывания</w:t>
            </w:r>
          </w:p>
        </w:tc>
      </w:tr>
      <w:tr w14:paraId="46262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2BB6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CI/CD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B383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GitHub Actions + GHCR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B888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Автоматическая сборка, тестирование и деплой при пуше в основную ветку</w:t>
            </w:r>
          </w:p>
        </w:tc>
      </w:tr>
    </w:tbl>
    <w:p w14:paraId="4C4A5A3B">
      <w:pPr>
        <w:pStyle w:val="9"/>
        <w:jc w:val="center"/>
        <w:rPr>
          <w:rFonts w:hint="default" w:ascii="Times New Roman" w:hAnsi="Times New Roman" w:cs="Times New Roman"/>
          <w:sz w:val="28"/>
          <w:szCs w:val="36"/>
          <w:lang w:val="ru-RU"/>
        </w:rPr>
      </w:pPr>
      <w:r>
        <w:rPr>
          <w:rFonts w:hint="default" w:ascii="Times New Roman" w:hAnsi="Times New Roman" w:cs="Times New Roman"/>
          <w:sz w:val="28"/>
          <w:szCs w:val="36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36"/>
        </w:rPr>
        <w:fldChar w:fldCharType="begin"/>
      </w:r>
      <w:r>
        <w:rPr>
          <w:rFonts w:hint="default" w:ascii="Times New Roman" w:hAnsi="Times New Roman" w:cs="Times New Roman"/>
          <w:sz w:val="28"/>
          <w:szCs w:val="36"/>
        </w:rPr>
        <w:instrText xml:space="preserve"> SEQ Таблица \* ARABIC </w:instrText>
      </w:r>
      <w:r>
        <w:rPr>
          <w:rFonts w:hint="default" w:ascii="Times New Roman" w:hAnsi="Times New Roman" w:cs="Times New Roman"/>
          <w:sz w:val="28"/>
          <w:szCs w:val="36"/>
        </w:rPr>
        <w:fldChar w:fldCharType="separate"/>
      </w:r>
      <w:r>
        <w:rPr>
          <w:rFonts w:hint="default" w:ascii="Times New Roman" w:hAnsi="Times New Roman" w:cs="Times New Roman"/>
          <w:sz w:val="28"/>
          <w:szCs w:val="36"/>
        </w:rPr>
        <w:t>1</w:t>
      </w:r>
      <w:r>
        <w:rPr>
          <w:rFonts w:hint="default" w:ascii="Times New Roman" w:hAnsi="Times New Roman" w:cs="Times New Roman"/>
          <w:sz w:val="28"/>
          <w:szCs w:val="36"/>
        </w:rPr>
        <w:fldChar w:fldCharType="end"/>
      </w:r>
      <w:r>
        <w:rPr>
          <w:rFonts w:hint="default" w:ascii="Times New Roman" w:hAnsi="Times New Roman" w:cs="Times New Roman"/>
          <w:sz w:val="28"/>
          <w:szCs w:val="36"/>
          <w:lang w:val="ru-RU"/>
        </w:rPr>
        <w:t>.1. Технологический стек проекта</w:t>
      </w:r>
    </w:p>
    <w:tbl>
      <w:tblPr>
        <w:tblStyle w:val="6"/>
        <w:tblpPr w:leftFromText="180" w:rightFromText="180" w:vertAnchor="text" w:horzAnchor="page" w:tblpX="1716" w:tblpY="111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6"/>
        <w:gridCol w:w="2491"/>
        <w:gridCol w:w="2363"/>
        <w:gridCol w:w="3115"/>
      </w:tblGrid>
      <w:tr w14:paraId="43EC8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68DE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D6C1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Основные функции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23E9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Платформа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015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Недостатки</w:t>
            </w:r>
          </w:p>
        </w:tc>
      </w:tr>
      <w:tr w14:paraId="4D9C9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249B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Google Fit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57C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Шаги, активность, пульс, синхронизация с Android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5C66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Мобильное приложение, веб</w:t>
            </w: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noBreakHyphen/>
            </w: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дашборд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AB48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Ограниченная аналитика, привязка к экосистеме Google</w:t>
            </w:r>
          </w:p>
        </w:tc>
      </w:tr>
      <w:tr w14:paraId="5F674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BE8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Apple Health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F943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Агрегация данных от устройств Apple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098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iOS, macOS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29F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Отсутствие полноценного веб-интерфейса</w:t>
            </w:r>
          </w:p>
        </w:tc>
      </w:tr>
      <w:tr w14:paraId="0DFF9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4D5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MyFitnessPal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BC7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Калории, питание, физическая активность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D82B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Мобильное, веб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7B8A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Основной упор на питание, слабая медицинская составляющая</w:t>
            </w:r>
          </w:p>
        </w:tc>
      </w:tr>
      <w:tr w14:paraId="1B162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2B4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Fitbit Dashboard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4E15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Шаги, сон, пульс, давление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9163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Веб, мобильное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9F1F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Требуется фирменное устройство, платная подписка для расширенной статистики</w:t>
            </w:r>
          </w:p>
        </w:tc>
      </w:tr>
    </w:tbl>
    <w:p w14:paraId="628F3489">
      <w:pPr>
        <w:pStyle w:val="9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36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36"/>
          <w:lang w:val="ru-RU"/>
        </w:rPr>
        <w:t>1.2 – Сравнительный анализ существующих веб-приложений</w:t>
      </w:r>
    </w:p>
    <w:tbl>
      <w:tblPr>
        <w:tblStyle w:val="6"/>
        <w:tblpPr w:leftFromText="180" w:rightFromText="180" w:vertAnchor="text" w:horzAnchor="page" w:tblpX="906" w:tblpY="764"/>
        <w:tblOverlap w:val="never"/>
        <w:tblW w:w="104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5304"/>
        <w:gridCol w:w="3150"/>
      </w:tblGrid>
      <w:tr w14:paraId="0B436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63E1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Класс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493C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Атрибуты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41EE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Связи</w:t>
            </w:r>
          </w:p>
        </w:tc>
      </w:tr>
      <w:tr w14:paraId="6D731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254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102D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email (unique), hashed_password, created_at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4628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1—1 с Profile, 1—N с Measurement, 1—N с Goal</w:t>
            </w:r>
          </w:p>
        </w:tc>
      </w:tr>
      <w:tr w14:paraId="44DC5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B5E9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7DA5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user_id (FK), name, gender, birth_date, height_cm, updated_at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2C2A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принадлежит User</w:t>
            </w:r>
          </w:p>
        </w:tc>
      </w:tr>
      <w:tr w14:paraId="19C8E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5560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MeasurementType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DB5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key (уникальный), name, unit, is_double (флаг)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15B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1—N с Measurement, 1—N с Goal</w:t>
            </w:r>
          </w:p>
        </w:tc>
      </w:tr>
      <w:tr w14:paraId="6E876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636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Measurement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1D9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user_id (FK), type_id (FK), value, secondary_value (для давления), measured_at, created_at, note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F41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принадлежит User и MeasurementType</w:t>
            </w:r>
          </w:p>
        </w:tc>
      </w:tr>
      <w:tr w14:paraId="5A178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E400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Goal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B5CD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user_id (FK), type_id (FK), start_value, target_value, start_date, end_date, is_active, created_at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5891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принадлежит User и MeasurementType</w:t>
            </w:r>
          </w:p>
        </w:tc>
      </w:tr>
    </w:tbl>
    <w:p w14:paraId="453F49EA">
      <w:pPr>
        <w:rPr>
          <w:rFonts w:hint="default"/>
          <w:lang w:val="ru-RU"/>
        </w:rPr>
      </w:pPr>
    </w:p>
    <w:p w14:paraId="4B96D7DA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  <w14:ligatures w14:val="none"/>
        </w:rPr>
        <w:t>Таблица 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none"/>
        </w:rPr>
        <w:t>.1 – Описание классов объектной модели</w:t>
      </w:r>
    </w:p>
    <w:p w14:paraId="5B49E2E7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tbl>
      <w:tblPr>
        <w:tblStyle w:val="6"/>
        <w:tblpPr w:leftFromText="180" w:rightFromText="180" w:vertAnchor="text" w:horzAnchor="page" w:tblpX="1585" w:tblpY="267"/>
        <w:tblOverlap w:val="never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1"/>
        <w:gridCol w:w="3977"/>
        <w:gridCol w:w="4551"/>
      </w:tblGrid>
      <w:tr w14:paraId="12983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24E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Метод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579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0AB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Назначение</w:t>
            </w:r>
          </w:p>
        </w:tc>
      </w:tr>
      <w:tr w14:paraId="0618F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666C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5964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/api/v1/auth/register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C865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Регистрация нового пользователя</w:t>
            </w:r>
          </w:p>
        </w:tc>
      </w:tr>
      <w:tr w14:paraId="7A309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0C9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7B3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408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Вход, выдача access и refresh токенов</w:t>
            </w:r>
          </w:p>
        </w:tc>
      </w:tr>
      <w:tr w14:paraId="4982F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AE5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1C0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/api/v1/auth/refresh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4C54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Обновление access-токена</w:t>
            </w:r>
          </w:p>
        </w:tc>
      </w:tr>
      <w:tr w14:paraId="51F77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E5ED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2985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/api/v1/auth/logout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737C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Выход (удаление токенов на клиенте)</w:t>
            </w:r>
          </w:p>
        </w:tc>
      </w:tr>
      <w:tr w14:paraId="784AF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319E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8B24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E492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Получение данных профиля</w:t>
            </w:r>
          </w:p>
        </w:tc>
      </w:tr>
      <w:tr w14:paraId="5C3DD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3D21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2DCE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264A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Обновление профиля</w:t>
            </w:r>
          </w:p>
        </w:tc>
      </w:tr>
      <w:tr w14:paraId="7B65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704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AE5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/api/v1/measurement_types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08B5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Список доступных показателей</w:t>
            </w:r>
          </w:p>
        </w:tc>
      </w:tr>
      <w:tr w14:paraId="0C71C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B778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F2C1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/api/v1/measurements/{type_id}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837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История измерений по типу</w:t>
            </w:r>
          </w:p>
        </w:tc>
      </w:tr>
      <w:tr w14:paraId="4C3AA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5EC3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EC7C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6521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Добавить новое измерение</w:t>
            </w:r>
          </w:p>
        </w:tc>
      </w:tr>
      <w:tr w14:paraId="0FCD4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EB9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BDE4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/api/v1/measurements/{id}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1462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Удалить измерение</w:t>
            </w:r>
          </w:p>
        </w:tc>
      </w:tr>
      <w:tr w14:paraId="02405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B6C3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7B3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2242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Список целей пользователя</w:t>
            </w:r>
          </w:p>
        </w:tc>
      </w:tr>
      <w:tr w14:paraId="359CC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3AB6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AC82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B4AC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Создать цель</w:t>
            </w:r>
          </w:p>
        </w:tc>
      </w:tr>
      <w:tr w14:paraId="56F2F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4E37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8434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/api/v1/goals/{id}/complete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5D82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Отметить цель как выполненную</w:t>
            </w:r>
          </w:p>
        </w:tc>
      </w:tr>
      <w:tr w14:paraId="2BEBB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41F9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F560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6BE9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Удалить цель</w:t>
            </w:r>
          </w:p>
        </w:tc>
      </w:tr>
      <w:tr w14:paraId="6C66C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FAEA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20F7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/api/v1/dashboard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04D0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Данные для главной страницы</w:t>
            </w:r>
          </w:p>
        </w:tc>
      </w:tr>
    </w:tbl>
    <w:p w14:paraId="5FEE6117">
      <w:pPr>
        <w:pStyle w:val="9"/>
        <w:jc w:val="center"/>
        <w:rPr>
          <w:rFonts w:hint="default" w:ascii="Times New Roman" w:hAnsi="Times New Roman" w:cs="Times New Roman"/>
          <w:sz w:val="28"/>
          <w:szCs w:val="36"/>
          <w:lang w:val="ru-RU"/>
        </w:rPr>
      </w:pPr>
      <w:r>
        <w:rPr>
          <w:rFonts w:hint="default" w:ascii="Times New Roman" w:hAnsi="Times New Roman" w:cs="Times New Roman"/>
          <w:sz w:val="28"/>
          <w:szCs w:val="36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36"/>
        </w:rPr>
        <w:fldChar w:fldCharType="begin"/>
      </w:r>
      <w:r>
        <w:rPr>
          <w:rFonts w:hint="default" w:ascii="Times New Roman" w:hAnsi="Times New Roman" w:cs="Times New Roman"/>
          <w:sz w:val="28"/>
          <w:szCs w:val="36"/>
        </w:rPr>
        <w:instrText xml:space="preserve"> SEQ Таблица \* ARABIC </w:instrText>
      </w:r>
      <w:r>
        <w:rPr>
          <w:rFonts w:hint="default" w:ascii="Times New Roman" w:hAnsi="Times New Roman" w:cs="Times New Roman"/>
          <w:sz w:val="28"/>
          <w:szCs w:val="36"/>
        </w:rPr>
        <w:fldChar w:fldCharType="separate"/>
      </w:r>
      <w:r>
        <w:rPr>
          <w:rFonts w:hint="default" w:ascii="Times New Roman" w:hAnsi="Times New Roman" w:cs="Times New Roman"/>
          <w:sz w:val="28"/>
          <w:szCs w:val="36"/>
        </w:rPr>
        <w:t>2</w:t>
      </w:r>
      <w:r>
        <w:rPr>
          <w:rFonts w:hint="default" w:ascii="Times New Roman" w:hAnsi="Times New Roman" w:cs="Times New Roman"/>
          <w:sz w:val="28"/>
          <w:szCs w:val="36"/>
        </w:rPr>
        <w:fldChar w:fldCharType="end"/>
      </w:r>
      <w:r>
        <w:rPr>
          <w:rFonts w:hint="default" w:ascii="Times New Roman" w:hAnsi="Times New Roman" w:cs="Times New Roman"/>
          <w:sz w:val="28"/>
          <w:szCs w:val="36"/>
          <w:lang w:val="ru-RU"/>
        </w:rPr>
        <w:t>.2 – Основные эндпоинты API</w:t>
      </w:r>
    </w:p>
    <w:p w14:paraId="456A9E3D">
      <w:pPr>
        <w:rPr>
          <w:rFonts w:hint="default"/>
          <w:lang w:val="ru-RU"/>
        </w:rPr>
      </w:pPr>
    </w:p>
    <w:sectPr>
      <w:footerReference r:id="rId6" w:type="default"/>
      <w:pgSz w:w="11906" w:h="16838"/>
      <w:pgMar w:top="1138" w:right="850" w:bottom="1138" w:left="1701" w:header="708" w:footer="708" w:gutter="0"/>
      <w:pgNumType w:fmt="decimal"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86A9D">
    <w:pPr>
      <w:pStyle w:val="14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B10940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B10940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E65B4">
    <w:pPr>
      <w:pStyle w:val="1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8FDA31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8FDA31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C1677"/>
    <w:multiLevelType w:val="singleLevel"/>
    <w:tmpl w:val="B98C16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F629393"/>
    <w:multiLevelType w:val="multilevel"/>
    <w:tmpl w:val="BF629393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alibri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alibri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alibri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045B3598"/>
    <w:multiLevelType w:val="multilevel"/>
    <w:tmpl w:val="045B3598"/>
    <w:lvl w:ilvl="0" w:tentative="0">
      <w:start w:val="1"/>
      <w:numFmt w:val="decimal"/>
      <w:lvlText w:val="%1)"/>
      <w:lvlJc w:val="left"/>
      <w:pPr>
        <w:tabs>
          <w:tab w:val="left" w:pos="1279"/>
        </w:tabs>
        <w:ind w:left="163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74890B6"/>
    <w:multiLevelType w:val="singleLevel"/>
    <w:tmpl w:val="074890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4E7F0B28"/>
    <w:multiLevelType w:val="multilevel"/>
    <w:tmpl w:val="4E7F0B28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alibri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alibri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alibri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4FF75AFA"/>
    <w:multiLevelType w:val="multilevel"/>
    <w:tmpl w:val="4FF75AFA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alibri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alibri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alibri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nsid w:val="6E652147"/>
    <w:multiLevelType w:val="singleLevel"/>
    <w:tmpl w:val="6E65214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561297C"/>
    <w:multiLevelType w:val="multilevel"/>
    <w:tmpl w:val="7561297C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1429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alibri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alibri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alibri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nsid w:val="7607D766"/>
    <w:multiLevelType w:val="singleLevel"/>
    <w:tmpl w:val="7607D76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987CA05"/>
    <w:multiLevelType w:val="singleLevel"/>
    <w:tmpl w:val="7987CA05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8"/>
  </w:num>
  <w:num w:numId="5">
    <w:abstractNumId w:val="6"/>
  </w:num>
  <w:num w:numId="6">
    <w:abstractNumId w:val="4"/>
  </w:num>
  <w:num w:numId="7">
    <w:abstractNumId w:val="7"/>
  </w:num>
  <w:num w:numId="8">
    <w:abstractNumId w:val="1"/>
  </w:num>
  <w:num w:numId="9">
    <w:abstractNumId w:val="0"/>
  </w:num>
  <w:num w:numId="10">
    <w:abstractNumId w:val="2"/>
  </w:num>
  <w:num w:numId="11">
    <w:abstractNumId w:val="2"/>
    <w:lvlOverride w:ilvl="0">
      <w:lvl w:ilvl="0" w:tentative="1">
        <w:start w:val="1"/>
        <w:numFmt w:val="decimal"/>
        <w:lvlText w:val="%1)"/>
        <w:lvlJc w:val="left"/>
        <w:pPr>
          <w:tabs>
            <w:tab w:val="left" w:pos="1279"/>
          </w:tabs>
          <w:ind w:left="1636" w:hanging="360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65408"/>
    <w:rsid w:val="001D3145"/>
    <w:rsid w:val="00372AEB"/>
    <w:rsid w:val="02C97D04"/>
    <w:rsid w:val="02DE2A8A"/>
    <w:rsid w:val="03720624"/>
    <w:rsid w:val="057F5510"/>
    <w:rsid w:val="05E53FBB"/>
    <w:rsid w:val="06232969"/>
    <w:rsid w:val="07BF23E7"/>
    <w:rsid w:val="07CC63DA"/>
    <w:rsid w:val="080C1961"/>
    <w:rsid w:val="09C410AF"/>
    <w:rsid w:val="0A1F33AB"/>
    <w:rsid w:val="0A881D73"/>
    <w:rsid w:val="0BE556AB"/>
    <w:rsid w:val="0DB82943"/>
    <w:rsid w:val="0DD0299C"/>
    <w:rsid w:val="0E4B02A7"/>
    <w:rsid w:val="0F46111F"/>
    <w:rsid w:val="0F545EB6"/>
    <w:rsid w:val="10950391"/>
    <w:rsid w:val="10D4446D"/>
    <w:rsid w:val="126217E0"/>
    <w:rsid w:val="12792717"/>
    <w:rsid w:val="12840917"/>
    <w:rsid w:val="13526746"/>
    <w:rsid w:val="13835120"/>
    <w:rsid w:val="13A9004F"/>
    <w:rsid w:val="13AD505B"/>
    <w:rsid w:val="13BE355E"/>
    <w:rsid w:val="13F01EC0"/>
    <w:rsid w:val="14DD044C"/>
    <w:rsid w:val="154D555D"/>
    <w:rsid w:val="16BF273E"/>
    <w:rsid w:val="175102AB"/>
    <w:rsid w:val="1B797376"/>
    <w:rsid w:val="1D8D0248"/>
    <w:rsid w:val="1D995053"/>
    <w:rsid w:val="1FC508AF"/>
    <w:rsid w:val="222F0E3D"/>
    <w:rsid w:val="231D18AB"/>
    <w:rsid w:val="242B3FE6"/>
    <w:rsid w:val="246123DC"/>
    <w:rsid w:val="26740622"/>
    <w:rsid w:val="2694536A"/>
    <w:rsid w:val="26A67A65"/>
    <w:rsid w:val="2A496F8C"/>
    <w:rsid w:val="2E103DAB"/>
    <w:rsid w:val="2E67652F"/>
    <w:rsid w:val="2FA215C5"/>
    <w:rsid w:val="306E03A5"/>
    <w:rsid w:val="30DF0AA1"/>
    <w:rsid w:val="30FC5FDA"/>
    <w:rsid w:val="31311F15"/>
    <w:rsid w:val="33A5774B"/>
    <w:rsid w:val="354F46D4"/>
    <w:rsid w:val="35AD62A7"/>
    <w:rsid w:val="35FA0E40"/>
    <w:rsid w:val="366B5955"/>
    <w:rsid w:val="37157EA8"/>
    <w:rsid w:val="39865408"/>
    <w:rsid w:val="3A6E3C6D"/>
    <w:rsid w:val="3B7102C4"/>
    <w:rsid w:val="3F297A2D"/>
    <w:rsid w:val="40315333"/>
    <w:rsid w:val="404B6A97"/>
    <w:rsid w:val="40E9418A"/>
    <w:rsid w:val="43032EB5"/>
    <w:rsid w:val="44E74887"/>
    <w:rsid w:val="45AA2ABC"/>
    <w:rsid w:val="46112101"/>
    <w:rsid w:val="464415DD"/>
    <w:rsid w:val="4861761A"/>
    <w:rsid w:val="4AD4763C"/>
    <w:rsid w:val="4DA603F3"/>
    <w:rsid w:val="4E717F0A"/>
    <w:rsid w:val="4FB73F54"/>
    <w:rsid w:val="4FF63F63"/>
    <w:rsid w:val="50A6165E"/>
    <w:rsid w:val="50C555A5"/>
    <w:rsid w:val="5219153F"/>
    <w:rsid w:val="521A66C5"/>
    <w:rsid w:val="52D0326C"/>
    <w:rsid w:val="531B541D"/>
    <w:rsid w:val="53F2715B"/>
    <w:rsid w:val="54B549A4"/>
    <w:rsid w:val="5555648E"/>
    <w:rsid w:val="56B85B2C"/>
    <w:rsid w:val="5B5E6759"/>
    <w:rsid w:val="5E144BE5"/>
    <w:rsid w:val="5E360605"/>
    <w:rsid w:val="5E9033B3"/>
    <w:rsid w:val="5ECF671B"/>
    <w:rsid w:val="5F3F75B2"/>
    <w:rsid w:val="5F925759"/>
    <w:rsid w:val="600A2C1F"/>
    <w:rsid w:val="607D1528"/>
    <w:rsid w:val="62C01838"/>
    <w:rsid w:val="637F5749"/>
    <w:rsid w:val="64EF68D6"/>
    <w:rsid w:val="666C7096"/>
    <w:rsid w:val="68991C29"/>
    <w:rsid w:val="6AB601C6"/>
    <w:rsid w:val="6BEC5157"/>
    <w:rsid w:val="6C4E553D"/>
    <w:rsid w:val="6CAE465D"/>
    <w:rsid w:val="6CD2393D"/>
    <w:rsid w:val="6D2B74AA"/>
    <w:rsid w:val="6D4D5460"/>
    <w:rsid w:val="6DF73C78"/>
    <w:rsid w:val="705169D2"/>
    <w:rsid w:val="70DF6162"/>
    <w:rsid w:val="713B73B3"/>
    <w:rsid w:val="729A0E95"/>
    <w:rsid w:val="76321FC7"/>
    <w:rsid w:val="77F65DDE"/>
    <w:rsid w:val="7A8A5D97"/>
    <w:rsid w:val="7AA34743"/>
    <w:rsid w:val="7B9D4D8F"/>
    <w:rsid w:val="7C7A6726"/>
    <w:rsid w:val="7D217612"/>
    <w:rsid w:val="7EB776E6"/>
    <w:rsid w:val="7FE4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kern w:val="0"/>
      <w:sz w:val="28"/>
      <w:szCs w:val="22"/>
      <w:lang w:val="en-US" w:eastAsia="en-US" w:bidi="ar-SA"/>
      <w14:ligatures w14:val="none"/>
    </w:rPr>
  </w:style>
  <w:style w:type="paragraph" w:styleId="2">
    <w:name w:val="heading 2"/>
    <w:basedOn w:val="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  <w14:ligatures w14:val="non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0">
    <w:name w:val="annotation text"/>
    <w:basedOn w:val="1"/>
    <w:unhideWhenUsed/>
    <w:qFormat/>
    <w:uiPriority w:val="99"/>
    <w:pPr>
      <w:spacing w:after="0" w:line="240" w:lineRule="auto"/>
    </w:pPr>
    <w:rPr>
      <w:rFonts w:cs="Times New Roman" w:eastAsiaTheme="minorHAnsi"/>
      <w:szCs w:val="28"/>
      <w:lang w:val="ru-RU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basedOn w:val="1"/>
    <w:qFormat/>
    <w:uiPriority w:val="0"/>
    <w:rPr>
      <w:sz w:val="24"/>
      <w:szCs w:val="24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3351</Words>
  <Characters>25209</Characters>
  <Lines>1</Lines>
  <Paragraphs>1</Paragraphs>
  <TotalTime>2</TotalTime>
  <ScaleCrop>false</ScaleCrop>
  <LinksUpToDate>false</LinksUpToDate>
  <CharactersWithSpaces>28617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2026-06-14T12:14:00Z</dcterms:created>
  <dc:creator>Mari Park</dc:creator>
  <cp:lastModifiedBy>Mari Park</cp:lastModifiedBy>
  <dcterms:modified xsi:type="dcterms:W3CDTF">2026-06-21T12:39:48Z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5BADDA62D96C4658BC14B22B9583F799_11</vt:lpwstr>
  </property>
  <property fmtid="{D5CDD505-2E9C-101B-9397-08002B2CF9AE}" pid="4" name="KSOTemplateDocerSaveRecord">
    <vt:lpwstr>eyJoZGlkIjoiNDJhMzA2Y2U1NjJjMjkwN2E3YzA0M2YyNGU0M2QyNTQiLCJ1c2VySWQiOiI4MjQ2MzQ4OTU4OTcifQ==</vt:lpwstr>
  </property>
</Properties>
</file>