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77" w:rsidRDefault="003E1E4D">
      <w:r w:rsidRPr="003E1E4D">
        <w:t>https://bsk.karnataka.gov.in/</w:t>
      </w:r>
      <w:bookmarkStart w:id="0" w:name="_GoBack"/>
      <w:bookmarkEnd w:id="0"/>
    </w:p>
    <w:sectPr w:rsidR="00F2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4E"/>
    <w:rsid w:val="003E1E4D"/>
    <w:rsid w:val="004F3B4E"/>
    <w:rsid w:val="00F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14F3B-9B84-415F-98C4-820C67A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2022-07-06T07:27:00Z</dcterms:created>
  <dcterms:modified xsi:type="dcterms:W3CDTF">2022-07-06T07:27:00Z</dcterms:modified>
</cp:coreProperties>
</file>