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4A" w:rsidRDefault="002D698E" w:rsidP="002D698E">
      <w:pPr>
        <w:jc w:val="center"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>نیازمندی های پروژه ی سازمان دهی به امور گمرک</w:t>
      </w:r>
    </w:p>
    <w:tbl>
      <w:tblPr>
        <w:tblStyle w:val="TableGrid"/>
        <w:tblW w:w="13452" w:type="dxa"/>
        <w:tblLook w:val="04A0" w:firstRow="1" w:lastRow="0" w:firstColumn="1" w:lastColumn="0" w:noHBand="0" w:noVBand="1"/>
      </w:tblPr>
      <w:tblGrid>
        <w:gridCol w:w="1290"/>
        <w:gridCol w:w="1554"/>
        <w:gridCol w:w="1467"/>
        <w:gridCol w:w="1295"/>
        <w:gridCol w:w="7846"/>
      </w:tblGrid>
      <w:tr w:rsidR="002D698E" w:rsidRPr="00B57F3E" w:rsidTr="00D11934">
        <w:trPr>
          <w:trHeight w:val="418"/>
        </w:trPr>
        <w:tc>
          <w:tcPr>
            <w:tcW w:w="1290" w:type="dxa"/>
            <w:shd w:val="clear" w:color="auto" w:fill="767171" w:themeFill="background2" w:themeFillShade="80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  <w:rtl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  <w:rtl/>
              </w:rPr>
              <w:t>امتیاز</w:t>
            </w:r>
          </w:p>
        </w:tc>
        <w:tc>
          <w:tcPr>
            <w:tcW w:w="1554" w:type="dxa"/>
            <w:shd w:val="clear" w:color="auto" w:fill="767171" w:themeFill="background2" w:themeFillShade="80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  <w:rtl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  <w:rtl/>
              </w:rPr>
              <w:t>شناسه</w:t>
            </w:r>
          </w:p>
        </w:tc>
        <w:tc>
          <w:tcPr>
            <w:tcW w:w="1467" w:type="dxa"/>
            <w:shd w:val="clear" w:color="auto" w:fill="767171" w:themeFill="background2" w:themeFillShade="80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  <w:rtl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  <w:rtl/>
              </w:rPr>
              <w:t>اولویت</w:t>
            </w:r>
          </w:p>
        </w:tc>
        <w:tc>
          <w:tcPr>
            <w:tcW w:w="1295" w:type="dxa"/>
            <w:shd w:val="clear" w:color="auto" w:fill="767171" w:themeFill="background2" w:themeFillShade="80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  <w:rtl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  <w:rtl/>
              </w:rPr>
              <w:t>نوع</w:t>
            </w:r>
          </w:p>
        </w:tc>
        <w:tc>
          <w:tcPr>
            <w:tcW w:w="7846" w:type="dxa"/>
            <w:shd w:val="clear" w:color="auto" w:fill="767171" w:themeFill="background2" w:themeFillShade="80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  <w:rtl/>
                <w:lang w:bidi="fa-IR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  <w:rtl/>
                <w:lang w:bidi="fa-IR"/>
              </w:rPr>
              <w:t>توصیف</w:t>
            </w:r>
          </w:p>
        </w:tc>
      </w:tr>
      <w:tr w:rsidR="002D698E" w:rsidRPr="00B57F3E" w:rsidTr="00D11934">
        <w:trPr>
          <w:trHeight w:val="708"/>
        </w:trPr>
        <w:tc>
          <w:tcPr>
            <w:tcW w:w="1290" w:type="dxa"/>
            <w:shd w:val="clear" w:color="auto" w:fill="CC99FF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  <w:rtl/>
                <w:lang w:bidi="fa-IR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-</w:t>
            </w:r>
          </w:p>
        </w:tc>
        <w:tc>
          <w:tcPr>
            <w:tcW w:w="1554" w:type="dxa"/>
            <w:shd w:val="clear" w:color="auto" w:fill="FFFF66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REQ1</w:t>
            </w:r>
          </w:p>
        </w:tc>
        <w:tc>
          <w:tcPr>
            <w:tcW w:w="1467" w:type="dxa"/>
            <w:shd w:val="clear" w:color="auto" w:fill="C5E0B3" w:themeFill="accent6" w:themeFillTint="66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-</w:t>
            </w:r>
          </w:p>
        </w:tc>
        <w:tc>
          <w:tcPr>
            <w:tcW w:w="1295" w:type="dxa"/>
            <w:shd w:val="clear" w:color="auto" w:fill="CCCCFF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 w:hint="cs"/>
                <w:sz w:val="32"/>
                <w:szCs w:val="32"/>
                <w:rtl/>
              </w:rPr>
              <w:t>+</w:t>
            </w:r>
          </w:p>
        </w:tc>
        <w:tc>
          <w:tcPr>
            <w:tcW w:w="7846" w:type="dxa"/>
            <w:shd w:val="clear" w:color="auto" w:fill="FF99FF"/>
          </w:tcPr>
          <w:p w:rsidR="002D698E" w:rsidRPr="002D698E" w:rsidRDefault="002D698E" w:rsidP="00D11934">
            <w:pPr>
              <w:bidi/>
              <w:jc w:val="both"/>
              <w:rPr>
                <w:rFonts w:ascii="Adobe Arabic" w:hAnsi="Adobe Arabic" w:cs="B Nazanin"/>
                <w:sz w:val="32"/>
                <w:szCs w:val="32"/>
                <w:rtl/>
                <w:lang w:bidi="fa-IR"/>
              </w:rPr>
            </w:pPr>
            <w:r w:rsidRPr="002D698E">
              <w:rPr>
                <w:rFonts w:ascii="Adobe Arabic" w:hAnsi="Adobe Arabic" w:cs="B Nazanin" w:hint="cs"/>
                <w:sz w:val="32"/>
                <w:szCs w:val="32"/>
                <w:rtl/>
                <w:lang w:bidi="fa-IR"/>
              </w:rPr>
              <w:t>سیستم به کارشناس گمرک، نماینده ی سازمان و نماینده ی وزارت اقتصاد متناسب با مسئولیت های هرکدام دسترسی های جداگانه بدهد.</w:t>
            </w:r>
          </w:p>
        </w:tc>
      </w:tr>
      <w:tr w:rsidR="002D698E" w:rsidRPr="00B57F3E" w:rsidTr="00D11934">
        <w:trPr>
          <w:trHeight w:val="751"/>
        </w:trPr>
        <w:tc>
          <w:tcPr>
            <w:tcW w:w="1290" w:type="dxa"/>
            <w:shd w:val="clear" w:color="auto" w:fill="CC99FF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4</w:t>
            </w:r>
          </w:p>
        </w:tc>
        <w:tc>
          <w:tcPr>
            <w:tcW w:w="1554" w:type="dxa"/>
            <w:shd w:val="clear" w:color="auto" w:fill="FFFF66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REQ2</w:t>
            </w:r>
          </w:p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</w:p>
        </w:tc>
        <w:tc>
          <w:tcPr>
            <w:tcW w:w="1467" w:type="dxa"/>
            <w:shd w:val="clear" w:color="auto" w:fill="C5E0B3" w:themeFill="accent6" w:themeFillTint="66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1</w:t>
            </w:r>
          </w:p>
        </w:tc>
        <w:tc>
          <w:tcPr>
            <w:tcW w:w="1295" w:type="dxa"/>
            <w:shd w:val="clear" w:color="auto" w:fill="CCCCFF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F</w:t>
            </w:r>
          </w:p>
        </w:tc>
        <w:tc>
          <w:tcPr>
            <w:tcW w:w="7846" w:type="dxa"/>
            <w:shd w:val="clear" w:color="auto" w:fill="FF99FF"/>
          </w:tcPr>
          <w:p w:rsidR="002D698E" w:rsidRPr="002D698E" w:rsidRDefault="002D698E" w:rsidP="00D11934">
            <w:pPr>
              <w:bidi/>
              <w:jc w:val="both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 w:hint="cs"/>
                <w:sz w:val="32"/>
                <w:szCs w:val="32"/>
                <w:rtl/>
              </w:rPr>
              <w:t>کارشناس گمرک فیلدهای اطلاعات اظهارنامه را به سیستم می دهد و سیستم مجوز های مورد نیاز را به صورت لیست برمی گرداند.</w:t>
            </w:r>
          </w:p>
        </w:tc>
      </w:tr>
      <w:tr w:rsidR="002D698E" w:rsidRPr="00B57F3E" w:rsidTr="00D11934">
        <w:trPr>
          <w:trHeight w:val="708"/>
        </w:trPr>
        <w:tc>
          <w:tcPr>
            <w:tcW w:w="1290" w:type="dxa"/>
            <w:shd w:val="clear" w:color="auto" w:fill="CC99FF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1</w:t>
            </w:r>
          </w:p>
        </w:tc>
        <w:tc>
          <w:tcPr>
            <w:tcW w:w="1554" w:type="dxa"/>
            <w:shd w:val="clear" w:color="auto" w:fill="FFFF66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REQ3</w:t>
            </w:r>
          </w:p>
        </w:tc>
        <w:tc>
          <w:tcPr>
            <w:tcW w:w="1467" w:type="dxa"/>
            <w:shd w:val="clear" w:color="auto" w:fill="C5E0B3" w:themeFill="accent6" w:themeFillTint="66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3</w:t>
            </w:r>
          </w:p>
        </w:tc>
        <w:tc>
          <w:tcPr>
            <w:tcW w:w="1295" w:type="dxa"/>
            <w:shd w:val="clear" w:color="auto" w:fill="CCCCFF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F</w:t>
            </w:r>
          </w:p>
        </w:tc>
        <w:tc>
          <w:tcPr>
            <w:tcW w:w="7846" w:type="dxa"/>
            <w:shd w:val="clear" w:color="auto" w:fill="FF99FF"/>
          </w:tcPr>
          <w:p w:rsidR="002D698E" w:rsidRPr="002D698E" w:rsidRDefault="002D698E" w:rsidP="00D11934">
            <w:pPr>
              <w:bidi/>
              <w:jc w:val="both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 w:hint="cs"/>
                <w:sz w:val="32"/>
                <w:szCs w:val="32"/>
                <w:rtl/>
              </w:rPr>
              <w:t>در صورت کامل بودن مجوزها کارشناس گمرک می تواند اطلاعات اظهارنامه را به طور کامل (تمام اطلاعات تاجر و کالاها) وارد سیستم کند و آن را تایید نماید.</w:t>
            </w:r>
          </w:p>
        </w:tc>
      </w:tr>
      <w:tr w:rsidR="002D698E" w:rsidRPr="00B57F3E" w:rsidTr="00D11934">
        <w:trPr>
          <w:trHeight w:val="751"/>
        </w:trPr>
        <w:tc>
          <w:tcPr>
            <w:tcW w:w="1290" w:type="dxa"/>
            <w:shd w:val="clear" w:color="auto" w:fill="CC99FF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2</w:t>
            </w:r>
          </w:p>
        </w:tc>
        <w:tc>
          <w:tcPr>
            <w:tcW w:w="1554" w:type="dxa"/>
            <w:shd w:val="clear" w:color="auto" w:fill="FFFF66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REQ4</w:t>
            </w:r>
          </w:p>
        </w:tc>
        <w:tc>
          <w:tcPr>
            <w:tcW w:w="1467" w:type="dxa"/>
            <w:shd w:val="clear" w:color="auto" w:fill="C5E0B3" w:themeFill="accent6" w:themeFillTint="66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2</w:t>
            </w:r>
          </w:p>
        </w:tc>
        <w:tc>
          <w:tcPr>
            <w:tcW w:w="1295" w:type="dxa"/>
            <w:shd w:val="clear" w:color="auto" w:fill="CCCCFF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F</w:t>
            </w:r>
          </w:p>
        </w:tc>
        <w:tc>
          <w:tcPr>
            <w:tcW w:w="7846" w:type="dxa"/>
            <w:shd w:val="clear" w:color="auto" w:fill="FF99FF"/>
          </w:tcPr>
          <w:p w:rsidR="002D698E" w:rsidRPr="002D698E" w:rsidRDefault="002D698E" w:rsidP="00D11934">
            <w:pPr>
              <w:bidi/>
              <w:jc w:val="both"/>
              <w:rPr>
                <w:rFonts w:ascii="Adobe Arabic" w:hAnsi="Adobe Arabic" w:cs="B Nazanin"/>
                <w:sz w:val="32"/>
                <w:szCs w:val="32"/>
                <w:rtl/>
                <w:lang w:bidi="fa-IR"/>
              </w:rPr>
            </w:pPr>
            <w:r w:rsidRPr="002D698E">
              <w:rPr>
                <w:rFonts w:ascii="Adobe Arabic" w:hAnsi="Adobe Arabic" w:cs="B Nazanin" w:hint="cs"/>
                <w:sz w:val="32"/>
                <w:szCs w:val="32"/>
                <w:rtl/>
                <w:lang w:bidi="fa-IR"/>
              </w:rPr>
              <w:t>کارشناس گمرک می تواند صحت مجوز ها را با مقایسه ی شماره ی ارائه شده توسط تاجر و شماره ی ثبت شده داخل سیستم چک کند.</w:t>
            </w:r>
          </w:p>
        </w:tc>
      </w:tr>
      <w:tr w:rsidR="002D698E" w:rsidRPr="00B57F3E" w:rsidTr="00D11934">
        <w:trPr>
          <w:trHeight w:val="751"/>
        </w:trPr>
        <w:tc>
          <w:tcPr>
            <w:tcW w:w="1290" w:type="dxa"/>
            <w:shd w:val="clear" w:color="auto" w:fill="CC99FF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3</w:t>
            </w:r>
          </w:p>
        </w:tc>
        <w:tc>
          <w:tcPr>
            <w:tcW w:w="1554" w:type="dxa"/>
            <w:shd w:val="clear" w:color="auto" w:fill="FFFF66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REQ5</w:t>
            </w:r>
          </w:p>
        </w:tc>
        <w:tc>
          <w:tcPr>
            <w:tcW w:w="1467" w:type="dxa"/>
            <w:shd w:val="clear" w:color="auto" w:fill="C5E0B3" w:themeFill="accent6" w:themeFillTint="66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4</w:t>
            </w:r>
          </w:p>
        </w:tc>
        <w:tc>
          <w:tcPr>
            <w:tcW w:w="1295" w:type="dxa"/>
            <w:shd w:val="clear" w:color="auto" w:fill="CCCCFF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F</w:t>
            </w:r>
          </w:p>
        </w:tc>
        <w:tc>
          <w:tcPr>
            <w:tcW w:w="7846" w:type="dxa"/>
            <w:shd w:val="clear" w:color="auto" w:fill="FF99FF"/>
          </w:tcPr>
          <w:p w:rsidR="002D698E" w:rsidRPr="002D698E" w:rsidRDefault="002D698E" w:rsidP="00D11934">
            <w:pPr>
              <w:bidi/>
              <w:jc w:val="both"/>
              <w:rPr>
                <w:rFonts w:ascii="Adobe Arabic" w:hAnsi="Adobe Arabic" w:cs="B Nazanin"/>
                <w:sz w:val="32"/>
                <w:szCs w:val="32"/>
                <w:rtl/>
                <w:lang w:bidi="fa-IR"/>
              </w:rPr>
            </w:pPr>
            <w:r w:rsidRPr="002D698E">
              <w:rPr>
                <w:rFonts w:ascii="Adobe Arabic" w:hAnsi="Adobe Arabic" w:cs="B Nazanin" w:hint="cs"/>
                <w:sz w:val="32"/>
                <w:szCs w:val="32"/>
                <w:rtl/>
                <w:lang w:bidi="fa-IR"/>
              </w:rPr>
              <w:t>در صورتی که مجوز به هر دلیلی (اعم از گذشتن تاریخ یا تمام شدن مقدار) نامعتبر شده باشد باید سیستم هنگام اعتبارسنجی به اطلاع کارشناس گمرک برساند.</w:t>
            </w:r>
          </w:p>
        </w:tc>
      </w:tr>
      <w:tr w:rsidR="002D698E" w:rsidRPr="00B57F3E" w:rsidTr="00D11934">
        <w:trPr>
          <w:trHeight w:val="708"/>
        </w:trPr>
        <w:tc>
          <w:tcPr>
            <w:tcW w:w="1290" w:type="dxa"/>
            <w:shd w:val="clear" w:color="auto" w:fill="CC99FF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2</w:t>
            </w:r>
          </w:p>
        </w:tc>
        <w:tc>
          <w:tcPr>
            <w:tcW w:w="1554" w:type="dxa"/>
            <w:shd w:val="clear" w:color="auto" w:fill="FFFF66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REQ6</w:t>
            </w:r>
          </w:p>
        </w:tc>
        <w:tc>
          <w:tcPr>
            <w:tcW w:w="1467" w:type="dxa"/>
            <w:shd w:val="clear" w:color="auto" w:fill="C5E0B3" w:themeFill="accent6" w:themeFillTint="66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2</w:t>
            </w:r>
          </w:p>
        </w:tc>
        <w:tc>
          <w:tcPr>
            <w:tcW w:w="1295" w:type="dxa"/>
            <w:shd w:val="clear" w:color="auto" w:fill="CCCCFF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F</w:t>
            </w:r>
          </w:p>
        </w:tc>
        <w:tc>
          <w:tcPr>
            <w:tcW w:w="7846" w:type="dxa"/>
            <w:shd w:val="clear" w:color="auto" w:fill="FF99FF"/>
          </w:tcPr>
          <w:p w:rsidR="002D698E" w:rsidRPr="002D698E" w:rsidRDefault="002D698E" w:rsidP="00D11934">
            <w:pPr>
              <w:bidi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 w:hint="cs"/>
                <w:sz w:val="32"/>
                <w:szCs w:val="32"/>
                <w:rtl/>
              </w:rPr>
              <w:t>نماینده ی سازمان با وارد کردن نام مجوز اطلاعات مربوط به آن را به صورت یک لیست از سیستم دریافت می کند.</w:t>
            </w:r>
          </w:p>
        </w:tc>
      </w:tr>
      <w:tr w:rsidR="002D698E" w:rsidRPr="00B57F3E" w:rsidTr="00D11934">
        <w:trPr>
          <w:trHeight w:val="751"/>
        </w:trPr>
        <w:tc>
          <w:tcPr>
            <w:tcW w:w="1290" w:type="dxa"/>
            <w:shd w:val="clear" w:color="auto" w:fill="CC99FF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-</w:t>
            </w:r>
          </w:p>
        </w:tc>
        <w:tc>
          <w:tcPr>
            <w:tcW w:w="1554" w:type="dxa"/>
            <w:shd w:val="clear" w:color="auto" w:fill="FFFF66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REQ7</w:t>
            </w:r>
          </w:p>
        </w:tc>
        <w:tc>
          <w:tcPr>
            <w:tcW w:w="1467" w:type="dxa"/>
            <w:shd w:val="clear" w:color="auto" w:fill="C5E0B3" w:themeFill="accent6" w:themeFillTint="66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-</w:t>
            </w:r>
          </w:p>
        </w:tc>
        <w:tc>
          <w:tcPr>
            <w:tcW w:w="1295" w:type="dxa"/>
            <w:shd w:val="clear" w:color="auto" w:fill="CCCCFF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+</w:t>
            </w:r>
          </w:p>
        </w:tc>
        <w:tc>
          <w:tcPr>
            <w:tcW w:w="7846" w:type="dxa"/>
            <w:shd w:val="clear" w:color="auto" w:fill="FF99FF"/>
          </w:tcPr>
          <w:p w:rsidR="002D698E" w:rsidRPr="002D698E" w:rsidRDefault="002D698E" w:rsidP="00D11934">
            <w:pPr>
              <w:jc w:val="right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 w:hint="cs"/>
                <w:sz w:val="32"/>
                <w:szCs w:val="32"/>
                <w:rtl/>
              </w:rPr>
              <w:t>نماینده ی سازمان فقط می تواند مجوز مربوط به سازمان خود را صادر کند.</w:t>
            </w:r>
          </w:p>
        </w:tc>
      </w:tr>
      <w:tr w:rsidR="002D698E" w:rsidRPr="00B57F3E" w:rsidTr="00D11934">
        <w:trPr>
          <w:trHeight w:val="708"/>
        </w:trPr>
        <w:tc>
          <w:tcPr>
            <w:tcW w:w="1290" w:type="dxa"/>
            <w:shd w:val="clear" w:color="auto" w:fill="CC99FF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1</w:t>
            </w:r>
          </w:p>
        </w:tc>
        <w:tc>
          <w:tcPr>
            <w:tcW w:w="1554" w:type="dxa"/>
            <w:shd w:val="clear" w:color="auto" w:fill="FFFF66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REQ8</w:t>
            </w:r>
          </w:p>
        </w:tc>
        <w:tc>
          <w:tcPr>
            <w:tcW w:w="1467" w:type="dxa"/>
            <w:shd w:val="clear" w:color="auto" w:fill="C5E0B3" w:themeFill="accent6" w:themeFillTint="66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1</w:t>
            </w:r>
          </w:p>
        </w:tc>
        <w:tc>
          <w:tcPr>
            <w:tcW w:w="1295" w:type="dxa"/>
            <w:shd w:val="clear" w:color="auto" w:fill="CCCCFF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F</w:t>
            </w:r>
          </w:p>
        </w:tc>
        <w:tc>
          <w:tcPr>
            <w:tcW w:w="7846" w:type="dxa"/>
            <w:shd w:val="clear" w:color="auto" w:fill="FF99FF"/>
          </w:tcPr>
          <w:p w:rsidR="002D698E" w:rsidRPr="002D698E" w:rsidRDefault="002D698E" w:rsidP="00D11934">
            <w:pPr>
              <w:bidi/>
              <w:jc w:val="both"/>
              <w:rPr>
                <w:rFonts w:ascii="Adobe Arabic" w:hAnsi="Adobe Arabic" w:cs="B Nazanin"/>
                <w:sz w:val="32"/>
                <w:szCs w:val="32"/>
                <w:rtl/>
                <w:lang w:bidi="fa-IR"/>
              </w:rPr>
            </w:pPr>
            <w:r w:rsidRPr="002D698E">
              <w:rPr>
                <w:rFonts w:ascii="Adobe Arabic" w:hAnsi="Adobe Arabic" w:cs="B Nazanin" w:hint="cs"/>
                <w:sz w:val="32"/>
                <w:szCs w:val="32"/>
                <w:rtl/>
                <w:lang w:bidi="fa-IR"/>
              </w:rPr>
              <w:t>نماینده ی سازمان می تواند برای یک تاجر شماره مجوزی که صادر کرده را درون سیستم ثبت کند.</w:t>
            </w:r>
          </w:p>
        </w:tc>
      </w:tr>
      <w:tr w:rsidR="002D698E" w:rsidRPr="00B57F3E" w:rsidTr="00D11934">
        <w:trPr>
          <w:trHeight w:val="708"/>
        </w:trPr>
        <w:tc>
          <w:tcPr>
            <w:tcW w:w="1290" w:type="dxa"/>
            <w:shd w:val="clear" w:color="auto" w:fill="CC99FF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1</w:t>
            </w:r>
          </w:p>
        </w:tc>
        <w:tc>
          <w:tcPr>
            <w:tcW w:w="1554" w:type="dxa"/>
            <w:shd w:val="clear" w:color="auto" w:fill="FFFF66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REQ9</w:t>
            </w:r>
          </w:p>
        </w:tc>
        <w:tc>
          <w:tcPr>
            <w:tcW w:w="1467" w:type="dxa"/>
            <w:shd w:val="clear" w:color="auto" w:fill="C5E0B3" w:themeFill="accent6" w:themeFillTint="66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3</w:t>
            </w:r>
          </w:p>
        </w:tc>
        <w:tc>
          <w:tcPr>
            <w:tcW w:w="1295" w:type="dxa"/>
            <w:shd w:val="clear" w:color="auto" w:fill="CCCCFF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F</w:t>
            </w:r>
          </w:p>
        </w:tc>
        <w:tc>
          <w:tcPr>
            <w:tcW w:w="7846" w:type="dxa"/>
            <w:shd w:val="clear" w:color="auto" w:fill="FF99FF"/>
          </w:tcPr>
          <w:p w:rsidR="002D698E" w:rsidRPr="002D698E" w:rsidRDefault="002D698E" w:rsidP="00D11934">
            <w:pPr>
              <w:bidi/>
              <w:jc w:val="both"/>
              <w:rPr>
                <w:rFonts w:ascii="Adobe Arabic" w:hAnsi="Adobe Arabic" w:cs="B Nazanin"/>
                <w:sz w:val="32"/>
                <w:szCs w:val="32"/>
                <w:rtl/>
                <w:lang w:bidi="fa-IR"/>
              </w:rPr>
            </w:pPr>
            <w:r w:rsidRPr="002D698E">
              <w:rPr>
                <w:rFonts w:ascii="Adobe Arabic" w:hAnsi="Adobe Arabic" w:cs="B Nazanin" w:hint="cs"/>
                <w:sz w:val="32"/>
                <w:szCs w:val="32"/>
                <w:rtl/>
                <w:lang w:bidi="fa-IR"/>
              </w:rPr>
              <w:t>نماینده ی سازمان می تواند مجوزی که صادر کرده را باطل کند.</w:t>
            </w:r>
          </w:p>
        </w:tc>
      </w:tr>
      <w:tr w:rsidR="002D698E" w:rsidRPr="00B57F3E" w:rsidTr="00D11934">
        <w:trPr>
          <w:trHeight w:val="708"/>
        </w:trPr>
        <w:tc>
          <w:tcPr>
            <w:tcW w:w="1290" w:type="dxa"/>
            <w:shd w:val="clear" w:color="auto" w:fill="CC99FF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lastRenderedPageBreak/>
              <w:t>4</w:t>
            </w:r>
          </w:p>
        </w:tc>
        <w:tc>
          <w:tcPr>
            <w:tcW w:w="1554" w:type="dxa"/>
            <w:shd w:val="clear" w:color="auto" w:fill="FFFF66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REQ10</w:t>
            </w:r>
          </w:p>
        </w:tc>
        <w:tc>
          <w:tcPr>
            <w:tcW w:w="1467" w:type="dxa"/>
            <w:shd w:val="clear" w:color="auto" w:fill="C5E0B3" w:themeFill="accent6" w:themeFillTint="66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1</w:t>
            </w:r>
          </w:p>
        </w:tc>
        <w:tc>
          <w:tcPr>
            <w:tcW w:w="1295" w:type="dxa"/>
            <w:shd w:val="clear" w:color="auto" w:fill="CCCCFF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F</w:t>
            </w:r>
          </w:p>
        </w:tc>
        <w:tc>
          <w:tcPr>
            <w:tcW w:w="7846" w:type="dxa"/>
            <w:shd w:val="clear" w:color="auto" w:fill="FF99FF"/>
          </w:tcPr>
          <w:p w:rsidR="002D698E" w:rsidRPr="002D698E" w:rsidRDefault="002D698E" w:rsidP="00D11934">
            <w:pPr>
              <w:bidi/>
              <w:jc w:val="both"/>
              <w:rPr>
                <w:rFonts w:ascii="Adobe Arabic" w:hAnsi="Adobe Arabic" w:cs="B Nazanin"/>
                <w:sz w:val="32"/>
                <w:szCs w:val="32"/>
                <w:rtl/>
                <w:lang w:bidi="fa-IR"/>
              </w:rPr>
            </w:pPr>
            <w:r w:rsidRPr="002D698E">
              <w:rPr>
                <w:rFonts w:ascii="Adobe Arabic" w:hAnsi="Adobe Arabic" w:cs="B Nazanin" w:hint="cs"/>
                <w:sz w:val="32"/>
                <w:szCs w:val="32"/>
                <w:rtl/>
                <w:lang w:bidi="fa-IR"/>
              </w:rPr>
              <w:t>نماینده ی وزارت اقتصاد باید بتواند قوانین و مجوز های جدید به سیستم اضافه کند و یا قوانین و مجوزهای موجود را حذف و اصلاح کند.</w:t>
            </w:r>
          </w:p>
        </w:tc>
      </w:tr>
      <w:tr w:rsidR="002D698E" w:rsidRPr="00B57F3E" w:rsidTr="00D11934">
        <w:trPr>
          <w:trHeight w:val="708"/>
        </w:trPr>
        <w:tc>
          <w:tcPr>
            <w:tcW w:w="1290" w:type="dxa"/>
            <w:shd w:val="clear" w:color="auto" w:fill="CC99FF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3</w:t>
            </w:r>
          </w:p>
        </w:tc>
        <w:tc>
          <w:tcPr>
            <w:tcW w:w="1554" w:type="dxa"/>
            <w:shd w:val="clear" w:color="auto" w:fill="FFFF66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REQ11</w:t>
            </w:r>
          </w:p>
        </w:tc>
        <w:tc>
          <w:tcPr>
            <w:tcW w:w="1467" w:type="dxa"/>
            <w:shd w:val="clear" w:color="auto" w:fill="C5E0B3" w:themeFill="accent6" w:themeFillTint="66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2</w:t>
            </w:r>
          </w:p>
        </w:tc>
        <w:tc>
          <w:tcPr>
            <w:tcW w:w="1295" w:type="dxa"/>
            <w:shd w:val="clear" w:color="auto" w:fill="CCCCFF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F</w:t>
            </w:r>
          </w:p>
        </w:tc>
        <w:tc>
          <w:tcPr>
            <w:tcW w:w="7846" w:type="dxa"/>
            <w:shd w:val="clear" w:color="auto" w:fill="FF99FF"/>
          </w:tcPr>
          <w:p w:rsidR="002D698E" w:rsidRPr="002D698E" w:rsidRDefault="002D698E" w:rsidP="00D11934">
            <w:pPr>
              <w:bidi/>
              <w:jc w:val="both"/>
              <w:rPr>
                <w:rFonts w:ascii="Adobe Arabic" w:hAnsi="Adobe Arabic" w:cs="B Nazanin"/>
                <w:sz w:val="32"/>
                <w:szCs w:val="32"/>
                <w:rtl/>
                <w:lang w:bidi="fa-IR"/>
              </w:rPr>
            </w:pPr>
            <w:r w:rsidRPr="002D698E">
              <w:rPr>
                <w:rFonts w:ascii="Adobe Arabic" w:hAnsi="Adobe Arabic" w:cs="B Nazanin" w:hint="cs"/>
                <w:sz w:val="32"/>
                <w:szCs w:val="32"/>
                <w:rtl/>
                <w:lang w:bidi="fa-IR"/>
              </w:rPr>
              <w:t>سیستم باید جلوی افزودن قانون یا مجوز تکراری را بگیرد و در این حالت اجازه ی اصلاح آن قوانین و مجوزها را بدهد.</w:t>
            </w:r>
          </w:p>
        </w:tc>
      </w:tr>
      <w:tr w:rsidR="00A84EA6" w:rsidRPr="00B57F3E" w:rsidTr="00D11934">
        <w:trPr>
          <w:trHeight w:val="708"/>
        </w:trPr>
        <w:tc>
          <w:tcPr>
            <w:tcW w:w="1290" w:type="dxa"/>
            <w:shd w:val="clear" w:color="auto" w:fill="CC99FF"/>
          </w:tcPr>
          <w:p w:rsidR="00A84EA6" w:rsidRPr="002D698E" w:rsidRDefault="00A84EA6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>
              <w:rPr>
                <w:rFonts w:ascii="Adobe Arabic" w:hAnsi="Adobe Arabic" w:cs="B Nazanin"/>
                <w:sz w:val="32"/>
                <w:szCs w:val="32"/>
              </w:rPr>
              <w:t>4</w:t>
            </w:r>
            <w:bookmarkStart w:id="0" w:name="_GoBack"/>
            <w:bookmarkEnd w:id="0"/>
          </w:p>
        </w:tc>
        <w:tc>
          <w:tcPr>
            <w:tcW w:w="1554" w:type="dxa"/>
            <w:shd w:val="clear" w:color="auto" w:fill="FFFF66"/>
          </w:tcPr>
          <w:p w:rsidR="00A84EA6" w:rsidRPr="002D698E" w:rsidRDefault="00A84EA6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>
              <w:rPr>
                <w:rFonts w:ascii="Adobe Arabic" w:hAnsi="Adobe Arabic" w:cs="B Nazanin"/>
                <w:sz w:val="32"/>
                <w:szCs w:val="32"/>
              </w:rPr>
              <w:t>REQ12</w:t>
            </w:r>
          </w:p>
        </w:tc>
        <w:tc>
          <w:tcPr>
            <w:tcW w:w="1467" w:type="dxa"/>
            <w:shd w:val="clear" w:color="auto" w:fill="C5E0B3" w:themeFill="accent6" w:themeFillTint="66"/>
          </w:tcPr>
          <w:p w:rsidR="00A84EA6" w:rsidRPr="002D698E" w:rsidRDefault="00A84EA6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>
              <w:rPr>
                <w:rFonts w:ascii="Adobe Arabic" w:hAnsi="Adobe Arabic" w:cs="B Nazanin"/>
                <w:sz w:val="32"/>
                <w:szCs w:val="32"/>
              </w:rPr>
              <w:t>1</w:t>
            </w:r>
          </w:p>
        </w:tc>
        <w:tc>
          <w:tcPr>
            <w:tcW w:w="1295" w:type="dxa"/>
            <w:shd w:val="clear" w:color="auto" w:fill="CCCCFF"/>
          </w:tcPr>
          <w:p w:rsidR="00A84EA6" w:rsidRPr="002D698E" w:rsidRDefault="00A84EA6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>
              <w:rPr>
                <w:rFonts w:ascii="Adobe Arabic" w:hAnsi="Adobe Arabic" w:cs="B Nazanin"/>
                <w:sz w:val="32"/>
                <w:szCs w:val="32"/>
              </w:rPr>
              <w:t>F</w:t>
            </w:r>
          </w:p>
        </w:tc>
        <w:tc>
          <w:tcPr>
            <w:tcW w:w="7846" w:type="dxa"/>
            <w:shd w:val="clear" w:color="auto" w:fill="FF99FF"/>
          </w:tcPr>
          <w:p w:rsidR="00A84EA6" w:rsidRPr="002D698E" w:rsidRDefault="00A84EA6" w:rsidP="00D11934">
            <w:pPr>
              <w:bidi/>
              <w:jc w:val="both"/>
              <w:rPr>
                <w:rFonts w:ascii="Adobe Arabic" w:hAnsi="Adobe Arabic"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ascii="Adobe Arabic" w:hAnsi="Adobe Arabic" w:cs="B Nazanin" w:hint="cs"/>
                <w:sz w:val="32"/>
                <w:szCs w:val="32"/>
                <w:rtl/>
                <w:lang w:bidi="fa-IR"/>
              </w:rPr>
              <w:t>سیستم باید قابلیت جستجو بر اساس فیلد های گوناگون(اعم از کشور، کالاو...) را که در قوانین و مجوزها می آیند به نماینده ی وزارت اقتصاد بدهد.</w:t>
            </w:r>
          </w:p>
        </w:tc>
      </w:tr>
      <w:tr w:rsidR="002D698E" w:rsidRPr="00B57F3E" w:rsidTr="00D11934">
        <w:trPr>
          <w:trHeight w:val="708"/>
        </w:trPr>
        <w:tc>
          <w:tcPr>
            <w:tcW w:w="1290" w:type="dxa"/>
            <w:shd w:val="clear" w:color="auto" w:fill="CC99FF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-</w:t>
            </w:r>
          </w:p>
        </w:tc>
        <w:tc>
          <w:tcPr>
            <w:tcW w:w="1554" w:type="dxa"/>
            <w:shd w:val="clear" w:color="auto" w:fill="FFFF66"/>
          </w:tcPr>
          <w:p w:rsidR="002D698E" w:rsidRPr="002D698E" w:rsidRDefault="00A84EA6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>
              <w:rPr>
                <w:rFonts w:ascii="Adobe Arabic" w:hAnsi="Adobe Arabic" w:cs="B Nazanin"/>
                <w:sz w:val="32"/>
                <w:szCs w:val="32"/>
              </w:rPr>
              <w:t>REQ13</w:t>
            </w:r>
          </w:p>
        </w:tc>
        <w:tc>
          <w:tcPr>
            <w:tcW w:w="1467" w:type="dxa"/>
            <w:shd w:val="clear" w:color="auto" w:fill="C5E0B3" w:themeFill="accent6" w:themeFillTint="66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-</w:t>
            </w:r>
          </w:p>
        </w:tc>
        <w:tc>
          <w:tcPr>
            <w:tcW w:w="1295" w:type="dxa"/>
            <w:shd w:val="clear" w:color="auto" w:fill="CCCCFF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+</w:t>
            </w:r>
          </w:p>
        </w:tc>
        <w:tc>
          <w:tcPr>
            <w:tcW w:w="7846" w:type="dxa"/>
            <w:shd w:val="clear" w:color="auto" w:fill="FF99FF"/>
          </w:tcPr>
          <w:p w:rsidR="002D698E" w:rsidRPr="002D698E" w:rsidRDefault="002D698E" w:rsidP="00D11934">
            <w:pPr>
              <w:bidi/>
              <w:jc w:val="both"/>
              <w:rPr>
                <w:rFonts w:ascii="Adobe Arabic" w:hAnsi="Adobe Arabic" w:cs="B Nazanin"/>
                <w:sz w:val="32"/>
                <w:szCs w:val="32"/>
                <w:rtl/>
                <w:lang w:bidi="fa-IR"/>
              </w:rPr>
            </w:pPr>
            <w:r w:rsidRPr="002D698E">
              <w:rPr>
                <w:rFonts w:ascii="Adobe Arabic" w:hAnsi="Adobe Arabic" w:cs="B Nazanin" w:hint="cs"/>
                <w:sz w:val="32"/>
                <w:szCs w:val="32"/>
                <w:rtl/>
                <w:lang w:bidi="fa-IR"/>
              </w:rPr>
              <w:t>هر سه گروه کاربران باید بتوانند رمز عبور خود را تغییر دهند یا بازیابی کنند.</w:t>
            </w:r>
          </w:p>
        </w:tc>
      </w:tr>
      <w:tr w:rsidR="002D698E" w:rsidRPr="00B57F3E" w:rsidTr="00D11934">
        <w:trPr>
          <w:trHeight w:val="708"/>
        </w:trPr>
        <w:tc>
          <w:tcPr>
            <w:tcW w:w="1290" w:type="dxa"/>
            <w:shd w:val="clear" w:color="auto" w:fill="CC99FF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-</w:t>
            </w:r>
          </w:p>
        </w:tc>
        <w:tc>
          <w:tcPr>
            <w:tcW w:w="1554" w:type="dxa"/>
            <w:shd w:val="clear" w:color="auto" w:fill="FFFF66"/>
          </w:tcPr>
          <w:p w:rsidR="002D698E" w:rsidRPr="002D698E" w:rsidRDefault="00A84EA6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>
              <w:rPr>
                <w:rFonts w:ascii="Adobe Arabic" w:hAnsi="Adobe Arabic" w:cs="B Nazanin"/>
                <w:sz w:val="32"/>
                <w:szCs w:val="32"/>
              </w:rPr>
              <w:t>REQ14</w:t>
            </w:r>
          </w:p>
        </w:tc>
        <w:tc>
          <w:tcPr>
            <w:tcW w:w="1467" w:type="dxa"/>
            <w:shd w:val="clear" w:color="auto" w:fill="C5E0B3" w:themeFill="accent6" w:themeFillTint="66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-</w:t>
            </w:r>
          </w:p>
        </w:tc>
        <w:tc>
          <w:tcPr>
            <w:tcW w:w="1295" w:type="dxa"/>
            <w:shd w:val="clear" w:color="auto" w:fill="CCCCFF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U</w:t>
            </w:r>
          </w:p>
        </w:tc>
        <w:tc>
          <w:tcPr>
            <w:tcW w:w="7846" w:type="dxa"/>
            <w:shd w:val="clear" w:color="auto" w:fill="FF99FF"/>
          </w:tcPr>
          <w:p w:rsidR="002D698E" w:rsidRPr="002D698E" w:rsidRDefault="002D698E" w:rsidP="00D11934">
            <w:pPr>
              <w:bidi/>
              <w:jc w:val="both"/>
              <w:rPr>
                <w:rFonts w:ascii="Adobe Arabic" w:hAnsi="Adobe Arabic" w:cs="B Nazanin"/>
                <w:sz w:val="32"/>
                <w:szCs w:val="32"/>
                <w:rtl/>
                <w:lang w:bidi="fa-IR"/>
              </w:rPr>
            </w:pPr>
            <w:r w:rsidRPr="002D698E">
              <w:rPr>
                <w:rFonts w:ascii="Adobe Arabic" w:hAnsi="Adobe Arabic" w:cs="B Nazanin" w:hint="cs"/>
                <w:sz w:val="32"/>
                <w:szCs w:val="32"/>
                <w:rtl/>
                <w:lang w:bidi="fa-IR"/>
              </w:rPr>
              <w:t>هر سه گروه کاربران هنگام کار با سیستم راحت باشند. نحوه ی دادن ورودی، گرفتن خروجی، جابجایی بین صفحات و به طور کلی استفاده از امکانات سیستم را به آسانی درک کنند.</w:t>
            </w:r>
          </w:p>
        </w:tc>
      </w:tr>
      <w:tr w:rsidR="002D698E" w:rsidRPr="00B57F3E" w:rsidTr="00D11934">
        <w:trPr>
          <w:trHeight w:val="708"/>
        </w:trPr>
        <w:tc>
          <w:tcPr>
            <w:tcW w:w="1290" w:type="dxa"/>
            <w:shd w:val="clear" w:color="auto" w:fill="CC99FF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-</w:t>
            </w:r>
          </w:p>
        </w:tc>
        <w:tc>
          <w:tcPr>
            <w:tcW w:w="1554" w:type="dxa"/>
            <w:shd w:val="clear" w:color="auto" w:fill="FFFF66"/>
          </w:tcPr>
          <w:p w:rsidR="002D698E" w:rsidRPr="002D698E" w:rsidRDefault="00A84EA6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>
              <w:rPr>
                <w:rFonts w:ascii="Adobe Arabic" w:hAnsi="Adobe Arabic" w:cs="B Nazanin"/>
                <w:sz w:val="32"/>
                <w:szCs w:val="32"/>
              </w:rPr>
              <w:t>REQ15</w:t>
            </w:r>
          </w:p>
        </w:tc>
        <w:tc>
          <w:tcPr>
            <w:tcW w:w="1467" w:type="dxa"/>
            <w:shd w:val="clear" w:color="auto" w:fill="C5E0B3" w:themeFill="accent6" w:themeFillTint="66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-</w:t>
            </w:r>
          </w:p>
        </w:tc>
        <w:tc>
          <w:tcPr>
            <w:tcW w:w="1295" w:type="dxa"/>
            <w:shd w:val="clear" w:color="auto" w:fill="CCCCFF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S</w:t>
            </w:r>
          </w:p>
        </w:tc>
        <w:tc>
          <w:tcPr>
            <w:tcW w:w="7846" w:type="dxa"/>
            <w:shd w:val="clear" w:color="auto" w:fill="FF99FF"/>
          </w:tcPr>
          <w:p w:rsidR="002D698E" w:rsidRPr="002D698E" w:rsidRDefault="002D698E" w:rsidP="00D11934">
            <w:pPr>
              <w:bidi/>
              <w:jc w:val="both"/>
              <w:rPr>
                <w:rFonts w:ascii="Adobe Arabic" w:hAnsi="Adobe Arabic" w:cs="B Nazanin"/>
                <w:sz w:val="32"/>
                <w:szCs w:val="32"/>
                <w:rtl/>
                <w:lang w:bidi="fa-IR"/>
              </w:rPr>
            </w:pPr>
            <w:r w:rsidRPr="002D698E">
              <w:rPr>
                <w:rFonts w:ascii="Adobe Arabic" w:hAnsi="Adobe Arabic" w:cs="B Nazanin" w:hint="cs"/>
                <w:sz w:val="32"/>
                <w:szCs w:val="32"/>
                <w:rtl/>
                <w:lang w:bidi="fa-IR"/>
              </w:rPr>
              <w:t>سیستم باید گسترش پذیر باشد.</w:t>
            </w:r>
          </w:p>
        </w:tc>
      </w:tr>
      <w:tr w:rsidR="002D698E" w:rsidRPr="00B57F3E" w:rsidTr="00D11934">
        <w:trPr>
          <w:trHeight w:val="708"/>
        </w:trPr>
        <w:tc>
          <w:tcPr>
            <w:tcW w:w="1290" w:type="dxa"/>
            <w:shd w:val="clear" w:color="auto" w:fill="CC99FF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-</w:t>
            </w:r>
          </w:p>
        </w:tc>
        <w:tc>
          <w:tcPr>
            <w:tcW w:w="1554" w:type="dxa"/>
            <w:shd w:val="clear" w:color="auto" w:fill="FFFF66"/>
          </w:tcPr>
          <w:p w:rsidR="002D698E" w:rsidRPr="002D698E" w:rsidRDefault="00A84EA6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>
              <w:rPr>
                <w:rFonts w:ascii="Adobe Arabic" w:hAnsi="Adobe Arabic" w:cs="B Nazanin"/>
                <w:sz w:val="32"/>
                <w:szCs w:val="32"/>
              </w:rPr>
              <w:t>REQ16</w:t>
            </w:r>
          </w:p>
        </w:tc>
        <w:tc>
          <w:tcPr>
            <w:tcW w:w="1467" w:type="dxa"/>
            <w:shd w:val="clear" w:color="auto" w:fill="C5E0B3" w:themeFill="accent6" w:themeFillTint="66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-</w:t>
            </w:r>
          </w:p>
        </w:tc>
        <w:tc>
          <w:tcPr>
            <w:tcW w:w="1295" w:type="dxa"/>
            <w:shd w:val="clear" w:color="auto" w:fill="CCCCFF"/>
          </w:tcPr>
          <w:p w:rsidR="002D698E" w:rsidRPr="002D698E" w:rsidRDefault="002D698E" w:rsidP="00D11934">
            <w:pPr>
              <w:jc w:val="center"/>
              <w:rPr>
                <w:rFonts w:ascii="Adobe Arabic" w:hAnsi="Adobe Arabic" w:cs="B Nazanin"/>
                <w:sz w:val="32"/>
                <w:szCs w:val="32"/>
              </w:rPr>
            </w:pPr>
            <w:r w:rsidRPr="002D698E">
              <w:rPr>
                <w:rFonts w:ascii="Adobe Arabic" w:hAnsi="Adobe Arabic" w:cs="B Nazanin"/>
                <w:sz w:val="32"/>
                <w:szCs w:val="32"/>
              </w:rPr>
              <w:t>P</w:t>
            </w:r>
          </w:p>
        </w:tc>
        <w:tc>
          <w:tcPr>
            <w:tcW w:w="7846" w:type="dxa"/>
            <w:shd w:val="clear" w:color="auto" w:fill="FF99FF"/>
          </w:tcPr>
          <w:p w:rsidR="002D698E" w:rsidRPr="002D698E" w:rsidRDefault="002D698E" w:rsidP="00D11934">
            <w:pPr>
              <w:bidi/>
              <w:jc w:val="both"/>
              <w:rPr>
                <w:rFonts w:ascii="Adobe Arabic" w:hAnsi="Adobe Arabic" w:cs="B Nazanin"/>
                <w:sz w:val="32"/>
                <w:szCs w:val="32"/>
                <w:rtl/>
                <w:lang w:bidi="fa-IR"/>
              </w:rPr>
            </w:pPr>
            <w:r w:rsidRPr="002D698E">
              <w:rPr>
                <w:rFonts w:ascii="Adobe Arabic" w:hAnsi="Adobe Arabic" w:cs="B Nazanin" w:hint="cs"/>
                <w:sz w:val="32"/>
                <w:szCs w:val="32"/>
                <w:rtl/>
                <w:lang w:bidi="fa-IR"/>
              </w:rPr>
              <w:t>سرعت پاسخگویی سیستم به ورودی ها و جستجو های کاربر بالا باشد.</w:t>
            </w:r>
          </w:p>
        </w:tc>
      </w:tr>
    </w:tbl>
    <w:p w:rsidR="002D698E" w:rsidRPr="00B57F3E" w:rsidRDefault="002D698E" w:rsidP="002D698E">
      <w:pPr>
        <w:jc w:val="center"/>
        <w:rPr>
          <w:rFonts w:ascii="Adobe Arabic" w:hAnsi="Adobe Arabic" w:cs="Adobe Arabic"/>
          <w:sz w:val="36"/>
          <w:szCs w:val="36"/>
          <w:rtl/>
          <w:lang w:bidi="fa-IR"/>
        </w:rPr>
      </w:pPr>
    </w:p>
    <w:sectPr w:rsidR="002D698E" w:rsidRPr="00B57F3E" w:rsidSect="001606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59D"/>
    <w:rsid w:val="0008217A"/>
    <w:rsid w:val="000E559D"/>
    <w:rsid w:val="0016062E"/>
    <w:rsid w:val="002D698E"/>
    <w:rsid w:val="003D16AE"/>
    <w:rsid w:val="00437AAB"/>
    <w:rsid w:val="00454508"/>
    <w:rsid w:val="004D6E93"/>
    <w:rsid w:val="004E41DE"/>
    <w:rsid w:val="005077C4"/>
    <w:rsid w:val="005764FC"/>
    <w:rsid w:val="00577EB4"/>
    <w:rsid w:val="005C1605"/>
    <w:rsid w:val="005E6C47"/>
    <w:rsid w:val="0061791D"/>
    <w:rsid w:val="006B2736"/>
    <w:rsid w:val="007F480F"/>
    <w:rsid w:val="00826870"/>
    <w:rsid w:val="0094628B"/>
    <w:rsid w:val="009C435F"/>
    <w:rsid w:val="009F553D"/>
    <w:rsid w:val="00A56774"/>
    <w:rsid w:val="00A84EA6"/>
    <w:rsid w:val="00B15D7C"/>
    <w:rsid w:val="00B56290"/>
    <w:rsid w:val="00B57F3E"/>
    <w:rsid w:val="00B647FF"/>
    <w:rsid w:val="00C64106"/>
    <w:rsid w:val="00CC1AA5"/>
    <w:rsid w:val="00D619E6"/>
    <w:rsid w:val="00E17382"/>
    <w:rsid w:val="00EA481D"/>
    <w:rsid w:val="00EB3D44"/>
    <w:rsid w:val="00EB514A"/>
    <w:rsid w:val="00F03771"/>
    <w:rsid w:val="00F541ED"/>
    <w:rsid w:val="00FF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FD825-43D2-41AE-9F52-6B38E763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E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Pack 30 DVDs</dc:creator>
  <cp:keywords/>
  <dc:description/>
  <cp:lastModifiedBy>S510</cp:lastModifiedBy>
  <cp:revision>30</cp:revision>
  <dcterms:created xsi:type="dcterms:W3CDTF">2016-02-24T13:10:00Z</dcterms:created>
  <dcterms:modified xsi:type="dcterms:W3CDTF">2016-02-26T19:50:00Z</dcterms:modified>
</cp:coreProperties>
</file>