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002BD7DF" w:rsidR="004C52E0" w:rsidRDefault="004C52E0">
      <w:pPr>
        <w:rPr>
          <w:rFonts w:ascii="Times New Roman" w:hAnsi="Times New Roman" w:cs="Times New Roman"/>
        </w:rPr>
      </w:pPr>
      <w:r>
        <w:rPr>
          <w:rFonts w:ascii="Times New Roman" w:hAnsi="Times New Roman" w:cs="Times New Roman"/>
        </w:rPr>
        <w:t>May 10, 2019</w:t>
      </w:r>
    </w:p>
    <w:p w14:paraId="2D05481A" w14:textId="77777777" w:rsidR="004B52E9" w:rsidRDefault="004B52E9">
      <w:pPr>
        <w:rPr>
          <w:rFonts w:ascii="Times New Roman" w:hAnsi="Times New Roman" w:cs="Times New Roman"/>
        </w:rPr>
      </w:pPr>
    </w:p>
    <w:p w14:paraId="412FE8BC" w14:textId="0E1BF8F0" w:rsidR="004C52E0" w:rsidRDefault="0073204F" w:rsidP="004C52E0">
      <w:pPr>
        <w:jc w:val="center"/>
        <w:rPr>
          <w:rFonts w:ascii="Times New Roman" w:hAnsi="Times New Roman" w:cs="Times New Roman"/>
          <w:b/>
        </w:rPr>
      </w:pPr>
      <w:r>
        <w:rPr>
          <w:rFonts w:ascii="Times New Roman" w:hAnsi="Times New Roman" w:cs="Times New Roman"/>
          <w:b/>
        </w:rPr>
        <w:t>How Abortion Provision, Health Care Coverage, and State Factors can Predict the Number of Crisis Pregnancy Centers in a State</w:t>
      </w:r>
    </w:p>
    <w:p w14:paraId="23DA3933" w14:textId="77777777" w:rsidR="00521A6E" w:rsidRDefault="00521A6E" w:rsidP="004C52E0">
      <w:pPr>
        <w:rPr>
          <w:rFonts w:ascii="Times New Roman" w:hAnsi="Times New Roman" w:cs="Times New Roman"/>
          <w:b/>
          <w:i/>
        </w:rPr>
      </w:pPr>
    </w:p>
    <w:p w14:paraId="097FEB56" w14:textId="4F58FC77" w:rsidR="004C52E0" w:rsidRPr="002907E7" w:rsidRDefault="004C52E0" w:rsidP="004C52E0">
      <w:pPr>
        <w:rPr>
          <w:rFonts w:ascii="Times New Roman" w:hAnsi="Times New Roman" w:cs="Times New Roman"/>
          <w:b/>
          <w:i/>
        </w:rPr>
      </w:pPr>
      <w:r w:rsidRPr="002907E7">
        <w:rPr>
          <w:rFonts w:ascii="Times New Roman" w:hAnsi="Times New Roman" w:cs="Times New Roman"/>
          <w:b/>
          <w:i/>
        </w:rPr>
        <w:t>Introduction</w:t>
      </w:r>
    </w:p>
    <w:p w14:paraId="1527F587" w14:textId="1031266B" w:rsidR="00894997" w:rsidRDefault="00894997" w:rsidP="004C52E0">
      <w:pPr>
        <w:rPr>
          <w:rFonts w:ascii="Times New Roman" w:hAnsi="Times New Roman" w:cs="Times New Roman"/>
        </w:rPr>
      </w:pPr>
    </w:p>
    <w:p w14:paraId="054B3F61" w14:textId="120C0CB2" w:rsidR="002E04E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They typically do this through directed options counseling, where counselors may try to persuade the person considering their options by referencing links between abortion and adverse mental or physical health effects – links which have been scientifically disproven.</w:t>
      </w:r>
      <w:r w:rsidR="0078566F">
        <w:rPr>
          <w:rStyle w:val="FootnoteReference"/>
          <w:rFonts w:ascii="Times New Roman" w:hAnsi="Times New Roman" w:cs="Times New Roman"/>
        </w:rPr>
        <w:footnoteReference w:id="1"/>
      </w:r>
      <w:r w:rsidR="0078566F">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pregnancy testing.</w:t>
      </w:r>
      <w:r w:rsidR="0078566F">
        <w:rPr>
          <w:rStyle w:val="FootnoteReference"/>
          <w:rFonts w:ascii="Times New Roman" w:hAnsi="Times New Roman" w:cs="Times New Roman"/>
        </w:rPr>
        <w:footnoteReference w:id="2"/>
      </w:r>
      <w:r w:rsidR="0078566F">
        <w:rPr>
          <w:rFonts w:ascii="Times New Roman" w:hAnsi="Times New Roman" w:cs="Times New Roman"/>
        </w:rPr>
        <w:t xml:space="preserve"> </w:t>
      </w:r>
      <w:r w:rsidR="00422BE1">
        <w:rPr>
          <w:rFonts w:ascii="Times New Roman" w:hAnsi="Times New Roman" w:cs="Times New Roman"/>
        </w:rPr>
        <w:t>CPCs often use advertisements to reach potential clients such as billboards, web-based advertisements, or their websites, but these sometimes suggest that the facility may provide medical services or even abortion services.</w:t>
      </w:r>
      <w:r w:rsidR="0078566F">
        <w:rPr>
          <w:rStyle w:val="FootnoteReference"/>
          <w:rFonts w:ascii="Times New Roman" w:hAnsi="Times New Roman" w:cs="Times New Roman"/>
        </w:rPr>
        <w:footnoteReference w:id="3"/>
      </w:r>
      <w:r w:rsidR="0078566F">
        <w:rPr>
          <w:rFonts w:ascii="Times New Roman" w:hAnsi="Times New Roman" w:cs="Times New Roman"/>
        </w:rPr>
        <w:t xml:space="preserve"> </w:t>
      </w:r>
      <w:r w:rsidR="00422BE1">
        <w:rPr>
          <w:rFonts w:ascii="Times New Roman" w:hAnsi="Times New Roman" w:cs="Times New Roman"/>
        </w:rPr>
        <w:t xml:space="preserve">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w:t>
      </w:r>
      <w:r w:rsidR="0078566F">
        <w:rPr>
          <w:rStyle w:val="FootnoteReference"/>
          <w:rFonts w:ascii="Times New Roman" w:hAnsi="Times New Roman" w:cs="Times New Roman"/>
        </w:rPr>
        <w:footnoteReference w:id="4"/>
      </w:r>
      <w:r w:rsidR="0078566F">
        <w:rPr>
          <w:rFonts w:ascii="Times New Roman" w:hAnsi="Times New Roman" w:cs="Times New Roman"/>
        </w:rPr>
        <w:t xml:space="preserve"> </w:t>
      </w:r>
      <w:r w:rsidR="00422BE1">
        <w:rPr>
          <w:rFonts w:ascii="Times New Roman" w:hAnsi="Times New Roman" w:cs="Times New Roman"/>
        </w:rPr>
        <w:t xml:space="preserve"> </w:t>
      </w:r>
      <w:r w:rsidR="00D144FA">
        <w:rPr>
          <w:rFonts w:ascii="Times New Roman" w:hAnsi="Times New Roman" w:cs="Times New Roman"/>
        </w:rPr>
        <w:t xml:space="preserve"> </w:t>
      </w:r>
      <w:r w:rsidR="00466820">
        <w:rPr>
          <w:rFonts w:ascii="Times New Roman" w:hAnsi="Times New Roman" w:cs="Times New Roman"/>
        </w:rPr>
        <w:t xml:space="preserve"> </w:t>
      </w:r>
    </w:p>
    <w:p w14:paraId="4BEF176C" w14:textId="7C6153DF" w:rsidR="0078566F" w:rsidRDefault="00466820"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There has been a lot of research and writing on crisis pregnancy centers. Some of the literature available is empirical studies on the quality of care provided by the center or centered around the clients. Much of the research around crisis pregnancy centers has revolved around the quality of care provided. Some researchers have looked at the accuracy of the information provided at such locations. Bryant-Comstock et al analyzed CPC websites for the accuracy of sexual health information and found much of it to be inaccurate or misleading.</w:t>
      </w:r>
      <w:r w:rsidR="0078566F">
        <w:rPr>
          <w:rStyle w:val="FootnoteReference"/>
          <w:rFonts w:ascii="Times New Roman" w:hAnsi="Times New Roman" w:cs="Times New Roman"/>
        </w:rPr>
        <w:footnoteReference w:id="5"/>
      </w:r>
      <w:r w:rsidR="0078566F">
        <w:rPr>
          <w:rFonts w:ascii="Times New Roman" w:hAnsi="Times New Roman" w:cs="Times New Roman"/>
        </w:rPr>
        <w:t xml:space="preserve"> </w:t>
      </w:r>
      <w:r w:rsidR="002907E7">
        <w:rPr>
          <w:rFonts w:ascii="Times New Roman" w:hAnsi="Times New Roman" w:cs="Times New Roman"/>
        </w:rPr>
        <w:t xml:space="preserve">Tsevat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w:t>
      </w:r>
      <w:r w:rsidR="002907E7">
        <w:rPr>
          <w:rFonts w:ascii="Times New Roman" w:hAnsi="Times New Roman" w:cs="Times New Roman"/>
        </w:rPr>
        <w:lastRenderedPageBreak/>
        <w:t>decision.</w:t>
      </w:r>
      <w:r w:rsidR="0078566F">
        <w:rPr>
          <w:rStyle w:val="FootnoteReference"/>
          <w:rFonts w:ascii="Times New Roman" w:hAnsi="Times New Roman" w:cs="Times New Roman"/>
        </w:rPr>
        <w:footnoteReference w:id="6"/>
      </w:r>
      <w:r w:rsidR="0078566F">
        <w:rPr>
          <w:rFonts w:ascii="Times New Roman" w:hAnsi="Times New Roman" w:cs="Times New Roman"/>
        </w:rPr>
        <w:t xml:space="preserve"> </w:t>
      </w:r>
      <w:r w:rsidR="002907E7">
        <w:rPr>
          <w:rFonts w:ascii="Times New Roman" w:hAnsi="Times New Roman" w:cs="Times New Roman"/>
        </w:rPr>
        <w:t>Other researchers have focused on what services clients seek and whether clients are satisfied with the quality of care provided.</w:t>
      </w:r>
      <w:r w:rsidR="0078566F">
        <w:rPr>
          <w:rStyle w:val="FootnoteReference"/>
          <w:rFonts w:ascii="Times New Roman" w:hAnsi="Times New Roman" w:cs="Times New Roman"/>
        </w:rPr>
        <w:footnoteReference w:id="7"/>
      </w:r>
    </w:p>
    <w:p w14:paraId="2E6278FB" w14:textId="5E3D7011" w:rsidR="0078566F" w:rsidRDefault="002907E7" w:rsidP="002907E7">
      <w:pPr>
        <w:ind w:firstLine="720"/>
        <w:rPr>
          <w:rFonts w:ascii="Times New Roman" w:hAnsi="Times New Roman" w:cs="Times New Roman"/>
        </w:rPr>
      </w:pPr>
      <w:r>
        <w:rPr>
          <w:rFonts w:ascii="Times New Roman" w:hAnsi="Times New Roman" w:cs="Times New Roman"/>
        </w:rPr>
        <w:t>Crisis pregnancy centers sometimes open near abortion providers and 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w:t>
      </w:r>
      <w:r w:rsidR="0078566F">
        <w:rPr>
          <w:rStyle w:val="FootnoteReference"/>
          <w:rFonts w:ascii="Times New Roman" w:hAnsi="Times New Roman" w:cs="Times New Roman"/>
        </w:rPr>
        <w:footnoteReference w:id="8"/>
      </w:r>
      <w:r w:rsidR="0078566F">
        <w:rPr>
          <w:rFonts w:ascii="Times New Roman" w:hAnsi="Times New Roman" w:cs="Times New Roman"/>
        </w:rPr>
        <w:t xml:space="preserve"> </w:t>
      </w:r>
      <w:r>
        <w:rPr>
          <w:rFonts w:ascii="Times New Roman" w:hAnsi="Times New Roman" w:cs="Times New Roman"/>
        </w:rPr>
        <w:t>A 2010 study by Yuengert and Fetzer focused on the locations of abortion providers and CPCs in California found that the number of abortion providers in a location had no independent effect on the number of abortion providers.</w:t>
      </w:r>
      <w:r w:rsidR="0078566F">
        <w:rPr>
          <w:rStyle w:val="FootnoteReference"/>
          <w:rFonts w:ascii="Times New Roman" w:hAnsi="Times New Roman" w:cs="Times New Roman"/>
        </w:rPr>
        <w:footnoteReference w:id="9"/>
      </w:r>
    </w:p>
    <w:p w14:paraId="12C7FA7F" w14:textId="5459C898" w:rsidR="0071029E" w:rsidRDefault="002907E7" w:rsidP="002907E7">
      <w:pPr>
        <w:rPr>
          <w:rFonts w:ascii="Times New Roman" w:hAnsi="Times New Roman" w:cs="Times New Roman"/>
        </w:rPr>
      </w:pPr>
      <w:r>
        <w:rPr>
          <w:rFonts w:ascii="Times New Roman" w:hAnsi="Times New Roman" w:cs="Times New Roman"/>
        </w:rPr>
        <w:tab/>
      </w:r>
      <w:r w:rsidR="00951826">
        <w:rPr>
          <w:rFonts w:ascii="Times New Roman" w:hAnsi="Times New Roman" w:cs="Times New Roman"/>
        </w:rPr>
        <w:t>In recent years,</w:t>
      </w:r>
      <w:r>
        <w:rPr>
          <w:rFonts w:ascii="Times New Roman" w:hAnsi="Times New Roman" w:cs="Times New Roman"/>
        </w:rPr>
        <w:t xml:space="preserve"> restrictions on abortion providers have increased in number and scope</w:t>
      </w:r>
      <w:r w:rsidR="0078566F">
        <w:rPr>
          <w:rStyle w:val="FootnoteReference"/>
          <w:rFonts w:ascii="Times New Roman" w:hAnsi="Times New Roman" w:cs="Times New Roman"/>
        </w:rPr>
        <w:footnoteReference w:id="10"/>
      </w:r>
      <w:r w:rsidR="0078566F">
        <w:rPr>
          <w:rFonts w:ascii="Times New Roman" w:hAnsi="Times New Roman" w:cs="Times New Roman"/>
        </w:rPr>
        <w:t xml:space="preserve"> </w:t>
      </w:r>
      <w:r>
        <w:rPr>
          <w:rFonts w:ascii="Times New Roman" w:hAnsi="Times New Roman" w:cs="Times New Roman"/>
        </w:rPr>
        <w:t>and the number of abortion providers has sharply decreased.</w:t>
      </w:r>
      <w:r w:rsidR="0078566F">
        <w:rPr>
          <w:rStyle w:val="FootnoteReference"/>
          <w:rFonts w:ascii="Times New Roman" w:hAnsi="Times New Roman" w:cs="Times New Roman"/>
        </w:rPr>
        <w:footnoteReference w:id="11"/>
      </w:r>
      <w:r w:rsidR="0078566F">
        <w:rPr>
          <w:rFonts w:ascii="Times New Roman" w:hAnsi="Times New Roman" w:cs="Times New Roman"/>
        </w:rPr>
        <w:t xml:space="preserve"> </w:t>
      </w:r>
      <w:r>
        <w:rPr>
          <w:rFonts w:ascii="Times New Roman" w:hAnsi="Times New Roman" w:cs="Times New Roman"/>
        </w:rPr>
        <w:t>People in 27 cities live more than 100 miles away from an abortion provider.</w:t>
      </w:r>
      <w:r w:rsidR="0078566F">
        <w:rPr>
          <w:rStyle w:val="FootnoteReference"/>
          <w:rFonts w:ascii="Times New Roman" w:hAnsi="Times New Roman" w:cs="Times New Roman"/>
        </w:rPr>
        <w:footnoteReference w:id="12"/>
      </w:r>
      <w:r w:rsidR="0078566F">
        <w:rPr>
          <w:rFonts w:ascii="Times New Roman" w:hAnsi="Times New Roman" w:cs="Times New Roman"/>
        </w:rPr>
        <w:t xml:space="preserve"> </w:t>
      </w:r>
    </w:p>
    <w:p w14:paraId="00A2990F" w14:textId="7DCBECB5" w:rsidR="0078566F" w:rsidRDefault="002907E7" w:rsidP="002907E7">
      <w:pPr>
        <w:rPr>
          <w:rFonts w:ascii="Times New Roman" w:hAnsi="Times New Roman" w:cs="Times New Roman"/>
        </w:rPr>
      </w:pPr>
      <w:r>
        <w:rPr>
          <w:rFonts w:ascii="Times New Roman" w:hAnsi="Times New Roman" w:cs="Times New Roman"/>
        </w:rPr>
        <w:tab/>
        <w:t>Crisis pregnancy centers are typically not medical facilities and so are not regulated in the way that other facilities are. Many states and advocacy organizations have attempted to regulate crisis pregnancy centers in recent years but often these efforts have run into legal issues, particularly surrounding the right to free speech of the facility and their employees.</w:t>
      </w:r>
      <w:r w:rsidR="0078566F">
        <w:rPr>
          <w:rStyle w:val="FootnoteReference"/>
          <w:rFonts w:ascii="Times New Roman" w:hAnsi="Times New Roman" w:cs="Times New Roman"/>
        </w:rPr>
        <w:footnoteReference w:id="13"/>
      </w:r>
      <w:r w:rsidR="0078566F">
        <w:rPr>
          <w:rFonts w:ascii="Times New Roman" w:hAnsi="Times New Roman" w:cs="Times New Roman"/>
        </w:rPr>
        <w:t xml:space="preserve"> </w:t>
      </w:r>
      <w:r>
        <w:rPr>
          <w:rFonts w:ascii="Times New Roman" w:hAnsi="Times New Roman" w:cs="Times New Roman"/>
        </w:rPr>
        <w:t>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w:t>
      </w:r>
      <w:r w:rsidR="0078566F">
        <w:rPr>
          <w:rStyle w:val="FootnoteReference"/>
          <w:rFonts w:ascii="Times New Roman" w:hAnsi="Times New Roman" w:cs="Times New Roman"/>
        </w:rPr>
        <w:footnoteReference w:id="14"/>
      </w:r>
      <w:r w:rsidR="0078566F">
        <w:rPr>
          <w:rFonts w:ascii="Times New Roman" w:hAnsi="Times New Roman" w:cs="Times New Roman"/>
        </w:rPr>
        <w:t xml:space="preserve"> </w:t>
      </w:r>
      <w:r>
        <w:rPr>
          <w:rFonts w:ascii="Times New Roman" w:hAnsi="Times New Roman" w:cs="Times New Roman"/>
        </w:rPr>
        <w:t>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w:t>
      </w:r>
      <w:r w:rsidR="0078566F">
        <w:rPr>
          <w:rStyle w:val="FootnoteReference"/>
          <w:rFonts w:ascii="Times New Roman" w:hAnsi="Times New Roman" w:cs="Times New Roman"/>
        </w:rPr>
        <w:footnoteReference w:id="15"/>
      </w:r>
    </w:p>
    <w:p w14:paraId="5A4E2305" w14:textId="2C7190EA" w:rsidR="009A795B" w:rsidRDefault="002907E7" w:rsidP="002907E7">
      <w:pPr>
        <w:rPr>
          <w:rFonts w:ascii="Times New Roman" w:hAnsi="Times New Roman" w:cs="Times New Roman"/>
        </w:rPr>
      </w:pPr>
      <w:r>
        <w:rPr>
          <w:rFonts w:ascii="Times New Roman" w:hAnsi="Times New Roman" w:cs="Times New Roman"/>
        </w:rPr>
        <w:lastRenderedPageBreak/>
        <w:tab/>
        <w:t xml:space="preserve">On the other hand, abortion </w:t>
      </w:r>
      <w:r w:rsidR="003D70D0">
        <w:rPr>
          <w:rFonts w:ascii="Times New Roman" w:hAnsi="Times New Roman" w:cs="Times New Roman"/>
        </w:rPr>
        <w:t>been the focus of a lot of state-level regulations, particularly in recent years.</w:t>
      </w:r>
      <w:r w:rsidR="003D70D0" w:rsidRPr="00B67ACE">
        <w:rPr>
          <w:rFonts w:ascii="Times New Roman" w:hAnsi="Times New Roman" w:cs="Times New Roman"/>
          <w:color w:val="000000" w:themeColor="text1"/>
        </w:rPr>
        <w:t xml:space="preserve"> The Guttmacher Institute found in </w:t>
      </w:r>
      <w:r w:rsidR="00B67ACE" w:rsidRPr="00B67ACE">
        <w:rPr>
          <w:rFonts w:ascii="Times New Roman" w:hAnsi="Times New Roman" w:cs="Times New Roman"/>
          <w:color w:val="000000" w:themeColor="text1"/>
        </w:rPr>
        <w:t>2017</w:t>
      </w:r>
      <w:r w:rsidR="003D70D0" w:rsidRPr="00B67ACE">
        <w:rPr>
          <w:rFonts w:ascii="Times New Roman" w:hAnsi="Times New Roman" w:cs="Times New Roman"/>
          <w:color w:val="000000" w:themeColor="text1"/>
        </w:rPr>
        <w:t xml:space="preserve"> that one in three of the state-level regulations on abortion passed since Roe v. Wade guaranteed the right to abortion in 1973 were enacted in the </w:t>
      </w:r>
      <w:r w:rsidR="00B67ACE" w:rsidRPr="00B67ACE">
        <w:rPr>
          <w:rFonts w:ascii="Times New Roman" w:hAnsi="Times New Roman" w:cs="Times New Roman"/>
          <w:color w:val="000000" w:themeColor="text1"/>
        </w:rPr>
        <w:t>previous</w:t>
      </w:r>
      <w:r w:rsidR="003D70D0" w:rsidRPr="00B67ACE">
        <w:rPr>
          <w:rFonts w:ascii="Times New Roman" w:hAnsi="Times New Roman" w:cs="Times New Roman"/>
          <w:color w:val="000000" w:themeColor="text1"/>
        </w:rPr>
        <w:t xml:space="preserve"> seven years.</w:t>
      </w:r>
      <w:r w:rsidR="0078566F">
        <w:rPr>
          <w:rStyle w:val="FootnoteReference"/>
          <w:rFonts w:ascii="Times New Roman" w:hAnsi="Times New Roman" w:cs="Times New Roman"/>
          <w:color w:val="000000" w:themeColor="text1"/>
        </w:rPr>
        <w:footnoteReference w:id="16"/>
      </w:r>
      <w:r w:rsidR="0078566F">
        <w:rPr>
          <w:rFonts w:ascii="Times New Roman" w:hAnsi="Times New Roman" w:cs="Times New Roman"/>
        </w:rPr>
        <w:t xml:space="preserve"> </w:t>
      </w:r>
      <w:r w:rsidR="00FC2185">
        <w:rPr>
          <w:rFonts w:ascii="Times New Roman" w:hAnsi="Times New Roman" w:cs="Times New Roman"/>
        </w:rPr>
        <w:t xml:space="preserve">Ted Joyce, a health economist, discussed in a 2011 article for the </w:t>
      </w:r>
      <w:r w:rsidR="00FC2185">
        <w:rPr>
          <w:rFonts w:ascii="Times New Roman" w:hAnsi="Times New Roman" w:cs="Times New Roman"/>
          <w:i/>
        </w:rPr>
        <w:t xml:space="preserve">New England Journal of </w:t>
      </w:r>
      <w:r w:rsidR="00FC2185" w:rsidRPr="00FC2185">
        <w:rPr>
          <w:rFonts w:ascii="Times New Roman" w:hAnsi="Times New Roman" w:cs="Times New Roman"/>
          <w:i/>
        </w:rPr>
        <w:t>Medicine</w:t>
      </w:r>
      <w:r w:rsidR="00FC2185">
        <w:rPr>
          <w:rFonts w:ascii="Times New Roman" w:hAnsi="Times New Roman" w:cs="Times New Roman"/>
        </w:rPr>
        <w:t xml:space="preserve"> the idea that some abortion restrictions fall on the “supply side,” or on abortion providers, while others fall on the “demand side,” or on those seeking abortion.</w:t>
      </w:r>
      <w:r w:rsidR="0078566F">
        <w:rPr>
          <w:rStyle w:val="FootnoteReference"/>
          <w:rFonts w:ascii="Times New Roman" w:hAnsi="Times New Roman" w:cs="Times New Roman"/>
        </w:rPr>
        <w:footnoteReference w:id="17"/>
      </w:r>
      <w:r w:rsidR="0078566F">
        <w:rPr>
          <w:rFonts w:ascii="Times New Roman" w:hAnsi="Times New Roman" w:cs="Times New Roman"/>
        </w:rPr>
        <w:t xml:space="preserve"> </w:t>
      </w:r>
      <w:r w:rsidRPr="00FC2185">
        <w:rPr>
          <w:rFonts w:ascii="Times New Roman" w:hAnsi="Times New Roman" w:cs="Times New Roman"/>
        </w:rPr>
        <w:t>Abortion</w:t>
      </w:r>
      <w:r>
        <w:rPr>
          <w:rFonts w:ascii="Times New Roman" w:hAnsi="Times New Roman" w:cs="Times New Roman"/>
        </w:rPr>
        <w:t xml:space="preserve"> restrictions have caused many facilities to close,</w:t>
      </w:r>
      <w:r w:rsidR="0078566F">
        <w:rPr>
          <w:rStyle w:val="FootnoteReference"/>
          <w:rFonts w:ascii="Times New Roman" w:hAnsi="Times New Roman" w:cs="Times New Roman"/>
        </w:rPr>
        <w:footnoteReference w:id="18"/>
      </w:r>
      <w:r w:rsidR="0078566F">
        <w:rPr>
          <w:rFonts w:ascii="Times New Roman" w:hAnsi="Times New Roman" w:cs="Times New Roman"/>
        </w:rPr>
        <w:t xml:space="preserve"> </w:t>
      </w:r>
      <w:r>
        <w:rPr>
          <w:rFonts w:ascii="Times New Roman" w:hAnsi="Times New Roman" w:cs="Times New Roman"/>
        </w:rPr>
        <w:t xml:space="preserve">causing issues for those in communities without abortion providers. </w:t>
      </w:r>
      <w:r w:rsidR="00AF68B9">
        <w:rPr>
          <w:rFonts w:ascii="Times New Roman" w:hAnsi="Times New Roman" w:cs="Times New Roman"/>
        </w:rPr>
        <w:t xml:space="preserve">State regulations vary in their focus and measure. </w:t>
      </w:r>
      <w:r w:rsidR="00DE461C">
        <w:rPr>
          <w:rFonts w:ascii="Times New Roman" w:hAnsi="Times New Roman" w:cs="Times New Roman"/>
        </w:rPr>
        <w:t xml:space="preserve">Some restrictions focus on the provision of abortion, aiming at abortion providers themselves. </w:t>
      </w:r>
      <w:r w:rsidR="00CA3D2C">
        <w:rPr>
          <w:rFonts w:ascii="Times New Roman" w:hAnsi="Times New Roman" w:cs="Times New Roman"/>
        </w:rPr>
        <w:t>Some states require facilities to adhere to regulations</w:t>
      </w:r>
      <w:r>
        <w:rPr>
          <w:rFonts w:ascii="Times New Roman" w:hAnsi="Times New Roman" w:cs="Times New Roman"/>
        </w:rPr>
        <w:t xml:space="preserve"> that restrict the way facilities can be constructed, such as requiring them to adhere to the restrictions around ambulatory surgical centers</w:t>
      </w:r>
      <w:r w:rsidR="00CA3D2C">
        <w:rPr>
          <w:rFonts w:ascii="Times New Roman" w:hAnsi="Times New Roman" w:cs="Times New Roman"/>
        </w:rPr>
        <w:t>.</w:t>
      </w:r>
      <w:r w:rsidR="0078566F">
        <w:rPr>
          <w:rStyle w:val="FootnoteReference"/>
          <w:rFonts w:ascii="Times New Roman" w:hAnsi="Times New Roman" w:cs="Times New Roman"/>
        </w:rPr>
        <w:footnoteReference w:id="19"/>
      </w:r>
      <w:r w:rsidR="0078566F">
        <w:rPr>
          <w:rFonts w:ascii="Times New Roman" w:hAnsi="Times New Roman" w:cs="Times New Roman"/>
        </w:rPr>
        <w:t xml:space="preserve"> </w:t>
      </w:r>
      <w:r>
        <w:rPr>
          <w:rFonts w:ascii="Times New Roman" w:hAnsi="Times New Roman" w:cs="Times New Roman"/>
        </w:rPr>
        <w:t xml:space="preserve">Other states may restrict the methods that may be used to induce abortion or require providers to have admitting privileges at local hospitals, </w:t>
      </w:r>
      <w:r w:rsidR="001F378C">
        <w:rPr>
          <w:rFonts w:ascii="Times New Roman" w:hAnsi="Times New Roman" w:cs="Times New Roman"/>
        </w:rPr>
        <w:t>a hurdle</w:t>
      </w:r>
      <w:r>
        <w:rPr>
          <w:rFonts w:ascii="Times New Roman" w:hAnsi="Times New Roman" w:cs="Times New Roman"/>
        </w:rPr>
        <w:t xml:space="preserve"> that may be insurmountable if local hospitals are Catholic owned or otherwise unsupportive of abortion providers. </w:t>
      </w:r>
      <w:r w:rsidR="00AF192C">
        <w:rPr>
          <w:rFonts w:ascii="Times New Roman" w:hAnsi="Times New Roman" w:cs="Times New Roman"/>
        </w:rPr>
        <w:t xml:space="preserve">The U.S. Supreme Court, in its </w:t>
      </w:r>
      <w:r w:rsidR="00CA3D2C" w:rsidRPr="00AF192C">
        <w:rPr>
          <w:rFonts w:ascii="Times New Roman" w:hAnsi="Times New Roman" w:cs="Times New Roman"/>
          <w:i/>
        </w:rPr>
        <w:t>Roe v. Wade</w:t>
      </w:r>
      <w:r w:rsidR="00CA3D2C">
        <w:rPr>
          <w:rFonts w:ascii="Times New Roman" w:hAnsi="Times New Roman" w:cs="Times New Roman"/>
        </w:rPr>
        <w:t xml:space="preserve"> </w:t>
      </w:r>
      <w:r w:rsidR="00AF192C">
        <w:rPr>
          <w:rFonts w:ascii="Times New Roman" w:hAnsi="Times New Roman" w:cs="Times New Roman"/>
        </w:rPr>
        <w:t>decision, held that states may only constitutionally ban or restrict abortions after the point of fetal viability, except where necessary to preserve a woman’s life or health,</w:t>
      </w:r>
      <w:r w:rsidR="00CA3D2C">
        <w:rPr>
          <w:rFonts w:ascii="Times New Roman" w:hAnsi="Times New Roman" w:cs="Times New Roman"/>
        </w:rPr>
        <w:t xml:space="preserve"> but some states restrict abortion even further, despite </w:t>
      </w:r>
      <w:r w:rsidR="00EE158C">
        <w:rPr>
          <w:rFonts w:ascii="Times New Roman" w:hAnsi="Times New Roman" w:cs="Times New Roman"/>
        </w:rPr>
        <w:t xml:space="preserve">the legal requirement to allow abortion until </w:t>
      </w:r>
      <w:r w:rsidR="00DE461C">
        <w:rPr>
          <w:rFonts w:ascii="Times New Roman" w:hAnsi="Times New Roman" w:cs="Times New Roman"/>
        </w:rPr>
        <w:t>viability.</w:t>
      </w:r>
      <w:r w:rsidR="0078566F">
        <w:rPr>
          <w:rStyle w:val="FootnoteReference"/>
          <w:rFonts w:ascii="Times New Roman" w:hAnsi="Times New Roman" w:cs="Times New Roman"/>
        </w:rPr>
        <w:footnoteReference w:id="20"/>
      </w:r>
      <w:r w:rsidR="0078566F">
        <w:rPr>
          <w:rFonts w:ascii="Times New Roman" w:hAnsi="Times New Roman" w:cs="Times New Roman"/>
        </w:rPr>
        <w:t xml:space="preserve"> </w:t>
      </w:r>
    </w:p>
    <w:p w14:paraId="2FAC4853" w14:textId="6EF0A58C" w:rsidR="002907E7" w:rsidRDefault="00DE461C" w:rsidP="002907E7">
      <w:pPr>
        <w:rPr>
          <w:rFonts w:ascii="Times New Roman" w:hAnsi="Times New Roman" w:cs="Times New Roman"/>
        </w:rPr>
      </w:pPr>
      <w:r>
        <w:rPr>
          <w:rFonts w:ascii="Times New Roman" w:hAnsi="Times New Roman" w:cs="Times New Roman"/>
        </w:rPr>
        <w:tab/>
        <w:t xml:space="preserve">Other state restrictions focus on those seeking abortion services. </w:t>
      </w:r>
      <w:r w:rsidR="008800B2">
        <w:rPr>
          <w:rFonts w:ascii="Times New Roman" w:hAnsi="Times New Roman" w:cs="Times New Roman"/>
        </w:rPr>
        <w:t>Some of these restrictions include requiring those seeking abortion to receive state-mandated counseling prior to being able to receive the procedure, or requiring them to have ultrasounds prior to the procedure</w:t>
      </w:r>
      <w:r w:rsidR="00AF192C">
        <w:rPr>
          <w:rFonts w:ascii="Times New Roman" w:hAnsi="Times New Roman" w:cs="Times New Roman"/>
        </w:rPr>
        <w:t xml:space="preserve"> (ultrasounds are not considered medically necessary before an abortion in the first trimester)</w:t>
      </w:r>
      <w:r w:rsidR="008800B2">
        <w:rPr>
          <w:rFonts w:ascii="Times New Roman" w:hAnsi="Times New Roman" w:cs="Times New Roman"/>
        </w:rPr>
        <w:t>.</w:t>
      </w:r>
      <w:r w:rsidR="0078566F">
        <w:rPr>
          <w:rStyle w:val="FootnoteReference"/>
          <w:rFonts w:ascii="Times New Roman" w:hAnsi="Times New Roman" w:cs="Times New Roman"/>
        </w:rPr>
        <w:footnoteReference w:id="21"/>
      </w:r>
      <w:r w:rsidR="0078566F">
        <w:rPr>
          <w:rFonts w:ascii="Times New Roman" w:hAnsi="Times New Roman" w:cs="Times New Roman"/>
        </w:rPr>
        <w:t xml:space="preserve"> </w:t>
      </w:r>
      <w:r w:rsidR="008800B2">
        <w:rPr>
          <w:rFonts w:ascii="Times New Roman" w:hAnsi="Times New Roman" w:cs="Times New Roman"/>
        </w:rPr>
        <w:t>Some states require people to wait between seeing the provider and having the procedure (this can be anywhere from 24-72 hours, depending on the state’s law).</w:t>
      </w:r>
      <w:r w:rsidR="0078566F">
        <w:rPr>
          <w:rStyle w:val="FootnoteReference"/>
          <w:rFonts w:ascii="Times New Roman" w:hAnsi="Times New Roman" w:cs="Times New Roman"/>
        </w:rPr>
        <w:footnoteReference w:id="22"/>
      </w:r>
      <w:r w:rsidR="0078566F">
        <w:rPr>
          <w:rFonts w:ascii="Times New Roman" w:hAnsi="Times New Roman" w:cs="Times New Roman"/>
        </w:rPr>
        <w:t xml:space="preserve"> </w:t>
      </w:r>
      <w:r w:rsidR="00013783" w:rsidRPr="001745A2">
        <w:rPr>
          <w:rFonts w:ascii="Times New Roman" w:hAnsi="Times New Roman" w:cs="Times New Roman"/>
          <w:color w:val="FF0000"/>
        </w:rPr>
        <w:t xml:space="preserve">The Hyde amendment, adopted every year since 1976, prohibits federal funds from paying for abortion except in the case of life endangerment or if the pregnancy arises from incest or rape (cite). Medicaid is a public </w:t>
      </w:r>
      <w:r w:rsidR="001745A2" w:rsidRPr="001745A2">
        <w:rPr>
          <w:rFonts w:ascii="Times New Roman" w:hAnsi="Times New Roman" w:cs="Times New Roman"/>
          <w:color w:val="FF0000"/>
        </w:rPr>
        <w:t>insurance program funded jointly by federal and state public monies.</w:t>
      </w:r>
      <w:r w:rsidR="001745A2" w:rsidRPr="001745A2">
        <w:rPr>
          <w:rStyle w:val="FootnoteReference"/>
          <w:rFonts w:ascii="Times New Roman" w:hAnsi="Times New Roman" w:cs="Times New Roman"/>
          <w:color w:val="FF0000"/>
        </w:rPr>
        <w:footnoteReference w:id="23"/>
      </w:r>
      <w:r w:rsidR="001745A2" w:rsidRPr="001745A2">
        <w:rPr>
          <w:rFonts w:ascii="Times New Roman" w:hAnsi="Times New Roman" w:cs="Times New Roman"/>
          <w:color w:val="FF0000"/>
        </w:rPr>
        <w:t xml:space="preserve"> The Hyde amendment prohibits Medicaid programs from using federal funding to pay for abortions outside of these exceptions, but states can choose whether or not to follow. </w:t>
      </w:r>
      <w:r w:rsidR="00013783" w:rsidRPr="001745A2">
        <w:rPr>
          <w:rFonts w:ascii="Times New Roman" w:hAnsi="Times New Roman" w:cs="Times New Roman"/>
          <w:color w:val="FF0000"/>
        </w:rPr>
        <w:t xml:space="preserve">Some states follow the Hyde amendment for state Medicaid funds, while others allow for state Medicaid funds to pay for abortion that do not meet these restrictions. </w:t>
      </w:r>
      <w:bookmarkStart w:id="0" w:name="_GoBack"/>
      <w:bookmarkEnd w:id="0"/>
      <w:r w:rsidR="002907E7" w:rsidRPr="001745A2">
        <w:rPr>
          <w:rFonts w:ascii="Times New Roman" w:hAnsi="Times New Roman" w:cs="Times New Roman"/>
          <w:color w:val="FF0000"/>
        </w:rPr>
        <w:t xml:space="preserve">States may have special restrictions on minors, requiring them to have a </w:t>
      </w:r>
      <w:r w:rsidR="002907E7">
        <w:rPr>
          <w:rFonts w:ascii="Times New Roman" w:hAnsi="Times New Roman" w:cs="Times New Roman"/>
        </w:rPr>
        <w:t xml:space="preserve">parent consent to their decision or go through a process known as judicial bypass to allow them to move forward without getting a parent’s consent.  </w:t>
      </w:r>
    </w:p>
    <w:p w14:paraId="7553F85B" w14:textId="72DB3115" w:rsidR="006E7A81" w:rsidRDefault="00DB45E1" w:rsidP="002907E7">
      <w:pPr>
        <w:rPr>
          <w:rFonts w:ascii="Times New Roman" w:hAnsi="Times New Roman" w:cs="Times New Roman"/>
        </w:rPr>
      </w:pPr>
      <w:r>
        <w:rPr>
          <w:rFonts w:ascii="Times New Roman" w:hAnsi="Times New Roman" w:cs="Times New Roman"/>
        </w:rPr>
        <w:lastRenderedPageBreak/>
        <w:tab/>
      </w:r>
      <w:r w:rsidR="002907E7">
        <w:rPr>
          <w:rFonts w:ascii="Times New Roman" w:hAnsi="Times New Roman" w:cs="Times New Roman"/>
        </w:rPr>
        <w:t xml:space="preserve">Restrictions on abortion, whether on providers or on those seeking abortions, restrict the ability of people within the state to access comprehensive reproductive health care. On the other hand, crisis pregnancy centers, which have been found to provide misinformation to those seeking abortion, are often unregulated. </w:t>
      </w:r>
      <w:r w:rsidR="00192B19">
        <w:rPr>
          <w:rFonts w:ascii="Times New Roman" w:hAnsi="Times New Roman" w:cs="Times New Roman"/>
        </w:rPr>
        <w:t xml:space="preserve">The research question this </w:t>
      </w:r>
      <w:r w:rsidR="002907E7">
        <w:rPr>
          <w:rFonts w:ascii="Times New Roman" w:hAnsi="Times New Roman" w:cs="Times New Roman"/>
        </w:rPr>
        <w:t>analysis</w:t>
      </w:r>
      <w:r w:rsidR="00192B19">
        <w:rPr>
          <w:rFonts w:ascii="Times New Roman" w:hAnsi="Times New Roman" w:cs="Times New Roman"/>
        </w:rPr>
        <w:t xml:space="preserve"> seeks to address is as follows:</w:t>
      </w:r>
      <w:r w:rsidR="004D628B">
        <w:rPr>
          <w:rFonts w:ascii="Times New Roman" w:hAnsi="Times New Roman" w:cs="Times New Roman"/>
        </w:rPr>
        <w:t xml:space="preserve"> how is the number of crisis pregnancy centers in a state affected by abortion provision within the state and health care coverage within the state, controlling for political and demographic factors? </w:t>
      </w:r>
      <w:r w:rsidR="00521A6E">
        <w:rPr>
          <w:rFonts w:ascii="Times New Roman" w:hAnsi="Times New Roman" w:cs="Times New Roman"/>
        </w:rPr>
        <w:t xml:space="preserve">The working theory behind my analysis is that crisis pregnancy centers open in response to abortion providers in the state, and may also be spurred to open by a concentration of donors, politicians, or voters in a state who may also be unfriendly toward abortion provision or other health coverage within the state. </w:t>
      </w:r>
    </w:p>
    <w:p w14:paraId="5DF6E7AA" w14:textId="64225A78" w:rsidR="0020180B" w:rsidRDefault="0020180B" w:rsidP="002907E7">
      <w:pPr>
        <w:rPr>
          <w:rFonts w:ascii="Times New Roman" w:hAnsi="Times New Roman" w:cs="Times New Roman"/>
        </w:rPr>
      </w:pPr>
    </w:p>
    <w:p w14:paraId="2C678755" w14:textId="266F59C3" w:rsidR="0020180B" w:rsidRDefault="0020180B" w:rsidP="0020180B">
      <w:pPr>
        <w:rPr>
          <w:rFonts w:ascii="Times New Roman" w:hAnsi="Times New Roman" w:cs="Times New Roman"/>
          <w:b/>
          <w:i/>
        </w:rPr>
      </w:pPr>
      <w:r>
        <w:rPr>
          <w:rFonts w:ascii="Times New Roman" w:hAnsi="Times New Roman" w:cs="Times New Roman"/>
          <w:b/>
          <w:i/>
        </w:rPr>
        <w:t>Methods</w:t>
      </w:r>
    </w:p>
    <w:p w14:paraId="38C48EAD" w14:textId="727C5739" w:rsidR="0020180B" w:rsidRDefault="0020180B" w:rsidP="0020180B">
      <w:pPr>
        <w:rPr>
          <w:rFonts w:ascii="Times New Roman" w:hAnsi="Times New Roman" w:cs="Times New Roman"/>
          <w:b/>
          <w:i/>
        </w:rPr>
      </w:pPr>
      <w:r>
        <w:rPr>
          <w:rFonts w:ascii="Times New Roman" w:hAnsi="Times New Roman" w:cs="Times New Roman"/>
          <w:b/>
          <w:i/>
        </w:rPr>
        <w:t>Data Sources</w:t>
      </w:r>
    </w:p>
    <w:p w14:paraId="67A26141" w14:textId="77777777" w:rsidR="0020180B" w:rsidRDefault="0020180B" w:rsidP="0020180B">
      <w:pPr>
        <w:rPr>
          <w:rFonts w:ascii="Times New Roman" w:hAnsi="Times New Roman" w:cs="Times New Roman"/>
          <w:i/>
        </w:rPr>
      </w:pPr>
      <w:r>
        <w:rPr>
          <w:rFonts w:ascii="Times New Roman" w:hAnsi="Times New Roman" w:cs="Times New Roman"/>
          <w:i/>
        </w:rPr>
        <w:t>Crisis Pregnancy Centers</w:t>
      </w:r>
    </w:p>
    <w:p w14:paraId="5B79F5B8" w14:textId="44718AE8" w:rsidR="0020180B" w:rsidRDefault="0020180B" w:rsidP="0020180B">
      <w:pPr>
        <w:rPr>
          <w:rFonts w:ascii="Times New Roman" w:hAnsi="Times New Roman" w:cs="Times New Roman"/>
        </w:rPr>
      </w:pPr>
      <w:r>
        <w:rPr>
          <w:rFonts w:ascii="Times New Roman" w:hAnsi="Times New Roman" w:cs="Times New Roman"/>
        </w:rPr>
        <w:tab/>
        <w:t>The data on crisis pregnancy centers by state come from a dataset by Reproaction.</w:t>
      </w:r>
      <w:r w:rsidR="0078566F">
        <w:rPr>
          <w:rStyle w:val="FootnoteReference"/>
          <w:rFonts w:ascii="Times New Roman" w:hAnsi="Times New Roman" w:cs="Times New Roman"/>
        </w:rPr>
        <w:footnoteReference w:id="24"/>
      </w:r>
      <w:r w:rsidR="0078566F">
        <w:rPr>
          <w:rFonts w:ascii="Times New Roman" w:hAnsi="Times New Roman" w:cs="Times New Roman"/>
        </w:rPr>
        <w:t xml:space="preserve"> </w:t>
      </w:r>
      <w:r>
        <w:rPr>
          <w:rFonts w:ascii="Times New Roman" w:hAnsi="Times New Roman" w:cs="Times New Roman"/>
        </w:rPr>
        <w:t>Reproaction, an organization dedicated to creating a more favorable climate for abortion rights and reproductive justice, compiled the dataset to include all discoverable crisis pregnancy centers operating nationwide.</w:t>
      </w:r>
      <w:r w:rsidR="0078566F">
        <w:rPr>
          <w:rStyle w:val="FootnoteReference"/>
          <w:rFonts w:ascii="Times New Roman" w:hAnsi="Times New Roman" w:cs="Times New Roman"/>
        </w:rPr>
        <w:footnoteReference w:id="25"/>
      </w:r>
      <w:r w:rsidR="0078566F">
        <w:rPr>
          <w:rFonts w:ascii="Times New Roman" w:hAnsi="Times New Roman" w:cs="Times New Roman"/>
        </w:rPr>
        <w:t xml:space="preserve"> </w:t>
      </w:r>
      <w:r>
        <w:rPr>
          <w:rFonts w:ascii="Times New Roman" w:hAnsi="Times New Roman" w:cs="Times New Roman"/>
        </w:rPr>
        <w:t xml:space="preserve">The dataset is open-source and available on the Reproaction website. </w:t>
      </w:r>
    </w:p>
    <w:p w14:paraId="70D47E64" w14:textId="77777777" w:rsidR="0020180B" w:rsidRPr="00521A6E" w:rsidRDefault="0020180B" w:rsidP="0020180B">
      <w:pPr>
        <w:rPr>
          <w:rFonts w:ascii="Times New Roman" w:hAnsi="Times New Roman" w:cs="Times New Roman"/>
        </w:rPr>
      </w:pPr>
    </w:p>
    <w:p w14:paraId="2301A769" w14:textId="77777777" w:rsidR="0020180B" w:rsidRPr="00202EB1" w:rsidRDefault="0020180B" w:rsidP="0020180B">
      <w:pPr>
        <w:rPr>
          <w:rFonts w:ascii="Times New Roman" w:hAnsi="Times New Roman" w:cs="Times New Roman"/>
          <w:i/>
        </w:rPr>
      </w:pPr>
      <w:r>
        <w:rPr>
          <w:rFonts w:ascii="Times New Roman" w:hAnsi="Times New Roman" w:cs="Times New Roman"/>
          <w:i/>
        </w:rPr>
        <w:t>Abortion Provision</w:t>
      </w:r>
    </w:p>
    <w:p w14:paraId="11801BF9" w14:textId="77777777" w:rsidR="0020180B" w:rsidRDefault="0020180B" w:rsidP="0020180B">
      <w:pPr>
        <w:rPr>
          <w:rFonts w:ascii="Times New Roman" w:hAnsi="Times New Roman" w:cs="Times New Roman"/>
        </w:rPr>
      </w:pPr>
      <w:r>
        <w:rPr>
          <w:rFonts w:ascii="Times New Roman" w:hAnsi="Times New Roman" w:cs="Times New Roman"/>
        </w:rPr>
        <w:tab/>
        <w:t xml:space="preserve">This analysis operationalizes abortion provision within the state by looking at the number of aboritons provided within the state, the number of abortion providers within the state, and regulations on the provision of abortion within the state. In order to measure abortion provision within the state, this analysis uses the number of abortion providers within the state, the number of abortions provided within the state, and whether or not certain regulations on abortion providers and abortion patients are in place and enforced within the state. </w:t>
      </w:r>
    </w:p>
    <w:p w14:paraId="7ABDD51A" w14:textId="09A22DC3" w:rsidR="0078566F" w:rsidRDefault="0020180B" w:rsidP="0020180B">
      <w:pPr>
        <w:rPr>
          <w:rFonts w:ascii="Times New Roman" w:hAnsi="Times New Roman" w:cs="Times New Roman"/>
        </w:rPr>
      </w:pPr>
      <w:r>
        <w:rPr>
          <w:rFonts w:ascii="Times New Roman" w:hAnsi="Times New Roman" w:cs="Times New Roman"/>
        </w:rPr>
        <w:tab/>
        <w:t>The data on the number of abortion providers within the state and the number of abortions provided within the state both come from the Guttmacher Institute’s National Provider Census. As part of this research, researchers at Guttmacher compile records of all of the facilities and individuals who are providing abortions and take a census of them to find the number of abortions provided within the country in a year.</w:t>
      </w:r>
      <w:r w:rsidR="0078566F">
        <w:rPr>
          <w:rStyle w:val="FootnoteReference"/>
          <w:rFonts w:ascii="Times New Roman" w:hAnsi="Times New Roman" w:cs="Times New Roman"/>
        </w:rPr>
        <w:footnoteReference w:id="26"/>
      </w:r>
      <w:r w:rsidR="0078566F">
        <w:rPr>
          <w:rFonts w:ascii="Times New Roman" w:hAnsi="Times New Roman" w:cs="Times New Roman"/>
        </w:rPr>
        <w:t xml:space="preserve"> </w:t>
      </w:r>
      <w:r>
        <w:rPr>
          <w:rFonts w:ascii="Times New Roman" w:hAnsi="Times New Roman" w:cs="Times New Roman"/>
        </w:rPr>
        <w:t>This data is unique in its coverage and source: some state health departments report the number of abortions provided within the state to the Centers for Disease Control and Prevention, but not all states report this data and not all providers within states report the information to their respective health departments.</w:t>
      </w:r>
      <w:r w:rsidR="0078566F">
        <w:rPr>
          <w:rStyle w:val="FootnoteReference"/>
          <w:rFonts w:ascii="Times New Roman" w:hAnsi="Times New Roman" w:cs="Times New Roman"/>
        </w:rPr>
        <w:footnoteReference w:id="27"/>
      </w:r>
      <w:r w:rsidR="0078566F">
        <w:rPr>
          <w:rFonts w:ascii="Times New Roman" w:hAnsi="Times New Roman" w:cs="Times New Roman"/>
        </w:rPr>
        <w:t xml:space="preserve"> </w:t>
      </w:r>
      <w:r>
        <w:rPr>
          <w:rFonts w:ascii="Times New Roman" w:hAnsi="Times New Roman" w:cs="Times New Roman"/>
        </w:rPr>
        <w:t>This analysis will use Guttmacher’s data on the number of abortion procedures and providers by state in the most recent year for which data are available, 2014.</w:t>
      </w:r>
      <w:r w:rsidR="0078566F">
        <w:rPr>
          <w:rStyle w:val="FootnoteReference"/>
          <w:rFonts w:ascii="Times New Roman" w:hAnsi="Times New Roman" w:cs="Times New Roman"/>
        </w:rPr>
        <w:footnoteReference w:id="28"/>
      </w:r>
    </w:p>
    <w:p w14:paraId="5FA548BE" w14:textId="77777777" w:rsidR="0020180B" w:rsidRPr="00AF192C" w:rsidRDefault="0020180B" w:rsidP="0020180B">
      <w:pPr>
        <w:ind w:firstLine="720"/>
        <w:rPr>
          <w:rFonts w:ascii="Times New Roman" w:hAnsi="Times New Roman" w:cs="Times New Roman"/>
        </w:rPr>
      </w:pPr>
      <w:r>
        <w:rPr>
          <w:rFonts w:ascii="Times New Roman" w:hAnsi="Times New Roman" w:cs="Times New Roman"/>
        </w:rPr>
        <w:t xml:space="preserve">The data on abortion regulations come from datasets available on the Kaiser Family Foundation website. The datasets use data from the Guttmacher Institute. In order to validate the datasets, I confirmed the data against the Guttmacher website. The abortion regulations I am </w:t>
      </w:r>
      <w:r>
        <w:rPr>
          <w:rFonts w:ascii="Times New Roman" w:hAnsi="Times New Roman" w:cs="Times New Roman"/>
        </w:rPr>
        <w:lastRenderedPageBreak/>
        <w:t xml:space="preserve">using in this analysis include whether or not states have restrictions on clinics’ structural standards similar to ambulatory surgical centers, whether or not states restrict abortion past a certain point in pregnancy, whether states require ultrasounds before an abortion,  whether private insurance plans in the state or states’ health insurance marketplaces restrict abortion coverage, whether states have a mandatory waiting period prior to abortion services, whether states follow the federal standard and allow Medicaid to fund abortions only for cases involving life endangerment, rape, or incest, whether states require parental consent for minors seeking abortions, whether states have a so-called “partial birth” abortion ban, and whether states have laws in place banning abortion (from prior to the </w:t>
      </w:r>
      <w:r>
        <w:rPr>
          <w:rFonts w:ascii="Times New Roman" w:hAnsi="Times New Roman" w:cs="Times New Roman"/>
          <w:i/>
        </w:rPr>
        <w:t>Roe</w:t>
      </w:r>
      <w:r>
        <w:rPr>
          <w:rFonts w:ascii="Times New Roman" w:hAnsi="Times New Roman" w:cs="Times New Roman"/>
        </w:rPr>
        <w:t xml:space="preserve"> decision) or expressing the intent to limit abortion to the maximum extent permitted under the law. I am also looking at whether state law protects the right to abortion.</w:t>
      </w:r>
    </w:p>
    <w:p w14:paraId="62E49C6E" w14:textId="77777777" w:rsidR="0020180B" w:rsidRDefault="0020180B" w:rsidP="0020180B">
      <w:pPr>
        <w:ind w:firstLine="720"/>
        <w:rPr>
          <w:rFonts w:ascii="Times New Roman" w:hAnsi="Times New Roman" w:cs="Times New Roman"/>
        </w:rPr>
      </w:pPr>
      <w:r>
        <w:rPr>
          <w:rFonts w:ascii="Times New Roman" w:hAnsi="Times New Roman" w:cs="Times New Roman"/>
        </w:rPr>
        <w:t xml:space="preserve">Some states have regulations in place which have been enjoined by court orders or are similarly non enforceable: I included a law on the books only if the law was in place and enforced within the state, with one exception. In the case of state policy banning abortion existing from prior to the </w:t>
      </w:r>
      <w:r>
        <w:rPr>
          <w:rFonts w:ascii="Times New Roman" w:hAnsi="Times New Roman" w:cs="Times New Roman"/>
          <w:i/>
        </w:rPr>
        <w:t>Roe</w:t>
      </w:r>
      <w:r>
        <w:rPr>
          <w:rFonts w:ascii="Times New Roman" w:hAnsi="Times New Roman" w:cs="Times New Roman"/>
        </w:rPr>
        <w:t xml:space="preserve"> decision or expressing the intent to limit abortion to the maximum extent permitted under the law, I included these laws although they are not enforced. </w:t>
      </w:r>
    </w:p>
    <w:p w14:paraId="77520804" w14:textId="77777777" w:rsidR="0020180B" w:rsidRDefault="0020180B" w:rsidP="0020180B">
      <w:pPr>
        <w:ind w:firstLine="720"/>
        <w:rPr>
          <w:rFonts w:ascii="Times New Roman" w:hAnsi="Times New Roman" w:cs="Times New Roman"/>
        </w:rPr>
      </w:pPr>
    </w:p>
    <w:p w14:paraId="210A7C6A" w14:textId="77777777" w:rsidR="0020180B" w:rsidRDefault="0020180B" w:rsidP="0020180B">
      <w:pPr>
        <w:rPr>
          <w:rFonts w:ascii="Times New Roman" w:hAnsi="Times New Roman" w:cs="Times New Roman"/>
          <w:i/>
        </w:rPr>
      </w:pPr>
      <w:r>
        <w:rPr>
          <w:rFonts w:ascii="Times New Roman" w:hAnsi="Times New Roman" w:cs="Times New Roman"/>
          <w:i/>
        </w:rPr>
        <w:t>Health Care Coverage</w:t>
      </w:r>
    </w:p>
    <w:p w14:paraId="2A53A4D5" w14:textId="01AA7B23" w:rsidR="0020180B" w:rsidRDefault="0020180B" w:rsidP="0020180B">
      <w:pPr>
        <w:ind w:firstLine="720"/>
        <w:rPr>
          <w:rFonts w:ascii="Times New Roman" w:hAnsi="Times New Roman" w:cs="Times New Roman"/>
        </w:rPr>
      </w:pPr>
      <w:r>
        <w:rPr>
          <w:rFonts w:ascii="Times New Roman" w:hAnsi="Times New Roman" w:cs="Times New Roman"/>
        </w:rPr>
        <w:t>I operationalized health care coverage within the state by looking at the percent of people within the state who do not have health insurance and whether or not the state has expanded Medicaid. Prior to the Affordable Care Act, Medicaid was only available to children, parents, people with disabilities, and some people over age 65, although states had some discretion with regard to income eligibility levels. The ACA offered states the option to expand eligibility for Medicaid to individuals with incomes up to 138% of the federal poverty level, offering federal funding to cover the costs of newly eligible enrollees for a set number of years.</w:t>
      </w:r>
      <w:r w:rsidR="0078566F">
        <w:rPr>
          <w:rStyle w:val="FootnoteReference"/>
          <w:rFonts w:ascii="Times New Roman" w:hAnsi="Times New Roman" w:cs="Times New Roman"/>
        </w:rPr>
        <w:footnoteReference w:id="29"/>
      </w:r>
      <w:r w:rsidR="0078566F">
        <w:rPr>
          <w:rFonts w:ascii="Times New Roman" w:hAnsi="Times New Roman" w:cs="Times New Roman"/>
        </w:rPr>
        <w:t xml:space="preserve"> </w:t>
      </w:r>
      <w:r>
        <w:rPr>
          <w:rFonts w:ascii="Times New Roman" w:hAnsi="Times New Roman" w:cs="Times New Roman"/>
        </w:rPr>
        <w:t xml:space="preserve">So far, </w:t>
      </w:r>
      <w:r w:rsidRPr="00FF311D">
        <w:rPr>
          <w:rFonts w:ascii="Times New Roman" w:hAnsi="Times New Roman" w:cs="Times New Roman"/>
          <w:color w:val="000000" w:themeColor="text1"/>
        </w:rPr>
        <w:t>37</w:t>
      </w:r>
      <w:r w:rsidRPr="00A2441F">
        <w:rPr>
          <w:rFonts w:ascii="Times New Roman" w:hAnsi="Times New Roman" w:cs="Times New Roman"/>
          <w:color w:val="FF0000"/>
        </w:rPr>
        <w:t xml:space="preserve"> </w:t>
      </w:r>
      <w:r>
        <w:rPr>
          <w:rFonts w:ascii="Times New Roman" w:hAnsi="Times New Roman" w:cs="Times New Roman"/>
        </w:rPr>
        <w:t>states have expanded Medicaid, and studies have found improved outcomes due to Medicaid expansions.</w:t>
      </w:r>
      <w:r w:rsidR="0078566F">
        <w:rPr>
          <w:rStyle w:val="FootnoteReference"/>
          <w:rFonts w:ascii="Times New Roman" w:hAnsi="Times New Roman" w:cs="Times New Roman"/>
        </w:rPr>
        <w:footnoteReference w:id="30"/>
      </w:r>
      <w:r w:rsidR="0078566F">
        <w:rPr>
          <w:rFonts w:ascii="Times New Roman" w:hAnsi="Times New Roman" w:cs="Times New Roman"/>
        </w:rPr>
        <w:t xml:space="preserve"> </w:t>
      </w:r>
      <w:r>
        <w:rPr>
          <w:rFonts w:ascii="Times New Roman" w:hAnsi="Times New Roman" w:cs="Times New Roman"/>
        </w:rPr>
        <w:t>The data on whether or not the state has expanded Medicaid are from a dataset available from the Kaiser Family Foundation.</w:t>
      </w:r>
      <w:r w:rsidR="0078566F">
        <w:rPr>
          <w:rStyle w:val="FootnoteReference"/>
          <w:rFonts w:ascii="Times New Roman" w:hAnsi="Times New Roman" w:cs="Times New Roman"/>
        </w:rPr>
        <w:footnoteReference w:id="31"/>
      </w:r>
      <w:r w:rsidR="0078566F">
        <w:rPr>
          <w:rFonts w:ascii="Times New Roman" w:hAnsi="Times New Roman" w:cs="Times New Roman"/>
        </w:rPr>
        <w:t xml:space="preserve"> </w:t>
      </w:r>
      <w:r>
        <w:rPr>
          <w:rFonts w:ascii="Times New Roman" w:hAnsi="Times New Roman" w:cs="Times New Roman"/>
        </w:rPr>
        <w:t xml:space="preserve">The data are current as of the end of April, 2019. </w:t>
      </w:r>
    </w:p>
    <w:p w14:paraId="65E74D4D" w14:textId="04C4A1CE" w:rsidR="0020180B" w:rsidRDefault="0020180B" w:rsidP="0020180B">
      <w:pPr>
        <w:ind w:firstLine="720"/>
        <w:rPr>
          <w:rFonts w:ascii="Times New Roman" w:hAnsi="Times New Roman" w:cs="Times New Roman"/>
        </w:rPr>
      </w:pPr>
      <w:r>
        <w:rPr>
          <w:rFonts w:ascii="Times New Roman" w:hAnsi="Times New Roman" w:cs="Times New Roman"/>
        </w:rPr>
        <w:t>The data on people within the state who do not have health insurance come from a dataset uploaded to Kaggle by the U.S. Department of Health and Human Services.</w:t>
      </w:r>
      <w:r w:rsidR="0078566F">
        <w:rPr>
          <w:rStyle w:val="FootnoteReference"/>
          <w:rFonts w:ascii="Times New Roman" w:hAnsi="Times New Roman" w:cs="Times New Roman"/>
        </w:rPr>
        <w:footnoteReference w:id="32"/>
      </w:r>
      <w:r w:rsidR="0078566F">
        <w:rPr>
          <w:rFonts w:ascii="Times New Roman" w:hAnsi="Times New Roman" w:cs="Times New Roman"/>
        </w:rPr>
        <w:t xml:space="preserve"> </w:t>
      </w:r>
      <w:r>
        <w:rPr>
          <w:rFonts w:ascii="Times New Roman" w:hAnsi="Times New Roman" w:cs="Times New Roman"/>
        </w:rPr>
        <w:t xml:space="preserve">The dataset gives the percent of people without health insurance in 2010 by state, the percent without health insurance in 2015, and the change in this coverage from 2010-2015, as well as a few other variables, to look at the effects of the Affordable Care Act. This analysis uses the percent of people without health insurance in 2015 to look at health care coverage within the state. </w:t>
      </w:r>
    </w:p>
    <w:p w14:paraId="758D7F93" w14:textId="77777777" w:rsidR="0020180B" w:rsidRDefault="0020180B" w:rsidP="0020180B">
      <w:pPr>
        <w:ind w:firstLine="720"/>
        <w:rPr>
          <w:rFonts w:ascii="Times New Roman" w:hAnsi="Times New Roman" w:cs="Times New Roman"/>
        </w:rPr>
      </w:pPr>
    </w:p>
    <w:p w14:paraId="50642D3A" w14:textId="77777777" w:rsidR="0020180B" w:rsidRDefault="0020180B" w:rsidP="0020180B">
      <w:pPr>
        <w:rPr>
          <w:rFonts w:ascii="Times New Roman" w:hAnsi="Times New Roman" w:cs="Times New Roman"/>
          <w:i/>
        </w:rPr>
      </w:pPr>
      <w:r>
        <w:rPr>
          <w:rFonts w:ascii="Times New Roman" w:hAnsi="Times New Roman" w:cs="Times New Roman"/>
          <w:i/>
        </w:rPr>
        <w:lastRenderedPageBreak/>
        <w:t>Political and Demographic Factors</w:t>
      </w:r>
    </w:p>
    <w:p w14:paraId="2E27E99B" w14:textId="77777777" w:rsidR="0020180B" w:rsidRDefault="0020180B" w:rsidP="0020180B">
      <w:pPr>
        <w:rPr>
          <w:rFonts w:ascii="Times New Roman" w:hAnsi="Times New Roman" w:cs="Times New Roman"/>
        </w:rPr>
      </w:pPr>
      <w:r>
        <w:rPr>
          <w:rFonts w:ascii="Times New Roman" w:hAnsi="Times New Roman" w:cs="Times New Roman"/>
        </w:rPr>
        <w:tab/>
        <w:t xml:space="preserve">In order to control for political and demographic factors within the state, this analysis uses voting behavior in the state and state population. In order to analyze state voting behavior, I constructed a simple dataset with each state coded as Democrat or Republican for 2012 and 2016, using data from the Federal Elections Commission on the 2012 and 2016 presidential elections. States’ voting behavior for 2012 was highly correlated with voting behavior for 2016, with only five states’ results different in 2016 than in 2012. All of these states voted Democratic in 2012 but Republican in 2016. Because the data on CPCs and the data on abortion regulations are within the last few years, I have chosen to use states’ voting behavior in 2016. </w:t>
      </w:r>
    </w:p>
    <w:p w14:paraId="4C39A97D" w14:textId="77777777" w:rsidR="0020180B" w:rsidRDefault="0020180B" w:rsidP="0020180B">
      <w:pPr>
        <w:rPr>
          <w:rFonts w:ascii="Times New Roman" w:hAnsi="Times New Roman" w:cs="Times New Roman"/>
        </w:rPr>
      </w:pPr>
      <w:r>
        <w:rPr>
          <w:rFonts w:ascii="Times New Roman" w:hAnsi="Times New Roman" w:cs="Times New Roman"/>
        </w:rPr>
        <w:tab/>
        <w:t xml:space="preserve">The data on state population come from a dataset available from Kaiser Family Foundation, using population numbers from 2017. The data on KFF come from the U.S. Census Bureau’s American Communities Survey. </w:t>
      </w:r>
    </w:p>
    <w:p w14:paraId="5B27F381" w14:textId="77777777" w:rsidR="0020180B" w:rsidRDefault="0020180B" w:rsidP="0020180B">
      <w:pPr>
        <w:rPr>
          <w:rFonts w:ascii="Times New Roman" w:hAnsi="Times New Roman" w:cs="Times New Roman"/>
          <w:color w:val="000000" w:themeColor="text1"/>
        </w:rPr>
      </w:pPr>
    </w:p>
    <w:p w14:paraId="18D34284" w14:textId="6D157694" w:rsidR="0020180B" w:rsidRPr="0020180B" w:rsidRDefault="0020180B" w:rsidP="0020180B">
      <w:pPr>
        <w:rPr>
          <w:rFonts w:ascii="Times New Roman" w:hAnsi="Times New Roman" w:cs="Times New Roman"/>
          <w:i/>
        </w:rPr>
      </w:pPr>
      <w:r>
        <w:rPr>
          <w:rFonts w:ascii="Times New Roman" w:hAnsi="Times New Roman" w:cs="Times New Roman"/>
          <w:i/>
        </w:rPr>
        <w:t>Analysis</w:t>
      </w:r>
    </w:p>
    <w:p w14:paraId="1ABF8805" w14:textId="1C400826" w:rsidR="0020180B" w:rsidRDefault="0020180B" w:rsidP="0020180B">
      <w:pPr>
        <w:ind w:firstLine="720"/>
        <w:rPr>
          <w:rFonts w:ascii="Times New Roman" w:hAnsi="Times New Roman" w:cs="Times New Roman"/>
        </w:rPr>
      </w:pPr>
      <w:r>
        <w:rPr>
          <w:rFonts w:ascii="Times New Roman" w:hAnsi="Times New Roman" w:cs="Times New Roman"/>
        </w:rPr>
        <w:t xml:space="preserve">This research ties together data from many different sources, </w:t>
      </w:r>
      <w:r>
        <w:rPr>
          <w:rFonts w:ascii="Times New Roman" w:hAnsi="Times New Roman" w:cs="Times New Roman"/>
        </w:rPr>
        <w:t>which I will discuss below</w:t>
      </w:r>
      <w:r>
        <w:rPr>
          <w:rFonts w:ascii="Times New Roman" w:hAnsi="Times New Roman" w:cs="Times New Roman"/>
        </w:rPr>
        <w:t>,</w:t>
      </w:r>
      <w:r>
        <w:rPr>
          <w:rFonts w:ascii="Times New Roman" w:hAnsi="Times New Roman" w:cs="Times New Roman"/>
        </w:rPr>
        <w:t xml:space="preserve"> to</w:t>
      </w:r>
      <w:r>
        <w:rPr>
          <w:rFonts w:ascii="Times New Roman" w:hAnsi="Times New Roman" w:cs="Times New Roman"/>
        </w:rPr>
        <w:t xml:space="preserve"> </w:t>
      </w:r>
      <w:r>
        <w:rPr>
          <w:rFonts w:ascii="Times New Roman" w:hAnsi="Times New Roman" w:cs="Times New Roman"/>
        </w:rPr>
        <w:t>build</w:t>
      </w:r>
      <w:r>
        <w:rPr>
          <w:rFonts w:ascii="Times New Roman" w:hAnsi="Times New Roman" w:cs="Times New Roman"/>
        </w:rPr>
        <w:t xml:space="preserve"> upon prior data collection work. I cleaned all datasets in Python using pandas to remove columns with data not used in the analysis, empty rows, and rename columns to be more informative. </w:t>
      </w:r>
      <w:r>
        <w:rPr>
          <w:rFonts w:ascii="Times New Roman" w:hAnsi="Times New Roman" w:cs="Times New Roman"/>
        </w:rPr>
        <w:t xml:space="preserve">I also removed rows with U.S. total or aggregate numbers, because my analysis focused on the state level, and not all were uniform in their reporting (some included territories that others did not, and some presented an aggregated average whereas others were totals). </w:t>
      </w:r>
      <w:r>
        <w:rPr>
          <w:rFonts w:ascii="Times New Roman" w:hAnsi="Times New Roman" w:cs="Times New Roman"/>
        </w:rPr>
        <w:t xml:space="preserve">The CPC database from Reproaction included the city, state, and zip all in the same cell; for analysis, using pandas and Python, I separated out the state for each facility and then reorganized the dataset so that it was organized by state and each state was associated with the total number of unique CPC facilities within that state. I then used Python and pandas to merge together all datasets on the state variable. </w:t>
      </w:r>
    </w:p>
    <w:p w14:paraId="40D1EDE0" w14:textId="77777777" w:rsidR="0020180B" w:rsidRDefault="0020180B" w:rsidP="0020180B">
      <w:pPr>
        <w:ind w:firstLine="720"/>
        <w:rPr>
          <w:rFonts w:ascii="Times New Roman" w:hAnsi="Times New Roman" w:cs="Times New Roman"/>
        </w:rPr>
      </w:pPr>
      <w:r>
        <w:rPr>
          <w:rFonts w:ascii="Times New Roman" w:hAnsi="Times New Roman" w:cs="Times New Roman"/>
        </w:rPr>
        <w:t xml:space="preserve">In Stata, I did a bit of final cleaning and recoded all dummy variables to appear as coded 0 or 1. In the case of regulations on abortion, 0 indicates that such a law is not in place or is not enforceable (the law is enjoined by a court, in most cases). 1 indicates that a law is in place and enforced. The exception to this is in the case of state law around abortion: some states have a ban on abortion which predates the Roe v. Wade decision, and others have regulations which express an intent to restrict abortion to the earliest extent possible. In these instances, these laws are not enforceable, but I used the presence of such a law on the books in analysis, because my theory relates to the combined atmosphere of abortion regulations as having an influence on the number of crisis pregnancy centers. </w:t>
      </w:r>
    </w:p>
    <w:p w14:paraId="21A1167D" w14:textId="25C13A22" w:rsidR="0020180B" w:rsidRDefault="0020180B" w:rsidP="0020180B">
      <w:pPr>
        <w:ind w:firstLine="720"/>
        <w:rPr>
          <w:rFonts w:ascii="Times New Roman" w:hAnsi="Times New Roman" w:cs="Times New Roman"/>
        </w:rPr>
      </w:pPr>
      <w:r>
        <w:rPr>
          <w:rFonts w:ascii="Times New Roman" w:hAnsi="Times New Roman" w:cs="Times New Roman"/>
        </w:rPr>
        <w:t xml:space="preserve">In selecting variables for regression models to address my theory, I first had to select out variables which were highly correlated with one another. States’ voting behavior in 2012 and 2016 were highly correlated, so I chose to use voting behavior in 2016 as it was closer to the date for the rest of the data used in the models. </w:t>
      </w:r>
      <w:r w:rsidR="00972EE3" w:rsidRPr="00972EE3">
        <w:rPr>
          <w:rFonts w:ascii="Times New Roman" w:hAnsi="Times New Roman" w:cs="Times New Roman"/>
          <w:color w:val="000000" w:themeColor="text1"/>
        </w:rPr>
        <w:t>A study by Blank, George, and London, in 1996, found that the number of abortion providers in a state is a determinant of the abortion rate within the state.</w:t>
      </w:r>
      <w:r w:rsidR="0078566F" w:rsidRPr="00972EE3">
        <w:rPr>
          <w:rStyle w:val="FootnoteReference"/>
          <w:rFonts w:ascii="Times New Roman" w:hAnsi="Times New Roman" w:cs="Times New Roman"/>
          <w:color w:val="000000" w:themeColor="text1"/>
        </w:rPr>
        <w:footnoteReference w:id="33"/>
      </w:r>
      <w:r w:rsidR="0078566F" w:rsidRPr="00972EE3">
        <w:rPr>
          <w:rFonts w:ascii="Times New Roman" w:hAnsi="Times New Roman" w:cs="Times New Roman"/>
          <w:color w:val="000000" w:themeColor="text1"/>
        </w:rPr>
        <w:t xml:space="preserve"> </w:t>
      </w:r>
      <w:r w:rsidR="00972EE3" w:rsidRPr="00972EE3">
        <w:rPr>
          <w:rFonts w:ascii="Times New Roman" w:hAnsi="Times New Roman" w:cs="Times New Roman"/>
          <w:color w:val="000000" w:themeColor="text1"/>
        </w:rPr>
        <w:t>Similarly, I found that t</w:t>
      </w:r>
      <w:r w:rsidRPr="00972EE3">
        <w:rPr>
          <w:rFonts w:ascii="Times New Roman" w:hAnsi="Times New Roman" w:cs="Times New Roman"/>
          <w:color w:val="000000" w:themeColor="text1"/>
        </w:rPr>
        <w:t xml:space="preserve">he number </w:t>
      </w:r>
      <w:r>
        <w:rPr>
          <w:rFonts w:ascii="Times New Roman" w:hAnsi="Times New Roman" w:cs="Times New Roman"/>
        </w:rPr>
        <w:t xml:space="preserve">of abortion providers was highly positively correlated with the number of abortions provided by state; in order to parallel the dependent variable, I chose to use the number of abortion providers as both represent facilities, rather than comparing patients served with the number of facilities. Each abortion regulation was somewhat </w:t>
      </w:r>
      <w:r>
        <w:rPr>
          <w:rFonts w:ascii="Times New Roman" w:hAnsi="Times New Roman" w:cs="Times New Roman"/>
        </w:rPr>
        <w:lastRenderedPageBreak/>
        <w:t xml:space="preserve">positively correlated with state voting behavior in 2016, and the composite score of regulations was extremely correlated with state voting behavior. </w:t>
      </w:r>
    </w:p>
    <w:p w14:paraId="35C7900D" w14:textId="43EE1478" w:rsidR="0020180B" w:rsidRDefault="0020180B" w:rsidP="0020180B">
      <w:pPr>
        <w:ind w:firstLine="720"/>
        <w:rPr>
          <w:rFonts w:ascii="Times New Roman" w:hAnsi="Times New Roman" w:cs="Times New Roman"/>
        </w:rPr>
      </w:pPr>
    </w:p>
    <w:p w14:paraId="1F941FF4" w14:textId="1E0AC498" w:rsidR="0020180B" w:rsidRPr="0020180B" w:rsidRDefault="0020180B" w:rsidP="0020180B">
      <w:pPr>
        <w:rPr>
          <w:rFonts w:ascii="Times New Roman" w:hAnsi="Times New Roman" w:cs="Times New Roman"/>
          <w:i/>
        </w:rPr>
      </w:pPr>
      <w:r>
        <w:rPr>
          <w:rFonts w:ascii="Times New Roman" w:hAnsi="Times New Roman" w:cs="Times New Roman"/>
          <w:i/>
        </w:rPr>
        <w:t>Mathematical Models</w:t>
      </w:r>
    </w:p>
    <w:p w14:paraId="3BE88371" w14:textId="77777777" w:rsidR="0020180B" w:rsidRDefault="0020180B" w:rsidP="0020180B">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model number 1, I looked only at the relationship between the number of crisis pregnancy centers and abortion providers in a state, controlling for state population, as states with a higher population will likely have more of both types of facilities. </w:t>
      </w:r>
    </w:p>
    <w:p w14:paraId="62074B35" w14:textId="77777777" w:rsidR="0020180B" w:rsidRDefault="0020180B" w:rsidP="0020180B">
      <w:pPr>
        <w:ind w:firstLine="720"/>
        <w:rPr>
          <w:rFonts w:ascii="Times New Roman" w:hAnsi="Times New Roman" w:cs="Times New Roman"/>
          <w:color w:val="000000" w:themeColor="text1"/>
        </w:rPr>
      </w:pPr>
      <w:r>
        <w:rPr>
          <w:rFonts w:ascii="Times New Roman" w:hAnsi="Times New Roman" w:cs="Times New Roman"/>
          <w:color w:val="000000" w:themeColor="text1"/>
        </w:rPr>
        <w:t>Model number 2 looks at the relationship between the number of crisis pregnancy centers and providers in a state, controlling for both state population and voting behavior, in order to look at whether adding voting behavior better predicts the number of CPCs in a state. In model 3, I looked at whether including the percentage of people uninsured in 2015 to model 2 helped better predict the number of CPCs.</w:t>
      </w:r>
    </w:p>
    <w:p w14:paraId="4CDD2332" w14:textId="26E08B84" w:rsidR="0020180B" w:rsidRDefault="0020180B" w:rsidP="0020180B">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model number 4, I added in all of the regulations to model number 3. Abortion regulations in the model all acted as dummy variables (whether or not the state had the regulation in place and enforceable, except for the restrictions from before Roe), which had the effect of canceling one another out. In order to operationalize anti-abortion sentiment in a state, I constructed a composite score that totaled the number of abortion regulations within a state, ranging from 0 to 8. In model 5, I looked at the relationship between number of CPCs, number of providers, rate of people uninsured, and the score of total abortion regulations, controlling for voting behavior and state population. For model number 6, I wanted to look at only regulations targeting abortion providers, to see if crisis pregnancy centers were opening more in response to abortion providers in a state, so I used a composite score which only totals the restrictions on abortion from the </w:t>
      </w:r>
      <w:r w:rsidRPr="00A2441F">
        <w:rPr>
          <w:rFonts w:ascii="Times New Roman" w:hAnsi="Times New Roman" w:cs="Times New Roman"/>
          <w:color w:val="000000" w:themeColor="text1"/>
        </w:rPr>
        <w:t>supply side.</w:t>
      </w:r>
      <w:r w:rsidR="0078566F">
        <w:rPr>
          <w:rStyle w:val="FootnoteReference"/>
          <w:rFonts w:ascii="Times New Roman" w:hAnsi="Times New Roman" w:cs="Times New Roman"/>
          <w:color w:val="000000" w:themeColor="text1"/>
        </w:rPr>
        <w:footnoteReference w:id="34"/>
      </w:r>
      <w:r w:rsidR="0078566F">
        <w:rPr>
          <w:rFonts w:ascii="Times New Roman" w:hAnsi="Times New Roman" w:cs="Times New Roman"/>
          <w:color w:val="FF0000"/>
        </w:rPr>
        <w:t xml:space="preserve"> </w:t>
      </w:r>
      <w:r>
        <w:rPr>
          <w:rFonts w:ascii="Times New Roman" w:hAnsi="Times New Roman" w:cs="Times New Roman"/>
          <w:color w:val="000000" w:themeColor="text1"/>
        </w:rPr>
        <w:t xml:space="preserve">I wanted to isolate regulations which seek to dissuade people from receiving abortions, whether by introducing delays or preventing them from obtaining abortion services, so I created another composite score that totaled the number of regulations on abortion on the demand side. For model number 7, I looked at the relationship between the number of crisis pregnancy centers, providers, uninsured, and demand-side abortion regulations, again controlling for state population and voting behavior. </w:t>
      </w:r>
    </w:p>
    <w:p w14:paraId="5A9C0111" w14:textId="77777777" w:rsidR="0020180B" w:rsidRDefault="0020180B" w:rsidP="0020180B">
      <w:pPr>
        <w:rPr>
          <w:rFonts w:ascii="Times New Roman" w:hAnsi="Times New Roman" w:cs="Times New Roman"/>
          <w:color w:val="000000" w:themeColor="text1"/>
        </w:rPr>
      </w:pPr>
      <w:r>
        <w:rPr>
          <w:rFonts w:ascii="Times New Roman" w:hAnsi="Times New Roman" w:cs="Times New Roman"/>
          <w:color w:val="000000" w:themeColor="text1"/>
        </w:rPr>
        <w:tab/>
        <w:t xml:space="preserve">I also wanted to look at whether states’ supportive policies around abortion had some effect. For my final model, number 8, I used the total composite score as model number 5, but subtracted from the score for states which had a policy supporting the right to abortion. </w:t>
      </w:r>
    </w:p>
    <w:p w14:paraId="53EE76EC" w14:textId="7E552D66" w:rsidR="0020180B" w:rsidRDefault="0020180B" w:rsidP="0020180B">
      <w:pPr>
        <w:rPr>
          <w:rFonts w:ascii="Times New Roman" w:hAnsi="Times New Roman" w:cs="Times New Roman"/>
          <w:i/>
        </w:rPr>
      </w:pPr>
    </w:p>
    <w:p w14:paraId="24BB90F3" w14:textId="441224A2" w:rsidR="0020180B" w:rsidRPr="0020180B" w:rsidRDefault="0020180B" w:rsidP="0020180B">
      <w:pPr>
        <w:rPr>
          <w:rFonts w:ascii="Times New Roman" w:hAnsi="Times New Roman" w:cs="Times New Roman"/>
          <w:i/>
        </w:rPr>
      </w:pPr>
      <w:r>
        <w:rPr>
          <w:rFonts w:ascii="Times New Roman" w:hAnsi="Times New Roman" w:cs="Times New Roman"/>
          <w:i/>
        </w:rPr>
        <w:t>Analysis</w:t>
      </w:r>
    </w:p>
    <w:p w14:paraId="0257CE5B" w14:textId="77777777" w:rsidR="0020180B" w:rsidRPr="00202EB1" w:rsidRDefault="0020180B" w:rsidP="0020180B">
      <w:pPr>
        <w:ind w:firstLine="720"/>
        <w:rPr>
          <w:rFonts w:ascii="Times New Roman" w:hAnsi="Times New Roman" w:cs="Times New Roman"/>
        </w:rPr>
      </w:pPr>
      <w:r>
        <w:rPr>
          <w:rFonts w:ascii="Times New Roman" w:hAnsi="Times New Roman" w:cs="Times New Roman"/>
        </w:rPr>
        <w:t xml:space="preserve">I used Stata to do the final analysis, performing an ordinary least squares regression to analyze the relationship between abortion provision in a state, health care coverage in that state, and crisis pregnancy centers in that state, controlling for political and demographic factors within the state. Within Stata, I created a composite variable to capture the number of regulations on abortion and abortion providers within the state. States received a score which reflected how many of the abortion regulations I used in the analysis were in place and enforced within the state. This composite score ranged from 0, for states without regulations on abortion, to 8, the states with the most restrictions. </w:t>
      </w:r>
    </w:p>
    <w:p w14:paraId="7D942770" w14:textId="77777777" w:rsidR="0020180B" w:rsidRDefault="0020180B" w:rsidP="0020180B">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order to look at the relationship between crisis pregnancy centers and the indicators from my research question, I used a few different models. All of these are based on the theory that crisis pregnancy centers open in response to anti-abortion sentiment, or nearby abortion providers, or both. </w:t>
      </w:r>
    </w:p>
    <w:p w14:paraId="14F59526" w14:textId="77777777" w:rsidR="0020180B" w:rsidRDefault="0020180B" w:rsidP="002907E7">
      <w:pPr>
        <w:rPr>
          <w:rFonts w:ascii="Times New Roman" w:hAnsi="Times New Roman" w:cs="Times New Roman"/>
        </w:rPr>
      </w:pPr>
    </w:p>
    <w:p w14:paraId="6BA5A624" w14:textId="77777777" w:rsidR="002907E7" w:rsidRDefault="002907E7" w:rsidP="002907E7">
      <w:pPr>
        <w:rPr>
          <w:rFonts w:ascii="Times New Roman" w:hAnsi="Times New Roman" w:cs="Times New Roman"/>
        </w:rPr>
      </w:pPr>
    </w:p>
    <w:p w14:paraId="5580EA71" w14:textId="77777777" w:rsidR="0020180B" w:rsidRDefault="0020180B" w:rsidP="0020180B">
      <w:pPr>
        <w:rPr>
          <w:rFonts w:ascii="Times New Roman" w:hAnsi="Times New Roman" w:cs="Times New Roman"/>
          <w:b/>
          <w:i/>
        </w:rPr>
      </w:pPr>
      <w:r>
        <w:rPr>
          <w:rFonts w:ascii="Times New Roman" w:hAnsi="Times New Roman" w:cs="Times New Roman"/>
          <w:b/>
          <w:i/>
        </w:rPr>
        <w:t>Data Management</w:t>
      </w:r>
    </w:p>
    <w:p w14:paraId="14993B34" w14:textId="60588BAD" w:rsidR="0020180B" w:rsidRPr="0020180B" w:rsidRDefault="0020180B" w:rsidP="0020180B">
      <w:pPr>
        <w:rPr>
          <w:rFonts w:ascii="Times New Roman" w:hAnsi="Times New Roman" w:cs="Times New Roman"/>
        </w:rPr>
      </w:pPr>
      <w:r>
        <w:rPr>
          <w:rFonts w:ascii="Times New Roman" w:hAnsi="Times New Roman" w:cs="Times New Roman"/>
        </w:rPr>
        <w:tab/>
        <w:t>All of the data used in this analysis come from publicly available datasets. In order to manage the data, I saved all code, data, and output separately, with raw data files saved separately from working data files and merged data in another folder. All code is annotated and available via my GitHub, as is my final dataset.</w:t>
      </w:r>
      <w:r w:rsidRPr="00927063">
        <w:rPr>
          <w:rFonts w:ascii="Times New Roman" w:hAnsi="Times New Roman" w:cs="Times New Roman"/>
          <w:color w:val="FF0000"/>
        </w:rPr>
        <w:t xml:space="preserve"> For more on data management for this project, see Appendix A (“Data Management Plan”). </w:t>
      </w:r>
    </w:p>
    <w:p w14:paraId="4B1F1AE0" w14:textId="719F8E45"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7F282F9C" w:rsidR="00894997" w:rsidRDefault="00894997" w:rsidP="004C52E0">
      <w:pPr>
        <w:rPr>
          <w:rFonts w:ascii="Times New Roman" w:hAnsi="Times New Roman" w:cs="Times New Roman"/>
          <w:b/>
          <w:i/>
        </w:rPr>
      </w:pPr>
      <w:r w:rsidRPr="00013783">
        <w:rPr>
          <w:rFonts w:ascii="Times New Roman" w:hAnsi="Times New Roman" w:cs="Times New Roman"/>
          <w:b/>
          <w:i/>
        </w:rPr>
        <w:t>Results</w:t>
      </w:r>
    </w:p>
    <w:p w14:paraId="61A25DE6" w14:textId="616959A6" w:rsidR="001B0D2C" w:rsidRDefault="001B0D2C" w:rsidP="0020180B">
      <w:pPr>
        <w:rPr>
          <w:rFonts w:ascii="Times New Roman" w:hAnsi="Times New Roman" w:cs="Times New Roman"/>
          <w:color w:val="000000" w:themeColor="text1"/>
        </w:rPr>
      </w:pPr>
      <w:r>
        <w:rPr>
          <w:rFonts w:ascii="Times New Roman" w:hAnsi="Times New Roman" w:cs="Times New Roman"/>
        </w:rPr>
        <w:tab/>
      </w:r>
      <w:r>
        <w:rPr>
          <w:rFonts w:ascii="Times New Roman" w:hAnsi="Times New Roman" w:cs="Times New Roman"/>
          <w:color w:val="000000" w:themeColor="text1"/>
        </w:rPr>
        <w:t xml:space="preserve"> </w:t>
      </w:r>
    </w:p>
    <w:p w14:paraId="4F2995B2" w14:textId="3DA93FDC" w:rsidR="00894997" w:rsidRPr="001B0D2C" w:rsidRDefault="00894997" w:rsidP="004C52E0">
      <w:pPr>
        <w:rPr>
          <w:rFonts w:ascii="Times New Roman" w:hAnsi="Times New Roman" w:cs="Times New Roman"/>
          <w:color w:val="000000" w:themeColor="text1"/>
        </w:rPr>
      </w:pPr>
    </w:p>
    <w:p w14:paraId="10C13E37" w14:textId="77777777" w:rsidR="00DC4931" w:rsidRDefault="00DC4931" w:rsidP="004C52E0">
      <w:pPr>
        <w:rPr>
          <w:rFonts w:ascii="Times New Roman" w:hAnsi="Times New Roman" w:cs="Times New Roman"/>
          <w:i/>
        </w:rPr>
      </w:pPr>
    </w:p>
    <w:p w14:paraId="762B0CB0" w14:textId="2995A34A" w:rsidR="00894997" w:rsidRPr="00013783" w:rsidRDefault="00894997" w:rsidP="004C52E0">
      <w:pPr>
        <w:rPr>
          <w:rFonts w:ascii="Times New Roman" w:hAnsi="Times New Roman" w:cs="Times New Roman"/>
          <w:b/>
          <w:i/>
        </w:rPr>
      </w:pPr>
      <w:r w:rsidRPr="00013783">
        <w:rPr>
          <w:rFonts w:ascii="Times New Roman" w:hAnsi="Times New Roman" w:cs="Times New Roman"/>
          <w:b/>
          <w:i/>
        </w:rPr>
        <w:t>Limitations</w:t>
      </w:r>
    </w:p>
    <w:p w14:paraId="6CA613B7" w14:textId="5A2E995D" w:rsid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w:t>
      </w:r>
      <w:r w:rsidR="00743694">
        <w:rPr>
          <w:rFonts w:ascii="Times New Roman" w:hAnsi="Times New Roman" w:cs="Times New Roman"/>
        </w:rPr>
        <w:t>issue</w:t>
      </w:r>
      <w:r>
        <w:rPr>
          <w:rFonts w:ascii="Times New Roman" w:hAnsi="Times New Roman" w:cs="Times New Roman"/>
        </w:rPr>
        <w:t xml:space="preserve"> with this model is in the</w:t>
      </w:r>
      <w:r w:rsidR="00743694">
        <w:rPr>
          <w:rFonts w:ascii="Times New Roman" w:hAnsi="Times New Roman" w:cs="Times New Roman"/>
        </w:rPr>
        <w:t xml:space="preserve"> difficulty in validating the</w:t>
      </w:r>
      <w:r>
        <w:rPr>
          <w:rFonts w:ascii="Times New Roman" w:hAnsi="Times New Roman" w:cs="Times New Roman"/>
        </w:rPr>
        <w:t xml:space="preserve"> number of crisis pregnancy centers by state. The data from Reproaction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78566F">
        <w:rPr>
          <w:rStyle w:val="FootnoteReference"/>
          <w:rFonts w:ascii="Times New Roman" w:hAnsi="Times New Roman" w:cs="Times New Roman"/>
        </w:rPr>
        <w:footnoteReference w:id="35"/>
      </w:r>
      <w:r w:rsidR="0078566F">
        <w:rPr>
          <w:rFonts w:ascii="Times New Roman" w:hAnsi="Times New Roman" w:cs="Times New Roman"/>
        </w:rPr>
        <w:t xml:space="preserve"> </w:t>
      </w:r>
      <w:r w:rsidR="00C32A39">
        <w:rPr>
          <w:rFonts w:ascii="Times New Roman" w:hAnsi="Times New Roman" w:cs="Times New Roman"/>
        </w:rPr>
        <w:t>This could be an error, or it could be that facilities have closed in recent years, or it could be that the Reproaction database does not include all facilities nationwide. This model assumes that, if there are clinic locations missing from the database, they are not missing in a systematic way; however, if this is not the case, it may introduce bias into the results.</w:t>
      </w:r>
    </w:p>
    <w:p w14:paraId="1EF5A296" w14:textId="68CECD20" w:rsidR="00743694" w:rsidRDefault="00743694" w:rsidP="004C52E0">
      <w:pPr>
        <w:rPr>
          <w:rFonts w:ascii="Times New Roman" w:hAnsi="Times New Roman" w:cs="Times New Roman"/>
        </w:rPr>
      </w:pPr>
      <w:r>
        <w:rPr>
          <w:rFonts w:ascii="Times New Roman" w:hAnsi="Times New Roman" w:cs="Times New Roman"/>
        </w:rPr>
        <w:tab/>
        <w:t xml:space="preserve">Another limitation of the model is that all data come from different years. While the number of abortions and providers referred to data from 2014 and the rate of people within a state without insurance came from data from 2015, the data on crisis pregnancy centers are current. </w:t>
      </w:r>
    </w:p>
    <w:p w14:paraId="49351078" w14:textId="00D1E543" w:rsidR="00A2441F" w:rsidRPr="00F82201" w:rsidRDefault="00A2441F" w:rsidP="004C52E0">
      <w:pPr>
        <w:rPr>
          <w:rFonts w:ascii="Times New Roman" w:hAnsi="Times New Roman" w:cs="Times New Roman"/>
        </w:rPr>
      </w:pPr>
      <w:r>
        <w:rPr>
          <w:rFonts w:ascii="Times New Roman" w:hAnsi="Times New Roman" w:cs="Times New Roman"/>
        </w:rPr>
        <w:tab/>
      </w:r>
      <w:r w:rsidR="00743694">
        <w:rPr>
          <w:rFonts w:ascii="Times New Roman" w:hAnsi="Times New Roman" w:cs="Times New Roman"/>
        </w:rPr>
        <w:t>Similarly, another</w:t>
      </w:r>
      <w:r>
        <w:rPr>
          <w:rFonts w:ascii="Times New Roman" w:hAnsi="Times New Roman" w:cs="Times New Roman"/>
        </w:rPr>
        <w:t xml:space="preserve"> issue with this model is that it treats all aspects of the model as static. </w:t>
      </w:r>
      <w:r w:rsidR="00743694">
        <w:rPr>
          <w:rFonts w:ascii="Times New Roman" w:hAnsi="Times New Roman" w:cs="Times New Roman"/>
        </w:rPr>
        <w:t xml:space="preserve">The number of abortion providers and crisis pregnancy centers in a state is not constant and may change from year to year. A state may have appealed an enjoined law and may be able to enforce it, or courts may have overturned laws that were previously enforceable. State legislatures may have introduced or repealed regulations in the time since the dataset was constructed. </w:t>
      </w:r>
    </w:p>
    <w:p w14:paraId="5B127C87" w14:textId="77777777" w:rsidR="00894997" w:rsidRDefault="00894997" w:rsidP="004C52E0">
      <w:pPr>
        <w:rPr>
          <w:rFonts w:ascii="Times New Roman" w:hAnsi="Times New Roman" w:cs="Times New Roman"/>
          <w:i/>
        </w:rPr>
      </w:pPr>
    </w:p>
    <w:p w14:paraId="7E295E59" w14:textId="19249B13" w:rsidR="00894997" w:rsidRPr="00013783" w:rsidRDefault="00894997" w:rsidP="004C52E0">
      <w:pPr>
        <w:rPr>
          <w:rFonts w:ascii="Times New Roman" w:hAnsi="Times New Roman" w:cs="Times New Roman"/>
          <w:b/>
          <w:i/>
        </w:rPr>
      </w:pPr>
      <w:r w:rsidRPr="00013783">
        <w:rPr>
          <w:rFonts w:ascii="Times New Roman" w:hAnsi="Times New Roman" w:cs="Times New Roman"/>
          <w:b/>
          <w:i/>
        </w:rPr>
        <w:t>Discussion</w:t>
      </w:r>
    </w:p>
    <w:p w14:paraId="6E8FD33E" w14:textId="03C8726A"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Further research could look at the number of crisis pregnancy centers on these measures; however, as these data are highly sensitive, it is outside the scope of this paper.</w:t>
      </w:r>
    </w:p>
    <w:p w14:paraId="0BC7B9E9" w14:textId="746D773F" w:rsidR="0096058B" w:rsidRDefault="0096058B" w:rsidP="0096058B">
      <w:pPr>
        <w:ind w:firstLine="720"/>
        <w:rPr>
          <w:rFonts w:ascii="Times New Roman" w:hAnsi="Times New Roman" w:cs="Times New Roman"/>
        </w:rPr>
      </w:pPr>
      <w:r>
        <w:rPr>
          <w:rFonts w:ascii="Times New Roman" w:hAnsi="Times New Roman" w:cs="Times New Roman"/>
        </w:rPr>
        <w:t xml:space="preserve">Crisis pregnancy centers were also associated with higher rates of people in a state lacking health insurance. Further research could also look into whether there is an association between crisis pregnancy centers and poor health outcomes. </w:t>
      </w:r>
    </w:p>
    <w:p w14:paraId="62AA47F4" w14:textId="3F73F1C9" w:rsidR="00C32A39" w:rsidRPr="00FB7B46" w:rsidRDefault="00FB7B46" w:rsidP="00C32A39">
      <w:pPr>
        <w:rPr>
          <w:rFonts w:ascii="Times New Roman" w:hAnsi="Times New Roman" w:cs="Times New Roman"/>
        </w:rPr>
      </w:pPr>
      <w:r>
        <w:rPr>
          <w:rFonts w:ascii="Times New Roman" w:hAnsi="Times New Roman" w:cs="Times New Roman"/>
        </w:rPr>
        <w:lastRenderedPageBreak/>
        <w:tab/>
        <w:t>Furthermore, the measures in this research are very geographically specific; there</w:t>
      </w:r>
      <w:r w:rsidR="00013783">
        <w:rPr>
          <w:rFonts w:ascii="Times New Roman" w:hAnsi="Times New Roman" w:cs="Times New Roman"/>
        </w:rPr>
        <w:t>f</w:t>
      </w:r>
      <w:r>
        <w:rPr>
          <w:rFonts w:ascii="Times New Roman" w:hAnsi="Times New Roman" w:cs="Times New Roman"/>
        </w:rPr>
        <w:t xml:space="preserv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29871123" w:rsidR="001B0D2C" w:rsidRDefault="001B0D2C">
      <w:pPr>
        <w:rPr>
          <w:rFonts w:ascii="Times New Roman" w:hAnsi="Times New Roman" w:cs="Times New Roman"/>
        </w:rPr>
      </w:pPr>
      <w:r>
        <w:rPr>
          <w:rFonts w:ascii="Times New Roman" w:hAnsi="Times New Roman" w:cs="Times New Roman"/>
        </w:rPr>
        <w:br w:type="page"/>
      </w:r>
    </w:p>
    <w:p w14:paraId="056DB670" w14:textId="6F3A54D2" w:rsidR="00F06BB8" w:rsidRPr="001B0D2C" w:rsidRDefault="001B0D2C">
      <w:pPr>
        <w:rPr>
          <w:rFonts w:ascii="Times New Roman" w:hAnsi="Times New Roman" w:cs="Times New Roman"/>
          <w:b/>
          <w:i/>
        </w:rPr>
      </w:pPr>
      <w:r w:rsidRPr="001B0D2C">
        <w:rPr>
          <w:rFonts w:ascii="Times New Roman" w:hAnsi="Times New Roman" w:cs="Times New Roman"/>
          <w:b/>
          <w:i/>
        </w:rPr>
        <w:lastRenderedPageBreak/>
        <w:t>References</w:t>
      </w:r>
    </w:p>
    <w:p w14:paraId="22E7968B" w14:textId="77777777" w:rsidR="001B0D2C" w:rsidRDefault="001B0D2C" w:rsidP="001F378C">
      <w:pPr>
        <w:pStyle w:val="Bibliography"/>
      </w:pPr>
    </w:p>
    <w:p w14:paraId="2A8F264D" w14:textId="77777777" w:rsidR="001745A2" w:rsidRPr="001745A2" w:rsidRDefault="00B67ACE" w:rsidP="001745A2">
      <w:pPr>
        <w:pStyle w:val="Bibliography"/>
        <w:rPr>
          <w:rFonts w:ascii="Calibri" w:cs="Calibri"/>
        </w:rPr>
      </w:pPr>
      <w:r>
        <w:t xml:space="preserve"> </w:t>
      </w:r>
      <w:r w:rsidR="00A3635F">
        <w:fldChar w:fldCharType="begin"/>
      </w:r>
      <w:r w:rsidR="00A3635F">
        <w:instrText xml:space="preserve"> ADDIN ZOTERO_BIBL {"uncited":[],"omitted":[],"custom":[]} CSL_BIBLIOGRAPHY </w:instrText>
      </w:r>
      <w:r w:rsidR="00A3635F">
        <w:fldChar w:fldCharType="separate"/>
      </w:r>
      <w:r w:rsidR="001745A2" w:rsidRPr="001745A2">
        <w:rPr>
          <w:rFonts w:ascii="Calibri" w:cs="Calibri"/>
        </w:rPr>
        <w:t>“Abortion Policy in the Absence of Roe.” Guttmacher Institute, March 14, 2016. https://www.guttmacher.org/state-policy/explore/abortion-policy-absence-roe.</w:t>
      </w:r>
    </w:p>
    <w:p w14:paraId="50BD2FCA" w14:textId="77777777" w:rsidR="001745A2" w:rsidRPr="001745A2" w:rsidRDefault="001745A2" w:rsidP="001745A2">
      <w:pPr>
        <w:pStyle w:val="Bibliography"/>
        <w:rPr>
          <w:rFonts w:ascii="Calibri" w:cs="Calibri"/>
        </w:rPr>
      </w:pPr>
      <w:r w:rsidRPr="001745A2">
        <w:rPr>
          <w:rFonts w:ascii="Calibri" w:cs="Calibri"/>
        </w:rPr>
        <w:t>“About Reproaction.” Reproaction. Accessed April 18, 2019. https://reproaction.org/about/.</w:t>
      </w:r>
    </w:p>
    <w:p w14:paraId="04DF2DBB" w14:textId="77777777" w:rsidR="001745A2" w:rsidRPr="001745A2" w:rsidRDefault="001745A2" w:rsidP="001745A2">
      <w:pPr>
        <w:pStyle w:val="Bibliography"/>
        <w:rPr>
          <w:rFonts w:ascii="Calibri" w:cs="Calibri"/>
        </w:rPr>
      </w:pPr>
      <w:r w:rsidRPr="001745A2">
        <w:rPr>
          <w:rFonts w:ascii="Calibri" w:cs="Calibri"/>
        </w:rPr>
        <w:t>Alliance Defending Freedom. “Austin LifeCare v. City of Austin.” Default. Accessed April 17, 2019. http://adflegal.org/detailspages/case-details.</w:t>
      </w:r>
    </w:p>
    <w:p w14:paraId="00EA0E25" w14:textId="77777777" w:rsidR="001745A2" w:rsidRPr="001745A2" w:rsidRDefault="001745A2" w:rsidP="001745A2">
      <w:pPr>
        <w:pStyle w:val="Bibliography"/>
        <w:rPr>
          <w:rFonts w:ascii="Calibri" w:cs="Calibri"/>
        </w:rPr>
      </w:pPr>
      <w:r w:rsidRPr="001745A2">
        <w:rPr>
          <w:rFonts w:ascii="Calibri" w:cs="Calibri"/>
        </w:rPr>
        <w:t>———. “Pregnancy Care Center of New York v. City of New York.” Default. Accessed April 17, 2019. http://adflegal.org/detailspages/case-details.</w:t>
      </w:r>
    </w:p>
    <w:p w14:paraId="2E2D3F30" w14:textId="77777777" w:rsidR="001745A2" w:rsidRPr="001745A2" w:rsidRDefault="001745A2" w:rsidP="001745A2">
      <w:pPr>
        <w:pStyle w:val="Bibliography"/>
        <w:rPr>
          <w:rFonts w:ascii="Calibri" w:cs="Calibri"/>
        </w:rPr>
      </w:pPr>
      <w:r w:rsidRPr="001745A2">
        <w:rPr>
          <w:rFonts w:ascii="Calibri" w:cs="Calibri"/>
        </w:rPr>
        <w:t xml:space="preserve">Antonisse, Larisa, Rachel Garfield, Samantha Artiga Published: Mar 28, and 2018. “The Effects of Medicaid Expansion under the ACA: Updated Findings from a Literature Review.” </w:t>
      </w:r>
      <w:r w:rsidRPr="001745A2">
        <w:rPr>
          <w:rFonts w:ascii="Calibri" w:cs="Calibri"/>
          <w:i/>
          <w:iCs/>
        </w:rPr>
        <w:t>The Henry J. Kaiser Family Foundation</w:t>
      </w:r>
      <w:r w:rsidRPr="001745A2">
        <w:rPr>
          <w:rFonts w:ascii="Calibri" w:cs="Calibri"/>
        </w:rPr>
        <w:t xml:space="preserve"> (blog), March 28, 2018. https://www.kff.org/medicaid/issue-brief/the-effects-of-medicaid-expansion-under-the-aca-updated-findings-from-a-literature-review-march-2018/.</w:t>
      </w:r>
    </w:p>
    <w:p w14:paraId="18DDF28D" w14:textId="77777777" w:rsidR="001745A2" w:rsidRPr="001745A2" w:rsidRDefault="001745A2" w:rsidP="001745A2">
      <w:pPr>
        <w:pStyle w:val="Bibliography"/>
        <w:rPr>
          <w:rFonts w:ascii="Calibri" w:cs="Calibri"/>
        </w:rPr>
      </w:pPr>
      <w:r w:rsidRPr="001745A2">
        <w:rPr>
          <w:rFonts w:ascii="Calibri" w:cs="Calibri"/>
        </w:rPr>
        <w:t xml:space="preserve">Biggs, M Antonia, Brenly Rowland, Charles E McCulloch, and Diana G Foster. “Does Abortion Increase Women’s Risk for Post-Traumatic Stress? Findings from a Prospective Longitudinal Cohort Study.” </w:t>
      </w:r>
      <w:r w:rsidRPr="001745A2">
        <w:rPr>
          <w:rFonts w:ascii="Calibri" w:cs="Calibri"/>
          <w:i/>
          <w:iCs/>
        </w:rPr>
        <w:t>BMJ Open</w:t>
      </w:r>
      <w:r w:rsidRPr="001745A2">
        <w:rPr>
          <w:rFonts w:ascii="Calibri" w:cs="Calibri"/>
        </w:rPr>
        <w:t xml:space="preserve"> 6, no. 2 (February 1, 2016). https://doi.org/10.1136/bmjopen-2015-009698.</w:t>
      </w:r>
    </w:p>
    <w:p w14:paraId="15AECF99" w14:textId="77777777" w:rsidR="001745A2" w:rsidRPr="001745A2" w:rsidRDefault="001745A2" w:rsidP="001745A2">
      <w:pPr>
        <w:pStyle w:val="Bibliography"/>
        <w:rPr>
          <w:rFonts w:ascii="Calibri" w:cs="Calibri"/>
        </w:rPr>
      </w:pPr>
      <w:r w:rsidRPr="001745A2">
        <w:rPr>
          <w:rFonts w:ascii="Calibri" w:cs="Calibri"/>
        </w:rPr>
        <w:t>“Bill Text - AB-775 Reproductive FACT Act.” Accessed April 17, 2019. https://leginfo.legislature.ca.gov/faces/billNavClient.xhtml?bill_id=201520160AB775.</w:t>
      </w:r>
    </w:p>
    <w:p w14:paraId="6E5EDD89" w14:textId="77777777" w:rsidR="001745A2" w:rsidRPr="001745A2" w:rsidRDefault="001745A2" w:rsidP="001745A2">
      <w:pPr>
        <w:pStyle w:val="Bibliography"/>
        <w:rPr>
          <w:rFonts w:ascii="Calibri" w:cs="Calibri"/>
        </w:rPr>
      </w:pPr>
      <w:r w:rsidRPr="001745A2">
        <w:rPr>
          <w:rFonts w:ascii="Calibri" w:cs="Calibri"/>
        </w:rPr>
        <w:t xml:space="preserve">Blank, R. M., C. C. George, and R. A. London. “State Abortion Rates. The Impact of Policies, Providers, Politics, Demographics, and Economic Environment.” </w:t>
      </w:r>
      <w:r w:rsidRPr="001745A2">
        <w:rPr>
          <w:rFonts w:ascii="Calibri" w:cs="Calibri"/>
          <w:i/>
          <w:iCs/>
        </w:rPr>
        <w:t>Journal of Health Economics</w:t>
      </w:r>
      <w:r w:rsidRPr="001745A2">
        <w:rPr>
          <w:rFonts w:ascii="Calibri" w:cs="Calibri"/>
        </w:rPr>
        <w:t xml:space="preserve"> 15, no. 5 (October 1996): 513–53.</w:t>
      </w:r>
    </w:p>
    <w:p w14:paraId="4865B4C3" w14:textId="77777777" w:rsidR="001745A2" w:rsidRPr="001745A2" w:rsidRDefault="001745A2" w:rsidP="001745A2">
      <w:pPr>
        <w:pStyle w:val="Bibliography"/>
        <w:rPr>
          <w:rFonts w:ascii="Calibri" w:cs="Calibri"/>
        </w:rPr>
      </w:pPr>
      <w:r w:rsidRPr="001745A2">
        <w:rPr>
          <w:rFonts w:ascii="Calibri" w:cs="Calibri"/>
        </w:rPr>
        <w:t xml:space="preserve">Bryant, Amy G., and Jonas J. Swartz. “Why Crisis Pregnancy Centers Are Legal but Unethical.” </w:t>
      </w:r>
      <w:r w:rsidRPr="001745A2">
        <w:rPr>
          <w:rFonts w:ascii="Calibri" w:cs="Calibri"/>
          <w:i/>
          <w:iCs/>
        </w:rPr>
        <w:t>AMA Journal of Ethics</w:t>
      </w:r>
      <w:r w:rsidRPr="001745A2">
        <w:rPr>
          <w:rFonts w:ascii="Calibri" w:cs="Calibri"/>
        </w:rPr>
        <w:t xml:space="preserve"> 20, no. 1 (March 1, 2018): 269–77. https://doi.org/10.1001/journalofethics.2018.20.3.pfor1-1803.</w:t>
      </w:r>
    </w:p>
    <w:p w14:paraId="00D472F0" w14:textId="77777777" w:rsidR="001745A2" w:rsidRPr="001745A2" w:rsidRDefault="001745A2" w:rsidP="001745A2">
      <w:pPr>
        <w:pStyle w:val="Bibliography"/>
        <w:rPr>
          <w:rFonts w:ascii="Calibri" w:cs="Calibri"/>
        </w:rPr>
      </w:pPr>
      <w:r w:rsidRPr="001745A2">
        <w:rPr>
          <w:rFonts w:ascii="Calibri" w:cs="Calibri"/>
        </w:rPr>
        <w:t xml:space="preserve">Bryant-Comstock, Katelyn, Amy G. Bryant, Subasri Narasimhan, and Erika E. Levi. “Information about Sexual Health on Crisis Pregnancy Center Web Sites: Accurate for Adolescents?” </w:t>
      </w:r>
      <w:r w:rsidRPr="001745A2">
        <w:rPr>
          <w:rFonts w:ascii="Calibri" w:cs="Calibri"/>
          <w:i/>
          <w:iCs/>
        </w:rPr>
        <w:t>Journal of Pediatric and Adolescent Gynecology</w:t>
      </w:r>
      <w:r w:rsidRPr="001745A2">
        <w:rPr>
          <w:rFonts w:ascii="Calibri" w:cs="Calibri"/>
        </w:rPr>
        <w:t xml:space="preserve"> 29, no. 1 (February 2016): 22–25. https://doi.org/10.1016/j.jpag.2015.05.008.</w:t>
      </w:r>
    </w:p>
    <w:p w14:paraId="714A0959" w14:textId="77777777" w:rsidR="001745A2" w:rsidRPr="001745A2" w:rsidRDefault="001745A2" w:rsidP="001745A2">
      <w:pPr>
        <w:pStyle w:val="Bibliography"/>
        <w:rPr>
          <w:rFonts w:ascii="Calibri" w:cs="Calibri"/>
        </w:rPr>
      </w:pPr>
      <w:r w:rsidRPr="001745A2">
        <w:rPr>
          <w:rFonts w:ascii="Calibri" w:cs="Calibri"/>
        </w:rPr>
        <w:t xml:space="preserve">Cartwright, Alice F., Mihiri Karunaratne, Jill Barr-Walker, Nicole E. Johns, and Ushma D. Upadhyay. “Identifying National Availability of Abortion Care and Distance From Major US Cities: Systematic Online Search.” </w:t>
      </w:r>
      <w:r w:rsidRPr="001745A2">
        <w:rPr>
          <w:rFonts w:ascii="Calibri" w:cs="Calibri"/>
          <w:i/>
          <w:iCs/>
        </w:rPr>
        <w:t>Journal of Medical Internet Research</w:t>
      </w:r>
      <w:r w:rsidRPr="001745A2">
        <w:rPr>
          <w:rFonts w:ascii="Calibri" w:cs="Calibri"/>
        </w:rPr>
        <w:t xml:space="preserve"> 20, no. 5 (2018): e186. https://doi.org/10.2196/jmir.9717.</w:t>
      </w:r>
    </w:p>
    <w:p w14:paraId="405582F6" w14:textId="77777777" w:rsidR="001745A2" w:rsidRPr="001745A2" w:rsidRDefault="001745A2" w:rsidP="001745A2">
      <w:pPr>
        <w:pStyle w:val="Bibliography"/>
        <w:rPr>
          <w:rFonts w:ascii="Calibri" w:cs="Calibri"/>
        </w:rPr>
      </w:pPr>
      <w:r w:rsidRPr="001745A2">
        <w:rPr>
          <w:rFonts w:ascii="Calibri" w:cs="Calibri"/>
        </w:rPr>
        <w:t>Centers for Disease Control and Prevention. “CDCs Abortion Surveillance System FAQs,” January 16, 2019. https://www.cdc.gov/reproductivehealth/data_stats/abortion.htm.</w:t>
      </w:r>
    </w:p>
    <w:p w14:paraId="2B8DDE7A" w14:textId="77777777" w:rsidR="001745A2" w:rsidRPr="001745A2" w:rsidRDefault="001745A2" w:rsidP="001745A2">
      <w:pPr>
        <w:pStyle w:val="Bibliography"/>
        <w:rPr>
          <w:rFonts w:ascii="Calibri" w:cs="Calibri"/>
        </w:rPr>
      </w:pPr>
      <w:r w:rsidRPr="001745A2">
        <w:rPr>
          <w:rFonts w:ascii="Calibri" w:cs="Calibri"/>
        </w:rPr>
        <w:t xml:space="preserve">Collaborative Group on Hormonal Factors in Breast Cancer. “Breast Cancer and Abortion: Collaborative Reanalysis of Data from 53 Epidemiological Studies, Including 83 000 Women with Breast Cancer from 16 Countries.” </w:t>
      </w:r>
      <w:r w:rsidRPr="001745A2">
        <w:rPr>
          <w:rFonts w:ascii="Calibri" w:cs="Calibri"/>
          <w:i/>
          <w:iCs/>
        </w:rPr>
        <w:t>The Lancet</w:t>
      </w:r>
      <w:r w:rsidRPr="001745A2">
        <w:rPr>
          <w:rFonts w:ascii="Calibri" w:cs="Calibri"/>
        </w:rPr>
        <w:t xml:space="preserve"> 363, no. 9414 (March 27, 2004): 1007–16. https://doi.org/10.1016/S0140-6736(04)15835-2.</w:t>
      </w:r>
    </w:p>
    <w:p w14:paraId="7C9CB041" w14:textId="77777777" w:rsidR="001745A2" w:rsidRPr="001745A2" w:rsidRDefault="001745A2" w:rsidP="001745A2">
      <w:pPr>
        <w:pStyle w:val="Bibliography"/>
        <w:rPr>
          <w:rFonts w:ascii="Calibri" w:cs="Calibri"/>
        </w:rPr>
      </w:pPr>
      <w:r w:rsidRPr="001745A2">
        <w:rPr>
          <w:rFonts w:ascii="Calibri" w:cs="Calibri"/>
        </w:rPr>
        <w:t>“Counseling and Waiting Periods for Abortion.” Guttmacher Institute, March 14, 2016. https://www.guttmacher.org/state-policy/explore/counseling-and-waiting-periods-abortion.</w:t>
      </w:r>
    </w:p>
    <w:p w14:paraId="2222A7D3" w14:textId="77777777" w:rsidR="001745A2" w:rsidRPr="001745A2" w:rsidRDefault="001745A2" w:rsidP="001745A2">
      <w:pPr>
        <w:pStyle w:val="Bibliography"/>
        <w:rPr>
          <w:rFonts w:ascii="Calibri" w:cs="Calibri"/>
        </w:rPr>
      </w:pPr>
      <w:r w:rsidRPr="001745A2">
        <w:rPr>
          <w:rFonts w:ascii="Calibri" w:cs="Calibri"/>
        </w:rPr>
        <w:lastRenderedPageBreak/>
        <w:t xml:space="preserve">Duncan, Ian. “Federal Appeals Court Rules against Baltimore Law Requiring Disclosures at Pregnancy Clinics That Don’t Provide Abortions.” </w:t>
      </w:r>
      <w:r w:rsidRPr="001745A2">
        <w:rPr>
          <w:rFonts w:ascii="Calibri" w:cs="Calibri"/>
          <w:i/>
          <w:iCs/>
        </w:rPr>
        <w:t>Baltimore Sun</w:t>
      </w:r>
      <w:r w:rsidRPr="001745A2">
        <w:rPr>
          <w:rFonts w:ascii="Calibri" w:cs="Calibri"/>
        </w:rPr>
        <w:t>, January 5, 2018. https://www.baltimoresun.com/health/bs-md-ci-pregnancy-clinic-ruling-20180105-story.html.</w:t>
      </w:r>
    </w:p>
    <w:p w14:paraId="268D0705" w14:textId="77777777" w:rsidR="001745A2" w:rsidRPr="001745A2" w:rsidRDefault="001745A2" w:rsidP="001745A2">
      <w:pPr>
        <w:pStyle w:val="Bibliography"/>
        <w:rPr>
          <w:rFonts w:ascii="Calibri" w:cs="Calibri"/>
        </w:rPr>
      </w:pPr>
      <w:r w:rsidRPr="001745A2">
        <w:rPr>
          <w:rFonts w:ascii="Calibri" w:cs="Calibri"/>
        </w:rPr>
        <w:t xml:space="preserve">Holtzman, Beth. “Have Crisis Pregnancy Centers Finally Met Their Match: California’s Reproductive FACT Act.” </w:t>
      </w:r>
      <w:r w:rsidRPr="001745A2">
        <w:rPr>
          <w:rFonts w:ascii="Calibri" w:cs="Calibri"/>
          <w:i/>
          <w:iCs/>
        </w:rPr>
        <w:t>Northwestern Journal of Law &amp; Social Policy</w:t>
      </w:r>
      <w:r w:rsidRPr="001745A2">
        <w:rPr>
          <w:rFonts w:ascii="Calibri" w:cs="Calibri"/>
        </w:rPr>
        <w:t xml:space="preserve"> 12, no. 3 (2017).</w:t>
      </w:r>
    </w:p>
    <w:p w14:paraId="0B531B98" w14:textId="77777777" w:rsidR="001745A2" w:rsidRPr="001745A2" w:rsidRDefault="001745A2" w:rsidP="001745A2">
      <w:pPr>
        <w:pStyle w:val="Bibliography"/>
        <w:rPr>
          <w:rFonts w:ascii="Calibri" w:cs="Calibri"/>
        </w:rPr>
      </w:pPr>
      <w:r w:rsidRPr="001745A2">
        <w:rPr>
          <w:rFonts w:ascii="Calibri" w:cs="Calibri"/>
        </w:rPr>
        <w:t>Ibis Reproductive Health, and Center for Reproductive Rights. “Evaluating Priorities: Measuring Women’s and Children’s Health and Well-Being against Abortion Restrictions in the States.” New York and Cambridge, MA: Center for Reproductive Rights and Ibis Reproductive Health, 2017. https://www.reproductiverights.org/sites/crr.civicactions.net/files/documents/USPA-Ibis-Evaluating-Priorities-v2.pdf.</w:t>
      </w:r>
    </w:p>
    <w:p w14:paraId="0E56425B" w14:textId="77777777" w:rsidR="001745A2" w:rsidRPr="001745A2" w:rsidRDefault="001745A2" w:rsidP="001745A2">
      <w:pPr>
        <w:pStyle w:val="Bibliography"/>
        <w:rPr>
          <w:rFonts w:ascii="Calibri" w:cs="Calibri"/>
        </w:rPr>
      </w:pPr>
      <w:r w:rsidRPr="001745A2">
        <w:rPr>
          <w:rFonts w:ascii="Calibri" w:cs="Calibri"/>
        </w:rPr>
        <w:t xml:space="preserve">Jones, Rachel K., and Jenna Jerman. “Abortion Incidence and Service Availability In the United States, 2014: Abortion Incidence and Service Availability In the United States, 2014.” </w:t>
      </w:r>
      <w:r w:rsidRPr="001745A2">
        <w:rPr>
          <w:rFonts w:ascii="Calibri" w:cs="Calibri"/>
          <w:i/>
          <w:iCs/>
        </w:rPr>
        <w:t>Perspectives on Sexual and Reproductive Health</w:t>
      </w:r>
      <w:r w:rsidRPr="001745A2">
        <w:rPr>
          <w:rFonts w:ascii="Calibri" w:cs="Calibri"/>
        </w:rPr>
        <w:t xml:space="preserve"> 49, no. 1 (March 2017): 17–27. https://doi.org/10.1363/psrh.12015.</w:t>
      </w:r>
    </w:p>
    <w:p w14:paraId="1E3C5003" w14:textId="77777777" w:rsidR="001745A2" w:rsidRPr="001745A2" w:rsidRDefault="001745A2" w:rsidP="001745A2">
      <w:pPr>
        <w:pStyle w:val="Bibliography"/>
        <w:rPr>
          <w:rFonts w:ascii="Calibri" w:cs="Calibri"/>
        </w:rPr>
      </w:pPr>
      <w:r w:rsidRPr="001745A2">
        <w:rPr>
          <w:rFonts w:ascii="Calibri" w:cs="Calibri"/>
        </w:rPr>
        <w:t xml:space="preserve">Joyce, Theodore. “The Supply-Side Economics of Abortion.” </w:t>
      </w:r>
      <w:r w:rsidRPr="001745A2">
        <w:rPr>
          <w:rFonts w:ascii="Calibri" w:cs="Calibri"/>
          <w:i/>
          <w:iCs/>
        </w:rPr>
        <w:t>New England Journal of Medicine</w:t>
      </w:r>
      <w:r w:rsidRPr="001745A2">
        <w:rPr>
          <w:rFonts w:ascii="Calibri" w:cs="Calibri"/>
        </w:rPr>
        <w:t xml:space="preserve"> 365, no. 16 (October 20, 2011): 1466–69. https://doi.org/10.1056/NEJMp1109889.</w:t>
      </w:r>
    </w:p>
    <w:p w14:paraId="0AD64A5A" w14:textId="77777777" w:rsidR="001745A2" w:rsidRPr="001745A2" w:rsidRDefault="001745A2" w:rsidP="001745A2">
      <w:pPr>
        <w:pStyle w:val="Bibliography"/>
        <w:rPr>
          <w:rFonts w:ascii="Calibri" w:cs="Calibri"/>
        </w:rPr>
      </w:pPr>
      <w:r w:rsidRPr="001745A2">
        <w:rPr>
          <w:rFonts w:ascii="Calibri" w:cs="Calibri"/>
        </w:rPr>
        <w:t xml:space="preserve">Kimport, Katrina, J. Parker Dockray, and Shelly Dodson. “What Women Seek from a Pregnancy Resource Center.” </w:t>
      </w:r>
      <w:r w:rsidRPr="001745A2">
        <w:rPr>
          <w:rFonts w:ascii="Calibri" w:cs="Calibri"/>
          <w:i/>
          <w:iCs/>
        </w:rPr>
        <w:t>Contraception</w:t>
      </w:r>
      <w:r w:rsidRPr="001745A2">
        <w:rPr>
          <w:rFonts w:ascii="Calibri" w:cs="Calibri"/>
        </w:rPr>
        <w:t xml:space="preserve"> 94, no. 2 (2016): 168–72. https://doi.org/10.1016/j.contraception.2016.04.003.</w:t>
      </w:r>
    </w:p>
    <w:p w14:paraId="59EF0834" w14:textId="77777777" w:rsidR="001745A2" w:rsidRPr="001745A2" w:rsidRDefault="001745A2" w:rsidP="001745A2">
      <w:pPr>
        <w:pStyle w:val="Bibliography"/>
        <w:rPr>
          <w:rFonts w:ascii="Calibri" w:cs="Calibri"/>
        </w:rPr>
      </w:pPr>
      <w:r w:rsidRPr="001745A2">
        <w:rPr>
          <w:rFonts w:ascii="Calibri" w:cs="Calibri"/>
        </w:rPr>
        <w:t>“Medicaid - HealthCare.Gov Glossary.” HealthCare.gov. Accessed December 5, 2018. https://www.healthcare.gov/glossary/medicaid/.</w:t>
      </w:r>
    </w:p>
    <w:p w14:paraId="421AA4DB" w14:textId="77777777" w:rsidR="001745A2" w:rsidRPr="001745A2" w:rsidRDefault="001745A2" w:rsidP="001745A2">
      <w:pPr>
        <w:pStyle w:val="Bibliography"/>
        <w:rPr>
          <w:rFonts w:ascii="Calibri" w:cs="Calibri"/>
        </w:rPr>
      </w:pPr>
      <w:r w:rsidRPr="001745A2">
        <w:rPr>
          <w:rFonts w:ascii="Calibri" w:cs="Calibri"/>
        </w:rPr>
        <w:t>NARAL Pro-Choice America. “The Truth about Crisis Pregnancy Centers,” January 1, 2017. https://www.prochoiceamerica.org/wp-content/uploads/2016/12/6.-The-Truth-About-Crisis-Pregnancy-Centers.pdf.</w:t>
      </w:r>
    </w:p>
    <w:p w14:paraId="133349F7" w14:textId="77777777" w:rsidR="001745A2" w:rsidRPr="001745A2" w:rsidRDefault="001745A2" w:rsidP="001745A2">
      <w:pPr>
        <w:pStyle w:val="Bibliography"/>
        <w:rPr>
          <w:rFonts w:ascii="Calibri" w:cs="Calibri"/>
        </w:rPr>
      </w:pPr>
      <w:r w:rsidRPr="001745A2">
        <w:rPr>
          <w:rFonts w:ascii="Calibri" w:cs="Calibri"/>
        </w:rPr>
        <w:t>Nash, Elizabeth, Rachel Benson Gold, Lizamarie Mohammed, Zohra Ansari-Thomas, and Olivia Cappello. “Policy Trends in the States, 2017.” New York: Guttmacher Institute, January 2, 2018. https://www.guttmacher.org/article/2018/01/policy-trends-states-2017.</w:t>
      </w:r>
    </w:p>
    <w:p w14:paraId="31A94B7E" w14:textId="77777777" w:rsidR="001745A2" w:rsidRPr="001745A2" w:rsidRDefault="001745A2" w:rsidP="001745A2">
      <w:pPr>
        <w:pStyle w:val="Bibliography"/>
        <w:rPr>
          <w:rFonts w:ascii="Calibri" w:cs="Calibri"/>
        </w:rPr>
      </w:pPr>
      <w:r w:rsidRPr="001745A2">
        <w:rPr>
          <w:rFonts w:ascii="Calibri" w:cs="Calibri"/>
        </w:rPr>
        <w:t>Reproaction Education Fund. “The Fake Clinic Database.” Reproaction, August 17, 2018. https://reproaction.org/fakeclinicdatabase/.</w:t>
      </w:r>
    </w:p>
    <w:p w14:paraId="46C1F48B" w14:textId="77777777" w:rsidR="001745A2" w:rsidRPr="001745A2" w:rsidRDefault="001745A2" w:rsidP="001745A2">
      <w:pPr>
        <w:pStyle w:val="Bibliography"/>
        <w:rPr>
          <w:rFonts w:ascii="Calibri" w:cs="Calibri"/>
        </w:rPr>
      </w:pPr>
      <w:r w:rsidRPr="001745A2">
        <w:rPr>
          <w:rFonts w:ascii="Calibri" w:cs="Calibri"/>
        </w:rPr>
        <w:t>“Requirements for Ultrasound.” Guttmacher Institute, March 14, 2016. https://www.guttmacher.org/state-policy/explore/requirements-ultrasound.</w:t>
      </w:r>
    </w:p>
    <w:p w14:paraId="19CF552F" w14:textId="77777777" w:rsidR="001745A2" w:rsidRPr="001745A2" w:rsidRDefault="001745A2" w:rsidP="001745A2">
      <w:pPr>
        <w:pStyle w:val="Bibliography"/>
        <w:rPr>
          <w:rFonts w:ascii="Calibri" w:cs="Calibri"/>
        </w:rPr>
      </w:pPr>
      <w:r w:rsidRPr="001745A2">
        <w:rPr>
          <w:rFonts w:ascii="Calibri" w:cs="Calibri"/>
        </w:rPr>
        <w:t>Rewire.News. “Crisis Pregnancy Centers.” Rewire.News. Accessed April 17, 2019. https://rewire.news/legislative-tracker/law-topic/crisis-pregnancy-centers/.</w:t>
      </w:r>
    </w:p>
    <w:p w14:paraId="4203BA00" w14:textId="77777777" w:rsidR="001745A2" w:rsidRPr="001745A2" w:rsidRDefault="001745A2" w:rsidP="001745A2">
      <w:pPr>
        <w:pStyle w:val="Bibliography"/>
        <w:rPr>
          <w:rFonts w:ascii="Calibri" w:cs="Calibri"/>
        </w:rPr>
      </w:pPr>
      <w:r w:rsidRPr="001745A2">
        <w:rPr>
          <w:rFonts w:ascii="Calibri" w:cs="Calibri"/>
        </w:rPr>
        <w:t>Robeznieks, Andis. “How Medicaid Expansion Has Improved Care Access, Outcomes.” American Medical Association, September 27, 2018. https://www.ama-assn.org/delivering-care/patient-support-advocacy/how-medicaid-expansion-has-improved-care-access-outcomes.</w:t>
      </w:r>
    </w:p>
    <w:p w14:paraId="2403683F" w14:textId="77777777" w:rsidR="001745A2" w:rsidRPr="001745A2" w:rsidRDefault="001745A2" w:rsidP="001745A2">
      <w:pPr>
        <w:pStyle w:val="Bibliography"/>
        <w:rPr>
          <w:rFonts w:ascii="Calibri" w:cs="Calibri"/>
        </w:rPr>
      </w:pPr>
      <w:r w:rsidRPr="001745A2">
        <w:rPr>
          <w:rFonts w:ascii="Calibri" w:cs="Calibri"/>
        </w:rPr>
        <w:t xml:space="preserve">“Status of State Action on the Medicaid Expansion Decision.” </w:t>
      </w:r>
      <w:r w:rsidRPr="001745A2">
        <w:rPr>
          <w:rFonts w:ascii="Calibri" w:cs="Calibri"/>
          <w:i/>
          <w:iCs/>
        </w:rPr>
        <w:t>The Henry J. Kaiser Family Foundation</w:t>
      </w:r>
      <w:r w:rsidRPr="001745A2">
        <w:rPr>
          <w:rFonts w:ascii="Calibri" w:cs="Calibri"/>
        </w:rPr>
        <w:t xml:space="preserve"> (blog), April 9, 2019. https://www.kff.org/health-reform/state-indicator/state-activity-around-expanding-medicaid-under-the-affordable-care-act/.</w:t>
      </w:r>
    </w:p>
    <w:p w14:paraId="31C2EEFC" w14:textId="77777777" w:rsidR="001745A2" w:rsidRPr="001745A2" w:rsidRDefault="001745A2" w:rsidP="001745A2">
      <w:pPr>
        <w:pStyle w:val="Bibliography"/>
        <w:rPr>
          <w:rFonts w:ascii="Calibri" w:cs="Calibri"/>
        </w:rPr>
      </w:pPr>
      <w:r w:rsidRPr="001745A2">
        <w:rPr>
          <w:rFonts w:ascii="Calibri" w:cs="Calibri"/>
        </w:rPr>
        <w:t>“The Fiscal Case for Medicaid Expansion | Commonwealth Fund.” Accessed May 8, 2019. https://doi.org/10.26099/w12z-v017.</w:t>
      </w:r>
    </w:p>
    <w:p w14:paraId="1E5718EF" w14:textId="77777777" w:rsidR="001745A2" w:rsidRPr="001745A2" w:rsidRDefault="001745A2" w:rsidP="001745A2">
      <w:pPr>
        <w:pStyle w:val="Bibliography"/>
        <w:rPr>
          <w:rFonts w:ascii="Calibri" w:cs="Calibri"/>
        </w:rPr>
      </w:pPr>
      <w:r w:rsidRPr="001745A2">
        <w:rPr>
          <w:rFonts w:ascii="Calibri" w:cs="Calibri"/>
        </w:rPr>
        <w:lastRenderedPageBreak/>
        <w:t xml:space="preserve">Tsevat, D., J. Miracle, and M. Gallo. “Evaluation of Services at Crisis Pregnancy Centers in Ohio.” </w:t>
      </w:r>
      <w:r w:rsidRPr="001745A2">
        <w:rPr>
          <w:rFonts w:ascii="Calibri" w:cs="Calibri"/>
          <w:i/>
          <w:iCs/>
        </w:rPr>
        <w:t>Contraception</w:t>
      </w:r>
      <w:r w:rsidRPr="001745A2">
        <w:rPr>
          <w:rFonts w:ascii="Calibri" w:cs="Calibri"/>
        </w:rPr>
        <w:t xml:space="preserve"> 94, no. 4 (October 1, 2016): 391–92. https://doi.org/10.1016/j.contraception.2016.07.037.</w:t>
      </w:r>
    </w:p>
    <w:p w14:paraId="0E644512" w14:textId="77777777" w:rsidR="001745A2" w:rsidRPr="001745A2" w:rsidRDefault="001745A2" w:rsidP="001745A2">
      <w:pPr>
        <w:pStyle w:val="Bibliography"/>
        <w:rPr>
          <w:rFonts w:ascii="Calibri" w:cs="Calibri"/>
        </w:rPr>
      </w:pPr>
      <w:r w:rsidRPr="001745A2">
        <w:rPr>
          <w:rFonts w:ascii="Calibri" w:cs="Calibri"/>
        </w:rPr>
        <w:t>U.S. Department of Health and Human Services. “Health Insurance Coverage.” Kaggle. Accessed May 10, 2019. https://kaggle.com/hhs/health-insurance.</w:t>
      </w:r>
    </w:p>
    <w:p w14:paraId="37BA7884" w14:textId="77777777" w:rsidR="001745A2" w:rsidRPr="001745A2" w:rsidRDefault="001745A2" w:rsidP="001745A2">
      <w:pPr>
        <w:pStyle w:val="Bibliography"/>
        <w:rPr>
          <w:rFonts w:ascii="Calibri" w:cs="Calibri"/>
        </w:rPr>
      </w:pPr>
      <w:r w:rsidRPr="001745A2">
        <w:rPr>
          <w:rFonts w:ascii="Calibri" w:cs="Calibri"/>
        </w:rPr>
        <w:t>Wetterhahn, Madeline, and Marcia Boumil. “US Supreme Court Strikes Down California FACT Act | Health Affairs.” Health Affairs, June 29, 2018. https://www.healthaffairs.org/do/10.1377/hblog20180628.429780/full/.</w:t>
      </w:r>
    </w:p>
    <w:p w14:paraId="07AE238B" w14:textId="77777777" w:rsidR="001745A2" w:rsidRPr="001745A2" w:rsidRDefault="001745A2" w:rsidP="001745A2">
      <w:pPr>
        <w:pStyle w:val="Bibliography"/>
        <w:rPr>
          <w:rFonts w:ascii="Calibri" w:cs="Calibri"/>
        </w:rPr>
      </w:pPr>
      <w:r w:rsidRPr="001745A2">
        <w:rPr>
          <w:rFonts w:ascii="Calibri" w:cs="Calibri"/>
        </w:rPr>
        <w:t xml:space="preserve">Yuengert, Andrew, and Joel Fetzer. “Location Decisions of Abortion Clinics and Crisis Pregnancy Centers in California.” </w:t>
      </w:r>
      <w:r w:rsidRPr="001745A2">
        <w:rPr>
          <w:rFonts w:ascii="Calibri" w:cs="Calibri"/>
          <w:i/>
          <w:iCs/>
        </w:rPr>
        <w:t>Catholic Social Science Review</w:t>
      </w:r>
      <w:r w:rsidRPr="001745A2">
        <w:rPr>
          <w:rFonts w:ascii="Calibri" w:cs="Calibri"/>
        </w:rPr>
        <w:t xml:space="preserve"> 15 (July 1, 2010): 211–35. https://doi.org/10.5840/cssr20101513.</w:t>
      </w:r>
    </w:p>
    <w:p w14:paraId="0FE3539A" w14:textId="3E9638D4" w:rsidR="0078566F" w:rsidRDefault="00A3635F" w:rsidP="0078566F">
      <w:pPr>
        <w:widowControl w:val="0"/>
        <w:autoSpaceDE w:val="0"/>
        <w:autoSpaceDN w:val="0"/>
        <w:adjustRightInd w:val="0"/>
        <w:rPr>
          <w:rFonts w:ascii="Times New Roman" w:hAnsi="Times New Roman" w:cs="Times New Roman"/>
        </w:rPr>
      </w:pPr>
      <w:r>
        <w:fldChar w:fldCharType="end"/>
      </w:r>
    </w:p>
    <w:p w14:paraId="162A1BEF" w14:textId="58358FE7" w:rsidR="0078566F" w:rsidRDefault="0078566F" w:rsidP="004C52E0">
      <w:pPr>
        <w:rPr>
          <w:rFonts w:ascii="Times New Roman" w:hAnsi="Times New Roman" w:cs="Times New Roman"/>
        </w:rPr>
      </w:pPr>
    </w:p>
    <w:p w14:paraId="4BFAB121" w14:textId="77777777" w:rsidR="0078566F" w:rsidRDefault="0078566F">
      <w:pPr>
        <w:rPr>
          <w:rFonts w:ascii="Times New Roman" w:hAnsi="Times New Roman" w:cs="Times New Roman"/>
        </w:rPr>
      </w:pPr>
      <w:r>
        <w:rPr>
          <w:rFonts w:ascii="Times New Roman" w:hAnsi="Times New Roman" w:cs="Times New Roman"/>
        </w:rPr>
        <w:br w:type="page"/>
      </w:r>
    </w:p>
    <w:p w14:paraId="4CB67579" w14:textId="1B3FC9ED" w:rsidR="0078566F" w:rsidRDefault="0078566F" w:rsidP="004C52E0">
      <w:pPr>
        <w:rPr>
          <w:rFonts w:ascii="Times New Roman" w:hAnsi="Times New Roman" w:cs="Times New Roman"/>
        </w:rPr>
      </w:pPr>
      <w:r>
        <w:rPr>
          <w:rFonts w:ascii="Times New Roman" w:hAnsi="Times New Roman" w:cs="Times New Roman"/>
        </w:rPr>
        <w:lastRenderedPageBreak/>
        <w:t>Appendix A: Workflow</w:t>
      </w:r>
    </w:p>
    <w:p w14:paraId="7932584B" w14:textId="6436DC2C" w:rsidR="0078566F" w:rsidRDefault="0078566F">
      <w:pPr>
        <w:rPr>
          <w:rFonts w:ascii="Times New Roman" w:hAnsi="Times New Roman" w:cs="Times New Roman"/>
        </w:rPr>
      </w:pPr>
    </w:p>
    <w:p w14:paraId="27A97295" w14:textId="3E42D63F" w:rsidR="00A3635F" w:rsidRDefault="00A3635F">
      <w:pPr>
        <w:rPr>
          <w:rFonts w:ascii="Times New Roman" w:hAnsi="Times New Roman" w:cs="Times New Roman"/>
        </w:rPr>
      </w:pPr>
      <w:r>
        <w:rPr>
          <w:rFonts w:ascii="Times New Roman" w:hAnsi="Times New Roman" w:cs="Times New Roman"/>
          <w:noProof/>
        </w:rPr>
        <w:drawing>
          <wp:inline distT="0" distB="0" distL="0" distR="0" wp14:anchorId="25220A4D" wp14:editId="55394B7D">
            <wp:extent cx="5943600" cy="4970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project workflow.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r>
        <w:rPr>
          <w:rFonts w:ascii="Times New Roman" w:hAnsi="Times New Roman" w:cs="Times New Roman"/>
        </w:rPr>
        <w:br w:type="page"/>
      </w:r>
    </w:p>
    <w:p w14:paraId="6C913F8C" w14:textId="107630CB" w:rsidR="0078566F" w:rsidRDefault="0078566F" w:rsidP="004C52E0">
      <w:pPr>
        <w:rPr>
          <w:rFonts w:ascii="Times New Roman" w:hAnsi="Times New Roman" w:cs="Times New Roman"/>
        </w:rPr>
      </w:pPr>
      <w:r>
        <w:rPr>
          <w:rFonts w:ascii="Times New Roman" w:hAnsi="Times New Roman" w:cs="Times New Roman"/>
        </w:rPr>
        <w:lastRenderedPageBreak/>
        <w:t>Appendix B: Data dictionary</w:t>
      </w:r>
    </w:p>
    <w:p w14:paraId="213A8BED" w14:textId="77777777" w:rsidR="0078566F" w:rsidRDefault="0078566F">
      <w:pPr>
        <w:rPr>
          <w:rFonts w:ascii="Times New Roman" w:hAnsi="Times New Roman" w:cs="Times New Roman"/>
        </w:rPr>
      </w:pPr>
      <w:r>
        <w:rPr>
          <w:rFonts w:ascii="Times New Roman" w:hAnsi="Times New Roman" w:cs="Times New Roman"/>
        </w:rPr>
        <w:br w:type="page"/>
      </w:r>
    </w:p>
    <w:p w14:paraId="70192A3C" w14:textId="78226E24" w:rsidR="00894997" w:rsidRPr="00894997" w:rsidRDefault="0078566F" w:rsidP="004C52E0">
      <w:pPr>
        <w:rPr>
          <w:rFonts w:ascii="Times New Roman" w:hAnsi="Times New Roman" w:cs="Times New Roman"/>
        </w:rPr>
      </w:pPr>
      <w:r>
        <w:rPr>
          <w:rFonts w:ascii="Times New Roman" w:hAnsi="Times New Roman" w:cs="Times New Roman"/>
        </w:rPr>
        <w:lastRenderedPageBreak/>
        <w:t>Appendix C: Data management plan</w:t>
      </w:r>
    </w:p>
    <w:sectPr w:rsidR="00894997" w:rsidRPr="00894997" w:rsidSect="008B5C6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B22FF" w14:textId="77777777" w:rsidR="00DA686A" w:rsidRDefault="00DA686A" w:rsidP="0098795A">
      <w:r>
        <w:separator/>
      </w:r>
    </w:p>
  </w:endnote>
  <w:endnote w:type="continuationSeparator" w:id="0">
    <w:p w14:paraId="2E229495" w14:textId="77777777" w:rsidR="00DA686A" w:rsidRDefault="00DA686A"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193775"/>
      <w:docPartObj>
        <w:docPartGallery w:val="Page Numbers (Bottom of Page)"/>
        <w:docPartUnique/>
      </w:docPartObj>
    </w:sdtPr>
    <w:sdtContent>
      <w:p w14:paraId="0EF6BAD0" w14:textId="2BCBCB2A" w:rsidR="00743694" w:rsidRDefault="00743694" w:rsidP="007436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D4541" w14:textId="77777777" w:rsidR="00743694" w:rsidRDefault="00743694" w:rsidP="000137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62416028"/>
      <w:docPartObj>
        <w:docPartGallery w:val="Page Numbers (Bottom of Page)"/>
        <w:docPartUnique/>
      </w:docPartObj>
    </w:sdtPr>
    <w:sdtContent>
      <w:p w14:paraId="56284915" w14:textId="729B925F" w:rsidR="00743694" w:rsidRPr="00013783" w:rsidRDefault="00743694" w:rsidP="00743694">
        <w:pPr>
          <w:pStyle w:val="Footer"/>
          <w:framePr w:wrap="none" w:vAnchor="text" w:hAnchor="margin" w:xAlign="right" w:y="1"/>
          <w:rPr>
            <w:rStyle w:val="PageNumber"/>
            <w:rFonts w:ascii="Times New Roman" w:hAnsi="Times New Roman" w:cs="Times New Roman"/>
          </w:rPr>
        </w:pPr>
        <w:r w:rsidRPr="00013783">
          <w:rPr>
            <w:rStyle w:val="PageNumber"/>
            <w:rFonts w:ascii="Times New Roman" w:hAnsi="Times New Roman" w:cs="Times New Roman"/>
          </w:rPr>
          <w:fldChar w:fldCharType="begin"/>
        </w:r>
        <w:r w:rsidRPr="00013783">
          <w:rPr>
            <w:rStyle w:val="PageNumber"/>
            <w:rFonts w:ascii="Times New Roman" w:hAnsi="Times New Roman" w:cs="Times New Roman"/>
          </w:rPr>
          <w:instrText xml:space="preserve"> PAGE </w:instrText>
        </w:r>
        <w:r w:rsidRPr="00013783">
          <w:rPr>
            <w:rStyle w:val="PageNumber"/>
            <w:rFonts w:ascii="Times New Roman" w:hAnsi="Times New Roman" w:cs="Times New Roman"/>
          </w:rPr>
          <w:fldChar w:fldCharType="separate"/>
        </w:r>
        <w:r w:rsidRPr="00013783">
          <w:rPr>
            <w:rStyle w:val="PageNumber"/>
            <w:rFonts w:ascii="Times New Roman" w:hAnsi="Times New Roman" w:cs="Times New Roman"/>
            <w:noProof/>
          </w:rPr>
          <w:t>1</w:t>
        </w:r>
        <w:r w:rsidRPr="00013783">
          <w:rPr>
            <w:rStyle w:val="PageNumber"/>
            <w:rFonts w:ascii="Times New Roman" w:hAnsi="Times New Roman" w:cs="Times New Roman"/>
          </w:rPr>
          <w:fldChar w:fldCharType="end"/>
        </w:r>
      </w:p>
    </w:sdtContent>
  </w:sdt>
  <w:p w14:paraId="49E7A16A" w14:textId="77777777" w:rsidR="00743694" w:rsidRPr="00013783" w:rsidRDefault="00743694" w:rsidP="00013783">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F2A62" w14:textId="77777777" w:rsidR="00DA686A" w:rsidRDefault="00DA686A" w:rsidP="0098795A">
      <w:r>
        <w:separator/>
      </w:r>
    </w:p>
  </w:footnote>
  <w:footnote w:type="continuationSeparator" w:id="0">
    <w:p w14:paraId="6CD8C7FF" w14:textId="77777777" w:rsidR="00DA686A" w:rsidRDefault="00DA686A" w:rsidP="0098795A">
      <w:r>
        <w:continuationSeparator/>
      </w:r>
    </w:p>
  </w:footnote>
  <w:footnote w:id="1">
    <w:p w14:paraId="2BD0A9A3" w14:textId="0C128A61"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{"citationID":"1qood8Fx","properties":{"formattedCitation":"Collaborative Group on Hormonal Factors in Breast Cancer, \\uc0\\u8220{}Breast Cancer and Abortion: Collaborative Reanalysis of Data from 53 Epidemiological Studies, Including 83 000 Women with Breast Cancer from 16 Countries,\\uc0\\u8221{} {\\i{}The Lancet} 363, no. 9414 (March 27, 2004): 1007\\uc0\\u8211{}16, https://doi.org/10.1016/S0140-6736(04)15835-2; M Antonia Biggs et al., \\uc0\\u8220{}Does Abortion Increase Women\\uc0\\u8217{}s Risk for Post-Traumatic Stress? Findings from a Prospective Longitudinal Cohort Study,\\uc0\\u8221{} {\\i{}BMJ Open} 6, no. 2 (February 1, 2016), https://doi.org/10.1136/bmjopen-2015-009698.","plainCitation":"Collaborative Group on Hormonal Factors in Breast Cancer, “Breast Cancer and Abortion: Collaborative Reanalysis of Data from 53 Epidemiological Studies, Including 83 000 Women with Breast Cancer from 16 Countries,” The Lancet 363, no. 9414 (March 27, 2004): 1007–16, https://doi.org/10.1016/S0140-6736(04)15835-2; M Antonia Biggs et al., “Does Abortion Increase Women’s Risk for Post-Traumatic Stress? Findings from a Prospective Longitudinal Cohort Study,” BMJ Open 6, no. 2 (February 1, 2016), https://doi.org/10.1136/bmjopen-2015-009698.","noteIndex":1},"citationItems":[{"id":405,"uris":["http://zotero.org/users/5215675/items/H8RPYVYT"],"uri":["http://zotero.org/users/5215675/items/H8RPYVYT"],"itemData":{"id":405,"type":"article-journal","title":"Breast cancer and abortion: collaborative reanalysis of data from 53 epidemiological studies, including 83 000 women with breast cancer from 16 countries","container-title":"The Lancet","page":"1007-1016","volume":"363","issue":"9414","source":"www.thelancet.com","abstract":"&lt;h2&gt;Summary&lt;/h2&gt;&lt;h3&gt;Background&lt;/h3&gt;&lt;p&gt;The Collaborative Group on Hormonal Factors in Breast Cancer has brought together the worldwide epidemiological evidence on the possible relation between breast cancer and previous spontaneous and induced abortions.&lt;/p&gt;&lt;h3&gt;Methods&lt;/h3&gt;&lt;p&gt;Data on individual women from 53 studies undertaken in 16 countries with liberal abortion laws were checked and analysed centrally. Relative risks of breast cancer—comparing the effects of having had a pregnancy that ended as an abortion with those of never having had that pregnancy—were calculated, stratified by study, age at diagnosis, parity, and age at first birth. Because the extent of under-reporting of past induced abortions might be influenced by whether or not women had been diagnosed with breast cancer, results of the studies—including a total of 44000 women with breast cancer—that used prospective information on abortion (ie, information that had been recorded before the diagnosis of breast cancer) were considered separately from results of the studies—including 39000 women with the disease—that used retrospective information (recorded after the diagnosis of breast cancer).&lt;/p&gt;&lt;h3&gt;Findings&lt;/h3&gt;&lt;p&gt;The overall relative risk of breast cancer, comparing women with a prospective record of having had one or more pregnancies that ended as a spontaneous abortion versus women with no such record, was 0·98 (95% CI 0·92–1·04, p=0·5). The corresponding relative risk for induced abortion was 0·93 (0·89–0·96, p=0·0002). Among women with a prospective record of having had a spontaneous or an induced abortion, the risk of breast cancer did not differ significantly according to the number or timing of either type of abortion. Published results on induced abortion from the few studies with prospectively recorded information that were not available for inclusion here are consistent with these findings. Overall results for induced abortion differed substantially between studies with prospective and those with retrospective information on abortion (test for heterogeneity between relative risks: χ&lt;sup&gt;2&lt;/sup&gt;&lt;sub&gt;1&lt;/sub&gt; = 33·1, p&lt;0·0001).&lt;/p&gt;&lt;h3&gt;Interpretation&lt;/h3&gt;&lt;p&gt;Pregnancies that end as a spontaneous or induced abortion do not increase a woman's risk of developing breast cancer. Collectively, the studies of breast cancer with retrospective recording of induced abortion yielded misleading results, possibly because women who had developed breast cancer were, on average, more likely than other women to disclose previous induced abortions.&lt;/p&gt;","DOI":"10.1016/S0140-6736(04)15835-2","ISSN":"0140-6736, 1474-547X","note":"PMID: 15051280","title-short":"Breast cancer and abortion","journalAbbreviation":"The Lancet","language":"English","author":[{"family":"Collaborative Group on Hormonal Factors in Breast Cancer","given":""}],"issued":{"date-parts":[["2004",3,27]]}}},{"id":686,"uris":["http://zotero.org/users/5215675/items/VSV64ERX"],"uri":["http://zotero.org/users/5215675/items/VSV64ERX"],"itemData":{"id":686,"type":"article-journal","title":"Does abortion increase women's risk for post-traumatic stress? Findings from a prospective longitudinal cohort study","container-title":"BMJ Open","volume":"6","issue":"2","source":"PubMed Central","abstract":"Objective\nTo prospectively assess women's risk for post-traumatic stress disorder (PTSD) and of experiencing post-traumatic stress symptoms (PTSS) over 4 years after seeking an abortion, and to assess whether symptoms are attributed to the pregnancy, abortion or birth, or other events in women's lives.\n\nDesign\nProspective longitudinal cohort study which followed women from approximately 1 week after receiving or being denied an abortion (baseline), then every 6 months for 4 years (9 interview waves).\n\nSetting\n30 abortion facilities located throughout the USA.\n\nParticipants\nAmong 956 women presenting for abortion care, some of whom received an abortion and some of whom were denied due to advanced gestational age; 863 women are included in the longitudinal analyses.\n\nMain outcome measures\nPTSS and PTSD risk were measured using the Primary Care PTSD Screen (PC-PTSD). Index pregnancy-related PTSS was measured by coding the event(s) described by women as the cause of their symptoms.\n\nAnalyses\nWe used unadjusted and adjusted logistic mixed-effects regression analyses to assess whether PTSS, PTSD risk and pregnancy-related PTSS trajectories of women obtaining abortions differed from those who were denied one.\n\nResults\nAt baseline, 39% of participants reported any PTSS and 16% reported three or more symptoms. Among women with symptoms 1-week post-abortion seeking (n=338), 30% said their symptoms were due to experiences of sexual, physical or emotional abuse or violence; 20% attributed their symptoms to non-violent relationship issues; and 19% said they were due to the index pregnancy. Baseline levels of PTSS, PTSD risk and pregnancy-related PTSS outcomes did not differ significantly between women who received and women who were denied an abortion. PTSS, PTSD risk and pregnancy-related PTSS declined over time for all study groups.\n\nConclusions\nWomen who received an abortion were at no higher risk of PTSD than women denied an abortion.","URL":"https://www.ncbi.nlm.nih.gov/pmc/articles/PMC4746441/","DOI":"10.1136/bmjopen-2015-009698","ISSN":"2044-6055","note":"PMID: 26832431\nPMCID: PMC4746441","title-short":"Does abortion increase women's risk for post-traumatic stress?","journalAbbreviation":"BMJ Open","author":[{"family":"Biggs","given":"M Antonia"},{"family":"Rowland","given":"Brenly"},{"family":"McCulloch","given":"Charles E"},{"family":"Foster","given":"Diana G"}],"issued":{"date-parts":[["2016",2,1]]},"accessed":{"date-parts":[["2019",5,8]]}}}],"schema":"https://github.com/citation-style-language/schema/raw/master/csl-citation.json"}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Collaborative Group on Hormonal Factors in Breast Cancer, “Breast Cancer and Abortion: Collaborative Reanalysis of Data from 53 Epidemiological Studies, Including 83 000 Women with Breast Cancer from 16 Countries,” </w:t>
      </w:r>
      <w:r w:rsidRPr="0078566F">
        <w:rPr>
          <w:rFonts w:ascii="Times New Roman" w:hAnsi="Times New Roman" w:cs="Times New Roman"/>
          <w:i/>
          <w:iCs/>
          <w:sz w:val="19"/>
        </w:rPr>
        <w:t>The Lancet</w:t>
      </w:r>
      <w:r w:rsidRPr="0078566F">
        <w:rPr>
          <w:rFonts w:ascii="Times New Roman" w:hAnsi="Times New Roman" w:cs="Times New Roman"/>
          <w:sz w:val="19"/>
        </w:rPr>
        <w:t xml:space="preserve"> 363, no. 9414 (March 27, 2004): 1007–16, https://doi.org/10.1016/S0140-6736(04)15835-2; M Antonia Biggs et al., “Does Abortion Increase Women’s Risk for Post-Traumatic Stress? Findings from a Prospective Longitudinal Cohort Study,” </w:t>
      </w:r>
      <w:r w:rsidRPr="0078566F">
        <w:rPr>
          <w:rFonts w:ascii="Times New Roman" w:hAnsi="Times New Roman" w:cs="Times New Roman"/>
          <w:i/>
          <w:iCs/>
          <w:sz w:val="19"/>
        </w:rPr>
        <w:t>BMJ Open</w:t>
      </w:r>
      <w:r w:rsidRPr="0078566F">
        <w:rPr>
          <w:rFonts w:ascii="Times New Roman" w:hAnsi="Times New Roman" w:cs="Times New Roman"/>
          <w:sz w:val="19"/>
        </w:rPr>
        <w:t xml:space="preserve"> 6, no. 2 (February 1, 2016), https://doi.org/10.1136/bmjopen-2015-009698.</w:t>
      </w:r>
      <w:r w:rsidRPr="0020180B">
        <w:rPr>
          <w:rFonts w:ascii="Times New Roman" w:hAnsi="Times New Roman" w:cs="Times New Roman"/>
          <w:sz w:val="19"/>
          <w:szCs w:val="19"/>
        </w:rPr>
        <w:fldChar w:fldCharType="end"/>
      </w:r>
    </w:p>
  </w:footnote>
  <w:footnote w:id="2">
    <w:p w14:paraId="188A1F51" w14:textId="65896614"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{"citationID":"eNFQ0I6Y","properties":{"formattedCitation":"Katrina Kimport, J. Parker Dockray, and Shelly Dodson, \\uc0\\u8220{}What Women Seek from a Pregnancy Resource Center,\\uc0\\u8221{} {\\i{}Contraception} 94, no. 2 (2016): 168\\uc0\\u8211{}72, https://doi.org/10.1016/j.contraception.2016.04.003.","plainCitation":"Katrina Kimport, J. Parker Dockray, and Shelly Dodson, “What Women Seek from a Pregnancy Resource Center,” Contraception 94, no. 2 (2016): 168–72, https://doi.org/10.1016/j.contraception.2016.04.003.","noteIndex":2},"citationItems":[{"id":299,"uris":["http://zotero.org/users/5215675/items/NHNCPT39"],"uri":["http://zotero.org/users/5215675/items/NHNCPT39"],"itemData":{"id":299,"type":"article-journal","title":"What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Katrina Kimport, J. Parker Dockray, and Shelly Dodson, “What Women Seek from a Pregnancy Resource Center,” </w:t>
      </w:r>
      <w:r w:rsidRPr="0078566F">
        <w:rPr>
          <w:rFonts w:ascii="Times New Roman" w:hAnsi="Times New Roman" w:cs="Times New Roman"/>
          <w:i/>
          <w:iCs/>
          <w:sz w:val="19"/>
        </w:rPr>
        <w:t>Contraception</w:t>
      </w:r>
      <w:r w:rsidRPr="0078566F">
        <w:rPr>
          <w:rFonts w:ascii="Times New Roman" w:hAnsi="Times New Roman" w:cs="Times New Roman"/>
          <w:sz w:val="19"/>
        </w:rPr>
        <w:t xml:space="preserve"> 94, no. 2 (2016): 168–72, https://doi.org/10.1016/j.contraception.2016.04.003.</w:t>
      </w:r>
      <w:r w:rsidRPr="0020180B">
        <w:rPr>
          <w:rFonts w:ascii="Times New Roman" w:hAnsi="Times New Roman" w:cs="Times New Roman"/>
          <w:sz w:val="19"/>
          <w:szCs w:val="19"/>
        </w:rPr>
        <w:fldChar w:fldCharType="end"/>
      </w:r>
    </w:p>
  </w:footnote>
  <w:footnote w:id="3">
    <w:p w14:paraId="3E909795" w14:textId="5EF3DF58"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{"citationID":"C8w70u75","properties":{"formattedCitation":"Amy G. Bryant and Jonas J. Swartz, \\uc0\\u8220{}Why Crisis Pregnancy Centers Are Legal but Unethical,\\uc0\\u8221{} {\\i{}AMA Journal of Ethics} 20, no. 1 (March 1, 2018): 269\\uc0\\u8211{}77, https://doi.org/10.1001/journalofethics.2018.20.3.pfor1-1803.","plainCitation":"Amy G. Bryant and Jonas J. Swartz, “Why Crisis Pregnancy Centers Are Legal but Unethical,” AMA Journal of Ethics 20, no. 1 (March 1, 2018): 269–77, https://doi.org/10.1001/journalofethics.2018.20.3.pfor1-1803.","noteIndex":3},"citationItems":[{"id":287,"uris":["http://zotero.org/users/5215675/items/I7AJU9FM"],"uri":["http://zotero.org/users/5215675/items/I7AJU9FM"],"itemData":{"id":287,"type":"article-journal","title":"Why Crisis Pregnancy Centers Are Legal but Unethical","container-title":"AMA journal of ethics","page":"269-277","volume":"20","issue":"1","source":"PubMed","abstract":"Crisis pregnancy centers are organizations that seek to intercept women with unintended pregnancies who might be considering abortion. Their mission is to prevent abortions by persuading women that adoption or parenting is a better option. They strive to give the impression that they are clinical centers, offering legitimate medical services and advice, yet they are exempt from regulatory, licensure, and credentialing oversight that apply to health care facilities. Because the religious ideology of these centers' owners and employees takes priority over the health and well-being of the women seeking care at these centers, women do not receive comprehensive, accurate, evidence-based clinical information about all available options. Although crisis pregnancy centers enjoy First Amendment rights protections, their propagation of misinformation should be regarded as an ethical violation that undermines women's health.","DOI":"10.1001/journalofethics.2018.20.3.pfor1-1803","ISSN":"2376-6980","note":"PMID: 29542437","journalAbbreviation":"AMA J Ethics","language":"eng","author":[{"family":"Bryant","given":"Amy G."},{"family":"Swartz","given":"Jonas J."}],"issued":{"date-parts":[["2018",3,1]]}}}],"schema":"https://github.com/citation-style-language/schema/raw/master/csl-citation.json"}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Amy G. Bryant and Jonas J. Swartz, “Why Crisis Pregnancy Centers Are Legal but Unethical,” </w:t>
      </w:r>
      <w:r w:rsidRPr="0078566F">
        <w:rPr>
          <w:rFonts w:ascii="Times New Roman" w:hAnsi="Times New Roman" w:cs="Times New Roman"/>
          <w:i/>
          <w:iCs/>
          <w:sz w:val="19"/>
        </w:rPr>
        <w:t>AMA Journal of Ethics</w:t>
      </w:r>
      <w:r w:rsidRPr="0078566F">
        <w:rPr>
          <w:rFonts w:ascii="Times New Roman" w:hAnsi="Times New Roman" w:cs="Times New Roman"/>
          <w:sz w:val="19"/>
        </w:rPr>
        <w:t xml:space="preserve"> 20, no. 1 (March 1, 2018): 269–77, https://doi.org/10.1001/journalofethics.2018.20.3.pfor1-1803.</w:t>
      </w:r>
      <w:r w:rsidRPr="0020180B">
        <w:rPr>
          <w:rFonts w:ascii="Times New Roman" w:hAnsi="Times New Roman" w:cs="Times New Roman"/>
          <w:sz w:val="19"/>
          <w:szCs w:val="19"/>
        </w:rPr>
        <w:fldChar w:fldCharType="end"/>
      </w:r>
    </w:p>
  </w:footnote>
  <w:footnote w:id="4">
    <w:p w14:paraId="73DAA0FB" w14:textId="4685D289"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{"citationID":"vD9BiBxV","properties":{"formattedCitation":"Rewire.News, \\uc0\\u8220{}Crisis Pregnancy Centers,\\uc0\\u8221{} Rewire.News, accessed April 17, 2019, https://rewire.news/legislative-tracker/law-topic/crisis-pregnancy-centers/.","plainCitation":"Rewire.News, “Crisis Pregnancy Centers,” Rewire.News, accessed April 17, 2019, https://rewire.news/legislative-tracker/law-topic/crisis-pregnancy-centers/.","noteIndex":4},"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Rewire.News, “Crisis Pregnancy Centers,” Rewire.News, accessed April 17, 2019, https://rewire.news/legislative-tracker/law-topic/crisis-pregnancy-centers/.</w:t>
      </w:r>
      <w:r w:rsidRPr="0020180B">
        <w:rPr>
          <w:rFonts w:ascii="Times New Roman" w:hAnsi="Times New Roman" w:cs="Times New Roman"/>
          <w:sz w:val="19"/>
          <w:szCs w:val="19"/>
        </w:rPr>
        <w:fldChar w:fldCharType="end"/>
      </w:r>
    </w:p>
  </w:footnote>
  <w:footnote w:id="5">
    <w:p w14:paraId="77AC8E50" w14:textId="3CEAD067"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{"citationID":"AcKuNFMr","properties":{"formattedCitation":"Katelyn Bryant-Comstock et al., \\uc0\\u8220{}Information about Sexual Health on Crisis Pregnancy Center Web Sites: Accurate for Adolescents?,\\uc0\\u8221{} {\\i{}Journal of Pediatric and Adolescent Gynecology} 29, no. 1 (February 2016): 22\\uc0\\u8211{}25, https://doi.org/10.1016/j.jpag.2015.05.008.","plainCitation":"Katelyn Bryant-Comstock et al., “Information about Sexual Health on Crisis Pregnancy Center Web Sites: Accurate for Adolescents?,” Journal of Pediatric and Adolescent Gynecology 29, no. 1 (February 2016): 22–25, https://doi.org/10.1016/j.jpag.2015.05.008.","noteIndex":5},"citationItems":[{"id":303,"uris":["http://zotero.org/users/5215675/items/HCR8FHVJ"],"uri":["http://zotero.org/users/5215675/items/HCR8FHVJ"],"itemData":{"id":303,"type":"article-journal","title":"Information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Katelyn Bryant-Comstock et al., “Information about Sexual Health on Crisis Pregnancy Center Web Sites: Accurate for Adolescents?,” </w:t>
      </w:r>
      <w:r w:rsidRPr="0078566F">
        <w:rPr>
          <w:rFonts w:ascii="Times New Roman" w:hAnsi="Times New Roman" w:cs="Times New Roman"/>
          <w:i/>
          <w:iCs/>
          <w:sz w:val="19"/>
        </w:rPr>
        <w:t>Journal of Pediatric and Adolescent Gynecology</w:t>
      </w:r>
      <w:r w:rsidRPr="0078566F">
        <w:rPr>
          <w:rFonts w:ascii="Times New Roman" w:hAnsi="Times New Roman" w:cs="Times New Roman"/>
          <w:sz w:val="19"/>
        </w:rPr>
        <w:t xml:space="preserve"> 29, no. 1 (February 2016): 22–25, https://doi.org/10.1016/j.jpag.2015.05.008.</w:t>
      </w:r>
      <w:r w:rsidRPr="0020180B">
        <w:rPr>
          <w:rFonts w:ascii="Times New Roman" w:hAnsi="Times New Roman" w:cs="Times New Roman"/>
          <w:sz w:val="19"/>
          <w:szCs w:val="19"/>
        </w:rPr>
        <w:fldChar w:fldCharType="end"/>
      </w:r>
    </w:p>
  </w:footnote>
  <w:footnote w:id="6">
    <w:p w14:paraId="1B986840" w14:textId="0132CC78"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{"citationID":"jVwdAJWF","properties":{"formattedCitation":"D. Tsevat, J. Miracle, and M. Gallo, \\uc0\\u8220{}Evaluation of Services at Crisis Pregnancy Centers in Ohio,\\uc0\\u8221{} {\\i{}Contraception} 94, no. 4 (October 1, 2016): 391\\uc0\\u8211{}92, https://doi.org/10.1016/j.contraception.2016.07.037.","plainCitation":"D. Tsevat, J. Miracle, and M. Gallo, “Evaluation of Services at Crisis Pregnancy Centers in Ohio,” Contraception 94, no. 4 (October 1, 2016): 391–92, https://doi.org/10.1016/j.contraception.2016.07.037.","noteIndex":6},"citationItems":[{"id":541,"uris":["http://zotero.org/users/5215675/items/9Z67S49J"],"uri":["http://zotero.org/users/5215675/items/9Z67S49J"],"itemData":{"id":541,"type":"article-journal","title":"Evaluation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D. Tsevat, J. Miracle, and M. Gallo, “Evaluation of Services at Crisis Pregnancy Centers in Ohio,” </w:t>
      </w:r>
      <w:r w:rsidRPr="0078566F">
        <w:rPr>
          <w:rFonts w:ascii="Times New Roman" w:hAnsi="Times New Roman" w:cs="Times New Roman"/>
          <w:i/>
          <w:iCs/>
          <w:sz w:val="19"/>
        </w:rPr>
        <w:t>Contraception</w:t>
      </w:r>
      <w:r w:rsidRPr="0078566F">
        <w:rPr>
          <w:rFonts w:ascii="Times New Roman" w:hAnsi="Times New Roman" w:cs="Times New Roman"/>
          <w:sz w:val="19"/>
        </w:rPr>
        <w:t xml:space="preserve"> 94, no. 4 (October 1, 2016): 391–92, https://doi.org/10.1016/j.contraception.2016.07.037.</w:t>
      </w:r>
      <w:r w:rsidRPr="0020180B">
        <w:rPr>
          <w:rFonts w:ascii="Times New Roman" w:hAnsi="Times New Roman" w:cs="Times New Roman"/>
          <w:sz w:val="19"/>
          <w:szCs w:val="19"/>
        </w:rPr>
        <w:fldChar w:fldCharType="end"/>
      </w:r>
    </w:p>
  </w:footnote>
  <w:footnote w:id="7">
    <w:p w14:paraId="7008D1C8" w14:textId="47092C66"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{"citationID":"aWM7c05q","properties":{"formattedCitation":"Kimport, Dockray, and Dodson, \\uc0\\u8220{}What Women Seek from a Pregnancy Resource Center.\\uc0\\u8221{}","plainCitation":"Kimport, Dockray, and Dodson, “What Women Seek from a Pregnancy Resource Center.”","noteIndex":7},"citationItems":[{"id":299,"uris":["http://zotero.org/users/5215675/items/NHNCPT39"],"uri":["http://zotero.org/users/5215675/items/NHNCPT39"],"itemData":{"id":299,"type":"article-journal","title":"What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Kimport, Dockray, and Dodson, “What Women Seek from a Pregnancy Resource Center.”</w:t>
      </w:r>
      <w:r w:rsidRPr="0020180B">
        <w:rPr>
          <w:rFonts w:ascii="Times New Roman" w:hAnsi="Times New Roman" w:cs="Times New Roman"/>
          <w:sz w:val="19"/>
          <w:szCs w:val="19"/>
        </w:rPr>
        <w:fldChar w:fldCharType="end"/>
      </w:r>
    </w:p>
  </w:footnote>
  <w:footnote w:id="8">
    <w:p w14:paraId="08D29EA3" w14:textId="39DE50CA"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{"citationID":"ySwpR38e","properties":{"formattedCitation":"NARAL Pro-Choice America, \\uc0\\u8220{}The Truth about Crisis Pregnancy Centers,\\uc0\\u8221{} January 1, 2017, https://www.prochoiceamerica.org/wp-content/uploads/2016/12/6.-The-Truth-About-Crisis-Pregnancy-Centers.pdf.","plainCitation":"NARAL Pro-Choice America, “The Truth about Crisis Pregnancy Centers,” January 1, 2017, https://www.prochoiceamerica.org/wp-content/uploads/2016/12/6.-The-Truth-About-Crisis-Pregnancy-Centers.pdf.","noteIndex":8},"citationItems":[{"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NARAL Pro-Choice America, “The Truth about Crisis Pregnancy Centers,” January 1, 2017, https://www.prochoiceamerica.org/wp-content/uploads/2016/12/6.-The-Truth-About-Crisis-Pregnancy-Centers.pdf.</w:t>
      </w:r>
      <w:r w:rsidRPr="0020180B">
        <w:rPr>
          <w:rFonts w:ascii="Times New Roman" w:hAnsi="Times New Roman" w:cs="Times New Roman"/>
          <w:sz w:val="19"/>
          <w:szCs w:val="19"/>
        </w:rPr>
        <w:fldChar w:fldCharType="end"/>
      </w:r>
    </w:p>
  </w:footnote>
  <w:footnote w:id="9">
    <w:p w14:paraId="41C0B846" w14:textId="15A20E5A"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Pr="0020180B">
        <w:rPr>
          <w:rFonts w:ascii="Times New Roman" w:hAnsi="Times New Roman" w:cs="Times New Roman"/>
          <w:sz w:val="19"/>
          <w:szCs w:val="19"/>
        </w:rPr>
        <w:instrText xml:space="preserve"> ADDIN ZOTERO_ITEM CSL_CITATION {"citationID":"MNBYD528","properties":{"formattedCitation":"Andrew Yuengert and Joel Fetzer, \\uc0\\u8220{}Location Decisions of Abortion Clinics and Crisis Pregnancy Centers in California,\\uc0\\u8221{} {\\i{}Catholic Social Science Review} 15 (July 1, 2010): 211\\uc0\\u8211{}35, https://doi.org/10.5840/cssr20101513.","plainCitation":"Andrew Yuengert and Joel Fetzer, “Location Decisions of Abortion Clinics and Crisis Pregnancy Centers in California,” Catholic Social Science Review 15 (July 1, 2010): 211–35, https://doi.org/10.5840/cssr20101513.","noteIndex":9},"citationItems":[{"id":554,"uris":["http://zotero.org/users/5215675/items/HK36TF6M"],"uri":["http://zotero.org/users/5215675/items/HK36TF6M"],"itemData":{"id":554,"type":"article-journal","title":"Location Decisions of Abortion Clinics and Crisis Pregnancy Centers in California","container-title":"Catholic Social Science Review","page":"211-235","volume":"15","abstract":"Data on the location of abortion clinics and crisis pregnancy centers in California are used to estimate Poisson models of the number of both kinds of clinic, to compare their location decisions, and to better understand the factors which limit clinic availability in some counties. The locations of the two types of clinic are determined in significantly different ways. Market size is the most important factor explaining the lack of clinics in certain counties; labor force participation rates,\nCatholic population, and cultural/political environment also play significant roles. Ethnicity plays only a modest role in clinic location. Instrumental variables generalized methods of moments estimates suggest that the number of abortion clinics has no independent effect on the number of crisis pregnancy centers.","note":"DOI: 10.5840/cssr20101513","author":[{"family":"Yuengert","given":"Andrew"},{"family":"Fetzer","given":"Joel"}],"issued":{"date-parts":[["2010",7,1]]}}}],"schema":"https://github.com/citation-style-language/schema/raw/master/csl-citation.json"}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Andrew Yuengert and Joel Fetzer, “Location Decisions of Abortion Clinics and Crisis Pregnancy Centers in California,” </w:t>
      </w:r>
      <w:r w:rsidRPr="0078566F">
        <w:rPr>
          <w:rFonts w:ascii="Times New Roman" w:hAnsi="Times New Roman" w:cs="Times New Roman"/>
          <w:i/>
          <w:iCs/>
          <w:sz w:val="19"/>
        </w:rPr>
        <w:t>Catholic Social Science Review</w:t>
      </w:r>
      <w:r w:rsidRPr="0078566F">
        <w:rPr>
          <w:rFonts w:ascii="Times New Roman" w:hAnsi="Times New Roman" w:cs="Times New Roman"/>
          <w:sz w:val="19"/>
        </w:rPr>
        <w:t xml:space="preserve"> 15 (July 1, 2010): 211–35, https://doi.org/10.5840/cssr20101513.</w:t>
      </w:r>
      <w:r w:rsidRPr="0020180B">
        <w:rPr>
          <w:rFonts w:ascii="Times New Roman" w:hAnsi="Times New Roman" w:cs="Times New Roman"/>
          <w:sz w:val="19"/>
          <w:szCs w:val="19"/>
        </w:rPr>
        <w:fldChar w:fldCharType="end"/>
      </w:r>
    </w:p>
  </w:footnote>
  <w:footnote w:id="10">
    <w:p w14:paraId="0209D50C" w14:textId="795B3294" w:rsidR="0078566F" w:rsidRDefault="0078566F">
      <w:pPr>
        <w:pStyle w:val="FootnoteText"/>
      </w:pPr>
      <w:r>
        <w:rPr>
          <w:rStyle w:val="FootnoteReference"/>
        </w:rPr>
        <w:footnoteRef/>
      </w:r>
      <w:r>
        <w:t xml:space="preserve"> </w:t>
      </w:r>
      <w:r>
        <w:fldChar w:fldCharType="begin"/>
      </w:r>
      <w:r>
        <w:instrText xml:space="preserve"> ADDIN ZOTERO_ITEM CSL_CITATION {"citationID":"yEbQ6YZP","properties":{"formattedCitation":"Elizabeth Nash et al., \\uc0\\u8220{}Policy Trends in the States, 2017\\uc0\\u8221{} (New York: Guttmacher Institute, January 2, 2018), https://www.guttmacher.org/article/2018/01/policy-trends-states-2017.","plainCitation":"Elizabeth Nash et al., “Policy Trends in the States, 2017” (New York: Guttmacher Institute, January 2, 2018), https://www.guttmacher.org/article/2018/01/policy-trends-states-2017.","noteIndex":10},"citationItems":[{"id":702,"uris":["http://zotero.org/users/5215675/items/NS5WWLMT"],"uri":["http://zotero.org/users/5215675/items/NS5WWLMT"],"itemData":{"id":702,"type":"report","title":"Policy Trends in the States, 2017","publisher":"Guttmacher Institute","publisher-place":"New York","event-place":"New York","abstract":"States continued their assault on abortion in 2017, with 19 states adopting 63 new restrictions on abortion rights and access. That total is the largest number of abortion restrictions enacted in a year since 2013. In addition, Iowa, Kentucky and South Carolina all moved to restrict public funding for family planning programs and providers in 2017, bringing to 15 the number of states that have taken aim at the family planning safety net since the 2015 release of a series of deceptively edited videos seeking to discredit Planned Parenthood.","URL":"https://www.guttmacher.org/article/2018/01/policy-trends-states-2017","language":"en","author":[{"family":"Nash","given":"Elizabeth"},{"family":"Gold","given":"Rachel Benson"},{"family":"Mohammed","given":"Lizamarie"},{"family":"Ansari-Thomas","given":"Zohra"},{"family":"Cappello","given":"Olivia"}],"issued":{"date-parts":[["2018",1,2]]},"accessed":{"date-parts":[["2019",5,10]]}}}],"schema":"https://github.com/citation-style-language/schema/raw/master/csl-citation.json"} </w:instrText>
      </w:r>
      <w:r>
        <w:fldChar w:fldCharType="separate"/>
      </w:r>
      <w:r w:rsidRPr="0078566F">
        <w:rPr>
          <w:rFonts w:ascii="Calibri" w:cs="Calibri"/>
        </w:rPr>
        <w:t>Elizabeth Nash et al., “Policy Trends in the States, 2017” (New York: Guttmacher Institute, January 2, 2018), https://www.guttmacher.org/article/2018/01/policy-trends-states-2017.</w:t>
      </w:r>
      <w:r>
        <w:fldChar w:fldCharType="end"/>
      </w:r>
    </w:p>
  </w:footnote>
  <w:footnote w:id="11">
    <w:p w14:paraId="08713013" w14:textId="46DD9051"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{"citationID":"XBMUNiLm","properties":{"formattedCitation":"Rachel K. Jones and Jenna Jerman, \\uc0\\u8220{}Abortion Incidence and Service Availability In the United States, 2014: Abortion Incidence and Service Availability In the United States, 2014,\\uc0\\u8221{} {\\i{}Perspectives on Sexual and Reproductive Health} 49, no. 1 (March 2017): 17\\uc0\\u8211{}27, https://doi.org/10.1363/psrh.12015; Alice F. Cartwright et al., \\uc0\\u8220{}Identifying National Availability of Abortion Care and Distance From Major US Cities: Systematic Online Search,\\uc0\\u8221{} {\\i{}Journal of Medical Internet Research} 20, no. 5 (2018): e186, https://doi.org/10.2196/jmir.9717.","plainCitation":"Rachel K. Jones and Jenna Jerman, “Abortion Incidence and Service Availability In the United States, 2014: Abortion Incidence and Service Availability In the United States, 2014,” Perspectives on Sexual and Reproductive Health 49, no. 1 (March 2017): 17–27, https://doi.org/10.1363/psrh.12015; Alice F. Cartwright et al., “Identifying National Availability of Abortion Care and Distance From Major US Cities: Systematic Online Search,” Journal of Medical Internet Research 20, no. 5 (2018): e186, https://doi.org/10.2196/jmir.9717.","noteIndex":11},"citationItems":[{"id":218,"uris":["http://zotero.org/users/5215675/items/NSE9YXXM"],"uri":["http://zotero.org/users/5215675/items/NSE9YXXM"],"itemData":{"id":218,"type":"article-journal","title":"Abortion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Rachel K. Jones and Jenna Jerman, “Abortion Incidence and Service Availability In the United States, 2014: Abortion Incidence and Service Availability In the United States, 2014,” </w:t>
      </w:r>
      <w:r w:rsidRPr="0078566F">
        <w:rPr>
          <w:rFonts w:ascii="Times New Roman" w:hAnsi="Times New Roman" w:cs="Times New Roman"/>
          <w:i/>
          <w:iCs/>
          <w:sz w:val="19"/>
        </w:rPr>
        <w:t>Perspectives on Sexual and Reproductive Health</w:t>
      </w:r>
      <w:r w:rsidRPr="0078566F">
        <w:rPr>
          <w:rFonts w:ascii="Times New Roman" w:hAnsi="Times New Roman" w:cs="Times New Roman"/>
          <w:sz w:val="19"/>
        </w:rPr>
        <w:t xml:space="preserve"> 49, no. 1 (March 2017): 17–27, https://doi.org/10.1363/psrh.12015; Alice F. Cartwright et al., “Identifying National Availability of Abortion Care and Distance From Major US Cities: Systematic Online Search,” </w:t>
      </w:r>
      <w:r w:rsidRPr="0078566F">
        <w:rPr>
          <w:rFonts w:ascii="Times New Roman" w:hAnsi="Times New Roman" w:cs="Times New Roman"/>
          <w:i/>
          <w:iCs/>
          <w:sz w:val="19"/>
        </w:rPr>
        <w:t>Journal of Medical Internet Research</w:t>
      </w:r>
      <w:r w:rsidRPr="0078566F">
        <w:rPr>
          <w:rFonts w:ascii="Times New Roman" w:hAnsi="Times New Roman" w:cs="Times New Roman"/>
          <w:sz w:val="19"/>
        </w:rPr>
        <w:t xml:space="preserve"> 20, no. 5 (2018): e186, https://doi.org/10.2196/jmir.9717.</w:t>
      </w:r>
      <w:r w:rsidRPr="0020180B">
        <w:rPr>
          <w:rFonts w:ascii="Times New Roman" w:hAnsi="Times New Roman" w:cs="Times New Roman"/>
          <w:sz w:val="19"/>
          <w:szCs w:val="19"/>
        </w:rPr>
        <w:fldChar w:fldCharType="end"/>
      </w:r>
    </w:p>
  </w:footnote>
  <w:footnote w:id="12">
    <w:p w14:paraId="261C6340" w14:textId="46365AFE"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{"citationID":"U6Z4bNyB","properties":{"formattedCitation":"Cartwright et al., \\uc0\\u8220{}Identifying National Availability of Abortion Care and Distance From Major US Cities.\\uc0\\u8221{}","plainCitation":"Cartwright et al., “Identifying National Availability of Abortion Care and Distance From Major US Cities.”","noteIndex":12},"citationItems":[{"id":190,"uris":["http://zotero.org/users/5215675/items/B3FXQSX6"],"uri":["http://zotero.org/users/5215675/items/B3FXQSX6"],"itemData":{"id":190,"type":"article-journal","title":"Identifying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Cartwright et al., “Identifying National Availability of Abortion Care and Distance From Major US Cities.”</w:t>
      </w:r>
      <w:r w:rsidRPr="0020180B">
        <w:rPr>
          <w:rFonts w:ascii="Times New Roman" w:hAnsi="Times New Roman" w:cs="Times New Roman"/>
          <w:sz w:val="19"/>
          <w:szCs w:val="19"/>
        </w:rPr>
        <w:fldChar w:fldCharType="end"/>
      </w:r>
    </w:p>
  </w:footnote>
  <w:footnote w:id="13">
    <w:p w14:paraId="6650C9EE" w14:textId="2808A93C"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{"citationID":"eS2AvXfo","properties":{"formattedCitation":"Rewire.News, \\uc0\\u8220{}Crisis Pregnancy Centers.\\uc0\\u8221{}","plainCitation":"Rewire.News, “Crisis Pregnancy Centers.”","noteIndex":13},"citationItems":[{"id":532,"uris":["http://zotero.org/users/5215675/items/9VH5ZWCT"],"uri":["http://zotero.org/users/5215675/items/9VH5ZWCT"],"itemData":{"id":532,"type":"webpage","title":"Crisis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Rewire.News, “Crisis Pregnancy Centers.”</w:t>
      </w:r>
      <w:r w:rsidRPr="0020180B">
        <w:rPr>
          <w:rFonts w:ascii="Times New Roman" w:hAnsi="Times New Roman" w:cs="Times New Roman"/>
          <w:sz w:val="19"/>
          <w:szCs w:val="19"/>
        </w:rPr>
        <w:fldChar w:fldCharType="end"/>
      </w:r>
    </w:p>
  </w:footnote>
  <w:footnote w:id="14">
    <w:p w14:paraId="31D62684" w14:textId="1EE036EE"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{"citationID":"YWyvkgNp","properties":{"formattedCitation":"Alliance Defending Freedom, \\uc0\\u8220{}Austin LifeCare v. City of Austin,\\uc0\\u8221{} Default, accessed April 17, 2019, http://adflegal.org/detailspages/case-details; Alliance Defending Freedom, \\uc0\\u8220{}Pregnancy Care Center of New York v. City of New York,\\uc0\\u8221{} Default, accessed April 17, 2019, http://adflegal.org/detailspages/case-details; Ian Duncan, \\uc0\\u8220{}Federal Appeals Court Rules against Baltimore Law Requiring Disclosures at Pregnancy Clinics That Don\\uc0\\u8217{}t Provide Abortions,\\uc0\\u8221{} {\\i{}Baltimore Sun}, January 5, 2018, https://www.baltimoresun.com/health/bs-md-ci-pregnancy-clinic-ruling-20180105-story.html.","plainCitation":"Alliance Defending Freedom, “Austin LifeCare v. City of Austin,” Default, accessed April 17, 2019, http://adflegal.org/detailspages/case-details; Alliance Defending Freedom, “Pregnancy Care Center of New York v. City of New York,” Default, accessed April 17, 2019, http://adflegal.org/detailspages/case-details; Ian Duncan, “Federal Appeals Court Rules against Baltimore Law Requiring Disclosures at Pregnancy Clinics That Don’t Provide Abortions,” Baltimore Sun, January 5, 2018, https://www.baltimoresun.com/health/bs-md-ci-pregnancy-clinic-ruling-20180105-story.html.","noteIndex":14},"citationItems":[{"id":493,"uris":["http://zotero.org/users/5215675/items/UJV66WJK"],"uri":["http://zotero.org/users/5215675/items/UJV66WJK"],"itemData":{"id":493,"type":"webpage","title":"Austin LifeCare v. City of Austin","container-title":"Default","abstract":"ADF and its allies are preventing the City of Austin from infringing on constitutional freedoms of pro-life pregnancy centers.","URL":"http://adflegal.org/detailspages/case-details","author":[{"family":"Alliance Defending Freedom","given":""}],"accessed":{"date-parts":[["2019",4,17]]}}},{"id":495,"uris":["http://zotero.org/users/5215675/items/KVSB3LXD"],"uri":["http://zotero.org/users/5215675/items/KVSB3LXD"],"itemData":{"id":495,"type":"webpage","title":"Pregnancy Care Center of New York v. City of New York","container-title":"Default","abstract":"ADF attorneys were successful in striking down most of New York City’s forced speech law, and entered a settlement agreement that effectively protects centers from the remainder of the law.","URL":"http://adflegal.org/detailspages/case-details","author":[{"family":"Alliance Defending Freedom","given":""}],"accessed":{"date-parts":[["2019",4,17]]}}},{"id":691,"uris":["http://zotero.org/users/5215675/items/PQBTVBTH"],"uri":["http://zotero.org/users/5215675/items/PQBTVBTH"],"itemData":{"id":691,"type":"article-newspaper","title":"Federal appeals court rules against Baltimore law requiring disclosures at pregnancy clinics that don't provide abortions","container-title":"Baltimore Sun","URL":"https://www.baltimoresun.com/health/bs-md-ci-pregnancy-clinic-ruling-20180105-story.html","author":[{"family":"Duncan","given":"Ian"}],"issued":{"date-parts":[["2018",1,5]]},"accessed":{"date-parts":[["2019",5,8]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Alliance Defending Freedom, “Austin LifeCare v. City of Austin,” Default, accessed April 17, 2019, http://adflegal.org/detailspages/case-details; Alliance Defending Freedom, “Pregnancy Care Center of New York v. City of New York,” Default, accessed April 17, 2019, http://adflegal.org/detailspages/case-details; Ian Duncan, “Federal Appeals Court Rules against Baltimore Law Requiring Disclosures at Pregnancy Clinics That Don’t Provide Abortions,” </w:t>
      </w:r>
      <w:r w:rsidRPr="0078566F">
        <w:rPr>
          <w:rFonts w:ascii="Times New Roman" w:hAnsi="Times New Roman" w:cs="Times New Roman"/>
          <w:i/>
          <w:iCs/>
          <w:sz w:val="19"/>
        </w:rPr>
        <w:t>Baltimore Sun</w:t>
      </w:r>
      <w:r w:rsidRPr="0078566F">
        <w:rPr>
          <w:rFonts w:ascii="Times New Roman" w:hAnsi="Times New Roman" w:cs="Times New Roman"/>
          <w:sz w:val="19"/>
        </w:rPr>
        <w:t>, January 5, 2018, https://www.baltimoresun.com/health/bs-md-ci-pregnancy-clinic-ruling-20180105-story.html.</w:t>
      </w:r>
      <w:r w:rsidRPr="0020180B">
        <w:rPr>
          <w:rFonts w:ascii="Times New Roman" w:hAnsi="Times New Roman" w:cs="Times New Roman"/>
          <w:sz w:val="19"/>
          <w:szCs w:val="19"/>
        </w:rPr>
        <w:fldChar w:fldCharType="end"/>
      </w:r>
    </w:p>
  </w:footnote>
  <w:footnote w:id="15">
    <w:p w14:paraId="16697C50" w14:textId="2D8213B0"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{"citationID":"3FLuAWCO","properties":{"formattedCitation":"Beth Holtzman, \\uc0\\u8220{}Have Crisis Pregnancy Centers Finally Met Their Match: California\\uc0\\u8217{}s Reproductive FACT Act,\\uc0\\u8221{} {\\i{}Northwestern Journal of Law &amp; Social Policy} 12, no. 3 (2017); Madeline Wetterhahn and Marcia Boumil, \\uc0\\u8220{}US Supreme Court Strikes Down California FACT Act | Health Affairs,\\uc0\\u8221{} Health Affairs, June 29, 2018, https://www.healthaffairs.org/do/10.1377/hblog20180628.429780/full/; \\uc0\\u8220{}Bill Text - AB-775 Reproductive FACT Act.,\\uc0\\u8221{} accessed April 17, 2019, https://leginfo.legislature.ca.gov/faces/billNavClient.xhtml?bill_id=201520160AB775.","plainCitation":"Beth Holtzman, “Have Crisis Pregnancy Centers Finally Met Their Match: California’s Reproductive FACT Act,” Northwestern Journal of Law &amp; Social Policy 12, no. 3 (2017); Madeline Wetterhahn and Marcia Boumil, “US Supreme Court Strikes Down California FACT Act | Health Affairs,” Health Affairs, June 29, 2018, https://www.healthaffairs.org/do/10.1377/hblog20180628.429780/full/; “Bill Text - AB-775 Reproductive FACT Act.,” accessed April 17, 2019, https://leginfo.legislature.ca.gov/faces/billNavClient.xhtml?bill_id=201520160AB775.","noteIndex":15},"citationItems":[{"id":557,"uris":["http://zotero.org/users/5215675/items/96YGB68T"],"uri":["http://zotero.org/users/5215675/items/96YGB68T"],"itemData":{"id":557,"type":"article-journal","title":"Have Crisis Pregnancy Centers Finally Met Their Match: California's Reproductive FACT Act","container-title":"Northwestern Journal of Law &amp; Social Policy","volume":"12","issue":"3","source":"Zotero","language":"en","author":[{"family":"Holtzman","given":"Beth"}],"issued":{"date-parts":[["2017"]]}}},{"id":503,"uris":["http://zotero.org/users/5215675/items/9X5A8699"],"uri":["http://zotero.org/users/5215675/items/9X5A8699"],"itemData":{"id":503,"type":"webpage","title":"US Supreme Court Strikes Down California FACT Act | Health Affairs","container-title":"Health Affairs","URL":"https://www.healthaffairs.org/do/10.1377/hblog20180628.429780/full/","language":"en","author":[{"family":"Wetterhahn","given":"Madeline"},{"family":"Boumil","given":"Marcia"}],"issued":{"date-parts":[["2018",6,29]]},"accessed":{"date-parts":[["2019",4,17]]}}},{"id":501,"uris":["http://zotero.org/users/5215675/items/CES4LR7R"],"uri":["http://zotero.org/users/5215675/items/CES4LR7R"],"itemData":{"id":501,"type":"webpage","title":"Bill Text - AB-775 Reproductive FACT Act.","URL":"https://leginfo.legislature.ca.gov/faces/billNavClient.xhtml?bill_id=201520160AB775","accessed":{"date-parts":[["2019",4,17]]}}}],"schema":"https://github.com/citation-style-language/schema/raw/master/csl-citation.json"}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Beth Holtzman, “Have Crisis Pregnancy Centers Finally Met Their Match: California’s Reproductive FACT Act,” </w:t>
      </w:r>
      <w:r w:rsidRPr="0078566F">
        <w:rPr>
          <w:rFonts w:ascii="Times New Roman" w:hAnsi="Times New Roman" w:cs="Times New Roman"/>
          <w:i/>
          <w:iCs/>
          <w:sz w:val="19"/>
        </w:rPr>
        <w:t>Northwestern Journal of Law &amp; Social Policy</w:t>
      </w:r>
      <w:r w:rsidRPr="0078566F">
        <w:rPr>
          <w:rFonts w:ascii="Times New Roman" w:hAnsi="Times New Roman" w:cs="Times New Roman"/>
          <w:sz w:val="19"/>
        </w:rPr>
        <w:t xml:space="preserve"> 12, no. 3 (2017); Madeline Wetterhahn and Marcia Boumil, “US Supreme Court Strikes Down California FACT Act | Health Affairs,” Health Affairs, June 29, 2018, https://www.healthaffairs.org/do/10.1377/hblog20180628.429780/full/; “Bill Text - AB-775 Reproductive FACT Act.,” accessed April 17, 2019, https://leginfo.legislature.ca.gov/faces/billNavClient.xhtml?bill_id=201520160AB775.</w:t>
      </w:r>
      <w:r w:rsidRPr="0020180B">
        <w:rPr>
          <w:rFonts w:ascii="Times New Roman" w:hAnsi="Times New Roman" w:cs="Times New Roman"/>
          <w:sz w:val="19"/>
          <w:szCs w:val="19"/>
        </w:rPr>
        <w:fldChar w:fldCharType="end"/>
      </w:r>
    </w:p>
  </w:footnote>
  <w:footnote w:id="16">
    <w:p w14:paraId="308EC4D7" w14:textId="02788FB0"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{"citationID":"2FgwFrwm","properties":{"formattedCitation":"Nash et al., \\uc0\\u8220{}Policy Trends in the States, 2017.\\uc0\\u8221{}","plainCitation":"Nash et al., “Policy Trends in the States, 2017.”","noteIndex":16},"citationItems":[{"id":702,"uris":["http://zotero.org/users/5215675/items/NS5WWLMT"],"uri":["http://zotero.org/users/5215675/items/NS5WWLMT"],"itemData":{"id":702,"type":"report","title":"Policy Trends in the States, 2017","publisher":"Guttmacher Institute","publisher-place":"New York","event-place":"New York","abstract":"States continued their assault on abortion in 2017, with 19 states adopting 63 new restrictions on abortion rights and access. That total is the largest number of abortion restrictions enacted in a year since 2013. In addition, Iowa, Kentucky and South Carolina all moved to restrict public funding for family planning programs and providers in 2017, bringing to 15 the number of states that have taken aim at the family planning safety net since the 2015 release of a series of deceptively edited videos seeking to discredit Planned Parenthood.","URL":"https://www.guttmacher.org/article/2018/01/policy-trends-states-2017","language":"en","author":[{"family":"Nash","given":"Elizabeth"},{"family":"Gold","given":"Rachel Benson"},{"family":"Mohammed","given":"Lizamarie"},{"family":"Ansari-Thomas","given":"Zohra"},{"family":"Cappello","given":"Olivia"}],"issued":{"date-parts":[["2018",1,2]]},"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Nash et al., “Policy Trends in the States, 2017.”</w:t>
      </w:r>
      <w:r w:rsidRPr="0020180B">
        <w:rPr>
          <w:rFonts w:ascii="Times New Roman" w:hAnsi="Times New Roman" w:cs="Times New Roman"/>
          <w:sz w:val="19"/>
          <w:szCs w:val="19"/>
        </w:rPr>
        <w:fldChar w:fldCharType="end"/>
      </w:r>
    </w:p>
  </w:footnote>
  <w:footnote w:id="17">
    <w:p w14:paraId="5C588A75" w14:textId="186EDD8F"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{"citationID":"y0eMnFsQ","properties":{"formattedCitation":"Theodore Joyce, \\uc0\\u8220{}The Supply-Side Economics of Abortion,\\uc0\\u8221{} {\\i{}New England Journal of Medicine} 365, no. 16 (October 20, 2011): 1466\\uc0\\u8211{}69, https://doi.org/10.1056/NEJMp1109889.","plainCitation":"Theodore Joyce, “The Supply-Side Economics of Abortion,” New England Journal of Medicine 365, no. 16 (October 20, 2011): 1466–69, https://doi.org/10.1056/NEJMp1109889.","noteIndex":17},"citationItems":[{"id":697,"uris":["http://zotero.org/users/5215675/items/TH7GJUGV"],"uri":["http://zotero.org/users/5215675/items/TH7GJUGV"],"itemData":{"id":697,"type":"article-journal","title":"The Supply-Side Economics of Abortion","container-title":"New England Journal of Medicine","page":"1466-1469","volume":"365","issue":"16","source":"Taylor and Francis+NEJM","abstract":"Early approaches to restricting abortion access, directed mainly at patients (the demand side of the market), had relatively little impact on national abortion rates. So abortion opponents have turned to supply-side restrictions — probably a more effective strategy.","DOI":"10.1056/NEJMp1109889","ISSN":"0028-4793","note":"PMID: 22010912","author":[{"family":"Joyce","given":"Theodore"}],"issued":{"date-parts":[["2011",10,20]]}}}],"schema":"https://github.com/citation-style-language/schema/raw/master/csl-citation.json"}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Theodore Joyce, “The Supply-Side Economics of Abortion,” </w:t>
      </w:r>
      <w:r w:rsidRPr="0078566F">
        <w:rPr>
          <w:rFonts w:ascii="Times New Roman" w:hAnsi="Times New Roman" w:cs="Times New Roman"/>
          <w:i/>
          <w:iCs/>
          <w:sz w:val="19"/>
        </w:rPr>
        <w:t>New England Journal of Medicine</w:t>
      </w:r>
      <w:r w:rsidRPr="0078566F">
        <w:rPr>
          <w:rFonts w:ascii="Times New Roman" w:hAnsi="Times New Roman" w:cs="Times New Roman"/>
          <w:sz w:val="19"/>
        </w:rPr>
        <w:t xml:space="preserve"> 365, no. 16 (October 20, 2011): 1466–69, https://doi.org/10.1056/NEJMp1109889.</w:t>
      </w:r>
      <w:r w:rsidRPr="0020180B">
        <w:rPr>
          <w:rFonts w:ascii="Times New Roman" w:hAnsi="Times New Roman" w:cs="Times New Roman"/>
          <w:sz w:val="19"/>
          <w:szCs w:val="19"/>
        </w:rPr>
        <w:fldChar w:fldCharType="end"/>
      </w:r>
    </w:p>
  </w:footnote>
  <w:footnote w:id="18">
    <w:p w14:paraId="0FB3D049" w14:textId="2325C248"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{"citationID":"bB5d5xSM","properties":{"formattedCitation":"Jones and Jerman, \\uc0\\u8220{}Abortion Incidence and Service Availability In the United States, 2014.\\uc0\\u8221{}","plainCitation":"Jones and Jerman, “Abortion Incidence and Service Availability In the United States, 2014.”","noteIndex":18},"citationItems":[{"id":218,"uris":["http://zotero.org/users/5215675/items/NSE9YXXM"],"uri":["http://zotero.org/users/5215675/items/NSE9YXXM"],"itemData":{"id":218,"type":"article-journal","title":"Abortion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Jones and Jerman, “Abortion Incidence and Service Availability In the United States, 2014.”</w:t>
      </w:r>
      <w:r w:rsidRPr="0020180B">
        <w:rPr>
          <w:rFonts w:ascii="Times New Roman" w:hAnsi="Times New Roman" w:cs="Times New Roman"/>
          <w:sz w:val="19"/>
          <w:szCs w:val="19"/>
        </w:rPr>
        <w:fldChar w:fldCharType="end"/>
      </w:r>
    </w:p>
  </w:footnote>
  <w:footnote w:id="19">
    <w:p w14:paraId="677CE3E7" w14:textId="06FB2352"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{"citationID":"dz7z31BK","properties":{"formattedCitation":"Ibis Reproductive Health and Center for Reproductive Rights, \\uc0\\u8220{}Evaluating Priorities: Measuring Women\\uc0\\u8217{}s and Children\\uc0\\u8217{}s Health and Well-Being against Abortion Restrictions in the States\\uc0\\u8221{} (New York and Cambridge, MA: Center for Reproductive Rights and Ibis Reproductive Health, 2017), https://www.reproductiverights.org/sites/crr.civicactions.net/files/documents/USPA-Ibis-Evaluating-Priorities-v2.pdf.","plainCitation":"Ibis Reproductive Health and Center for Reproductive Rights, “Evaluating Priorities: Measuring Women’s and Children’s Health and Well-Being against Abortion Restrictions in the States” (New York and Cambridge, MA: Center for Reproductive Rights and Ibis Reproductive Health, 2017), https://www.reproductiverights.org/sites/crr.civicactions.net/files/documents/USPA-Ibis-Evaluating-Priorities-v2.pdf.","noteIndex":19},"citationItems":[{"id":701,"uris":["http://zotero.org/users/5215675/items/5F925KJU"],"uri":["http://zotero.org/users/5215675/items/5F925KJU"],"itemData":{"id":701,"type":"report","title":"Evaluating Priorities: Measuring Women's and Children's Health and Well-Being against Abortion Restrictions in the States","publisher":"Center for Reproductive Rights and Ibis Reproductive Health","publisher-place":"New York and Cambridge, MA","event-place":"New York and Cambridge, MA","URL":"https://www.reproductiverights.org/sites/crr.civicactions.net/files/documents/USPA-Ibis-Evaluating-Priorities-v2.pdf","author":[{"family":"Ibis Reproductive Health","given":""},{"family":"Center for Reproductive Rights","given":""}],"issued":{"date-parts":[["2017"]]},"accessed":{"date-parts":[["2019",5,9]]}}}],"schema":"https://github.com/citation-style-language/schema/raw/master/csl-citation.json"}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Ibis Reproductive Health and Center for Reproductive Rights, “Evaluating Priorities: Measuring Women’s and Children’s Health and Well-Being against Abortion Restrictions in the States” (New York and Cambridge, MA: Center for Reproductive Rights and Ibis Reproductive Health, 2017), https://www.reproductiverights.org/sites/crr.civicactions.net/files/documents/USPA-Ibis-Evaluating-Priorities-v2.pdf.</w:t>
      </w:r>
      <w:r w:rsidRPr="0020180B">
        <w:rPr>
          <w:rFonts w:ascii="Times New Roman" w:hAnsi="Times New Roman" w:cs="Times New Roman"/>
          <w:sz w:val="19"/>
          <w:szCs w:val="19"/>
        </w:rPr>
        <w:fldChar w:fldCharType="end"/>
      </w:r>
    </w:p>
  </w:footnote>
  <w:footnote w:id="20">
    <w:p w14:paraId="52B852C6" w14:textId="0B5FD3C7"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{"citationID":"uzjfV8uP","properties":{"formattedCitation":"\\uc0\\u8220{}Abortion Policy in the Absence of Roe,\\uc0\\u8221{} Guttmacher Institute, March 14, 2016, https://www.guttmacher.org/state-policy/explore/abortion-policy-absence-roe.","plainCitation":"“Abortion Policy in the Absence of Roe,” Guttmacher Institute, March 14, 2016, https://www.guttmacher.org/state-policy/explore/abortion-policy-absence-roe.","noteIndex":20},"citationItems":[{"id":712,"uris":["http://zotero.org/users/5215675/items/J4E8CVWE"],"uri":["http://zotero.org/users/5215675/items/J4E8CVWE"],"itemData":{"id":712,"type":"webpage","title":"Abortion Policy in the Absence of Roe","container-title":"Guttmacher Institute","URL":"https://www.guttmacher.org/state-policy/explore/abortion-policy-absence-roe","language":"en","issued":{"date-parts":[["2016",3,14]]},"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“Abortion Policy in the Absence of Roe,” Guttmacher Institute, March 14, 2016, https://www.guttmacher.org/state-policy/explore/abortion-policy-absence-roe.</w:t>
      </w:r>
      <w:r w:rsidRPr="0020180B">
        <w:rPr>
          <w:rFonts w:ascii="Times New Roman" w:hAnsi="Times New Roman" w:cs="Times New Roman"/>
          <w:sz w:val="19"/>
          <w:szCs w:val="19"/>
        </w:rPr>
        <w:fldChar w:fldCharType="end"/>
      </w:r>
    </w:p>
  </w:footnote>
  <w:footnote w:id="21">
    <w:p w14:paraId="5593A3E1" w14:textId="3DB97CE9"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{"citationID":"e4VEdyLB","properties":{"formattedCitation":"\\uc0\\u8220{}Requirements for Ultrasound,\\uc0\\u8221{} Guttmacher Institute, March 14, 2016, https://www.guttmacher.org/state-policy/explore/requirements-ultrasound.","plainCitation":"“Requirements for Ultrasound,” Guttmacher Institute, March 14, 2016, https://www.guttmacher.org/state-policy/explore/requirements-ultrasound.","noteIndex":21},"citationItems":[{"id":714,"uris":["http://zotero.org/users/5215675/items/4I9NBG8X"],"uri":["http://zotero.org/users/5215675/items/4I9NBG8X"],"itemData":{"id":714,"type":"webpage","title":"Requirements for Ultrasound","container-title":"Guttmacher Institute","URL":"https://www.guttmacher.org/state-policy/explore/requirements-ultrasound","language":"en","issued":{"date-parts":[["2016",3,14]]},"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“Requirements for Ultrasound,” Guttmacher Institute, March 14, 2016, https://www.guttmacher.org/state-policy/explore/requirements-ultrasound.</w:t>
      </w:r>
      <w:r w:rsidRPr="0020180B">
        <w:rPr>
          <w:rFonts w:ascii="Times New Roman" w:hAnsi="Times New Roman" w:cs="Times New Roman"/>
          <w:sz w:val="19"/>
          <w:szCs w:val="19"/>
        </w:rPr>
        <w:fldChar w:fldCharType="end"/>
      </w:r>
    </w:p>
  </w:footnote>
  <w:footnote w:id="22">
    <w:p w14:paraId="587D2CD0" w14:textId="252A566C"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{"citationID":"wP75iFMC","properties":{"formattedCitation":"\\uc0\\u8220{}Counseling and Waiting Periods for Abortion,\\uc0\\u8221{} Guttmacher Institute, March 14, 2016, https://www.guttmacher.org/state-policy/explore/counseling-and-waiting-periods-abortion.","plainCitation":"“Counseling and Waiting Periods for Abortion,” Guttmacher Institute, March 14, 2016, https://www.guttmacher.org/state-policy/explore/counseling-and-waiting-periods-abortion.","noteIndex":22},"citationItems":[{"id":716,"uris":["http://zotero.org/users/5215675/items/YJMFMG4U"],"uri":["http://zotero.org/users/5215675/items/YJMFMG4U"],"itemData":{"id":716,"type":"webpage","title":"Counseling and Waiting Periods for Abortion","container-title":"Guttmacher Institute","URL":"https://www.guttmacher.org/state-policy/explore/counseling-and-waiting-periods-abortion","language":"en","issued":{"date-parts":[["2016",3,14]]},"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“Counseling and Waiting Periods for Abortion,” Guttmacher Institute, March 14, 2016, https://www.guttmacher.org/state-policy/explore/counseling-and-waiting-periods-abortion.</w:t>
      </w:r>
      <w:r w:rsidRPr="0020180B">
        <w:rPr>
          <w:rFonts w:ascii="Times New Roman" w:hAnsi="Times New Roman" w:cs="Times New Roman"/>
          <w:sz w:val="19"/>
          <w:szCs w:val="19"/>
        </w:rPr>
        <w:fldChar w:fldCharType="end"/>
      </w:r>
    </w:p>
  </w:footnote>
  <w:footnote w:id="23">
    <w:p w14:paraId="36AACC45" w14:textId="439B75C4" w:rsidR="001745A2" w:rsidRDefault="001745A2">
      <w:pPr>
        <w:pStyle w:val="FootnoteText"/>
      </w:pPr>
      <w:r>
        <w:rPr>
          <w:rStyle w:val="FootnoteReference"/>
        </w:rPr>
        <w:footnoteRef/>
      </w:r>
      <w:r>
        <w:t xml:space="preserve"> </w:t>
      </w:r>
      <w:r>
        <w:fldChar w:fldCharType="begin"/>
      </w:r>
      <w:r>
        <w:instrText xml:space="preserve"> ADDIN ZOTERO_ITEM CSL_CITATION {"citationID":"TOWQajtL","properties":{"formattedCitation":"\\uc0\\u8220{}Medicaid - HealthCare.Gov Glossary,\\uc0\\u8221{} HealthCare.gov, accessed December 5, 2018, https://www.healthcare.gov/glossary/medicaid/.","plainCitation":"“Medicaid - HealthCare.Gov Glossary,” HealthCare.gov, accessed December 5, 2018, https://www.healthcare.gov/glossary/medicaid/.","noteIndex":23},"citationItems":[{"id":127,"uris":["http://zotero.org/users/5215675/items/3ZTCWD77"],"uri":["http://zotero.org/users/5215675/items/3ZTCWD77"],"itemData":{"id":127,"type":"webpage","title":"Medicaid - HealthCare.gov Glossary","container-title":"HealthCare.gov","abstract":"Learn about Medicaid by reviewing the definition in the HealthCare.gov Glossary.","URL":"https://www.healthcare.gov/glossary/medicaid/","language":"en","accessed":{"date-parts":[["2018",12,5]]}}}],"schema":"https://github.com/citation-style-language/schema/raw/master/csl-citation.json"} </w:instrText>
      </w:r>
      <w:r>
        <w:fldChar w:fldCharType="separate"/>
      </w:r>
      <w:r w:rsidRPr="001745A2">
        <w:rPr>
          <w:rFonts w:ascii="Calibri" w:cs="Calibri"/>
        </w:rPr>
        <w:t>“Medicaid - HealthCare.Gov Glossary,” HealthCare.gov, accessed December 5, 2018, https://www.healthcare.gov/glossary/medicaid/.</w:t>
      </w:r>
      <w:r>
        <w:fldChar w:fldCharType="end"/>
      </w:r>
    </w:p>
  </w:footnote>
  <w:footnote w:id="24">
    <w:p w14:paraId="26B58690" w14:textId="7D5DEB16"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001745A2">
        <w:rPr>
          <w:rFonts w:ascii="Times New Roman" w:hAnsi="Times New Roman" w:cs="Times New Roman"/>
          <w:sz w:val="19"/>
          <w:szCs w:val="19"/>
        </w:rPr>
        <w:instrText xml:space="preserve"> ADDIN ZOTERO_ITEM CSL_CITATION {"citationID":"aWHt4xTE","properties":{"formattedCitation":"Reproaction Education Fund, \\uc0\\u8220{}The Fake Clinic Database,\\uc0\\u8221{} Reproaction, August 17, 2018, https://reproaction.org/fakeclinicdatabase/.","plainCitation":"Reproaction Education Fund, “The Fake Clinic Database,” Reproaction, August 17, 2018, https://reproaction.org/fakeclinicdatabase/.","noteIndex":24},"citationItems":[{"id":537,"uris":["http://zotero.org/users/5215675/items/CLFZ42HP"],"uri":["http://zotero.org/users/5215675/items/CLFZ42HP"],"itemData":{"id":537,"type":"webpage","title":"The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Reproaction Education Fund, “The Fake Clinic Database,” Reproaction, August 17, 2018, https://reproaction.org/fakeclinicdatabase/.</w:t>
      </w:r>
      <w:r w:rsidRPr="0020180B">
        <w:rPr>
          <w:rFonts w:ascii="Times New Roman" w:hAnsi="Times New Roman" w:cs="Times New Roman"/>
          <w:sz w:val="19"/>
          <w:szCs w:val="19"/>
        </w:rPr>
        <w:fldChar w:fldCharType="end"/>
      </w:r>
    </w:p>
  </w:footnote>
  <w:footnote w:id="25">
    <w:p w14:paraId="1CF80EF7" w14:textId="3A0B76B5"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001745A2">
        <w:rPr>
          <w:rFonts w:ascii="Times New Roman" w:hAnsi="Times New Roman" w:cs="Times New Roman"/>
          <w:sz w:val="19"/>
          <w:szCs w:val="19"/>
        </w:rPr>
        <w:instrText xml:space="preserve"> ADDIN ZOTERO_ITEM CSL_CITATION {"citationID":"WdIqfXys","properties":{"formattedCitation":"Reproaction Education Fund; \\uc0\\u8220{}About Reproaction,\\uc0\\u8221{} Reproaction, accessed April 18, 2019, https://reproaction.org/about/.","plainCitation":"Reproaction Education Fund; “About Reproaction,” Reproaction, accessed April 18, 2019, https://reproaction.org/about/.","noteIndex":25},"citationItems":[{"id":537,"uris":["http://zotero.org/users/5215675/items/CLFZ42HP"],"uri":["http://zotero.org/users/5215675/items/CLFZ42HP"],"itemData":{"id":537,"type":"webpage","title":"The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Reproaction Education Fund; “About Reproaction,” Reproaction, accessed April 18, 2019, https://reproaction.org/about/.</w:t>
      </w:r>
      <w:r w:rsidRPr="0020180B">
        <w:rPr>
          <w:rFonts w:ascii="Times New Roman" w:hAnsi="Times New Roman" w:cs="Times New Roman"/>
          <w:sz w:val="19"/>
          <w:szCs w:val="19"/>
        </w:rPr>
        <w:fldChar w:fldCharType="end"/>
      </w:r>
    </w:p>
  </w:footnote>
  <w:footnote w:id="26">
    <w:p w14:paraId="7362EC99" w14:textId="50E2241C"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{"citationID":"M2IlzPi5","properties":{"formattedCitation":"Jones and Jerman, \\uc0\\u8220{}Abortion Incidence and Service Availability In the United States, 2014.\\uc0\\u8221{}","plainCitation":"Jones and Jerman, “Abortion Incidence and Service Availability In the United States, 2014.”","noteIndex":25},"citationItems":[{"id":218,"uris":["http://zotero.org/users/5215675/items/NSE9YXXM"],"uri":["http://zotero.org/users/5215675/items/NSE9YXXM"],"itemData":{"id":218,"type":"article-journal","title":"Abortion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Jones and Jerman, “Abortion Incidence and Service Availability In the United States, 2014.”</w:t>
      </w:r>
      <w:r w:rsidRPr="0020180B">
        <w:rPr>
          <w:rFonts w:ascii="Times New Roman" w:hAnsi="Times New Roman" w:cs="Times New Roman"/>
          <w:sz w:val="19"/>
          <w:szCs w:val="19"/>
        </w:rPr>
        <w:fldChar w:fldCharType="end"/>
      </w:r>
    </w:p>
  </w:footnote>
  <w:footnote w:id="27">
    <w:p w14:paraId="351BA5BD" w14:textId="6BC7CA13"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{"citationID":"zQZdFyEV","properties":{"formattedCitation":"Centers for Disease Control and Prevention, \\uc0\\u8220{}CDCs Abortion Surveillance System FAQs,\\uc0\\u8221{} January 16, 2019, https://www.cdc.gov/reproductivehealth/data_stats/abortion.htm.","plainCitation":"Centers for Disease Control and Prevention, “CDCs Abortion Surveillance System FAQs,” January 16, 2019, https://www.cdc.gov/reproductivehealth/data_stats/abortion.htm.","noteIndex":26},"citationItems":[{"id":704,"uris":["http://zotero.org/users/5215675/items/5NRWSL5R"],"uri":["http://zotero.org/users/5215675/items/5NRWSL5R"],"itemData":{"id":704,"type":"webpage","title":"CDCs Abortion Surveillance System FAQs","abstract":"CDCs Abortion Surveillance System FAQs","URL":"https://www.cdc.gov/reproductivehealth/data_stats/abortion.htm","language":"en-us","author":[{"family":"Centers for Disease Control and Prevention","given":""}],"issued":{"date-parts":[["2019",1,16]]},"accessed":{"date-parts":[["2019",5,10]]}}}],"schema":"https://github.com/citation-style-language/schema/raw/master/csl-citation.json"}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Centers for Disease Control and Prevention, “CDCs Abortion Surveillance System FAQs,” January 16, 2019, https://www.cdc.gov/reproductivehealth/data_stats/abortion.htm.</w:t>
      </w:r>
      <w:r w:rsidRPr="0020180B">
        <w:rPr>
          <w:rFonts w:ascii="Times New Roman" w:hAnsi="Times New Roman" w:cs="Times New Roman"/>
          <w:sz w:val="19"/>
          <w:szCs w:val="19"/>
        </w:rPr>
        <w:fldChar w:fldCharType="end"/>
      </w:r>
    </w:p>
  </w:footnote>
  <w:footnote w:id="28">
    <w:p w14:paraId="00B21CC1" w14:textId="5EA0210E"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{"citationID":"44Z3oonH","properties":{"formattedCitation":"Jones and Jerman, \\uc0\\u8220{}Abortion Incidence and Service Availability In the United States, 2014.\\uc0\\u8221{}","plainCitation":"Jones and Jerman, “Abortion Incidence and Service Availability In the United States, 2014.”","noteIndex":27},"citationItems":[{"id":218,"uris":["http://zotero.org/users/5215675/items/NSE9YXXM"],"uri":["http://zotero.org/users/5215675/items/NSE9YXXM"],"itemData":{"id":218,"type":"article-journal","title":"Abortion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Jones and Jerman, “Abortion Incidence and Service Availability In the United States, 2014.”</w:t>
      </w:r>
      <w:r w:rsidRPr="0020180B">
        <w:rPr>
          <w:rFonts w:ascii="Times New Roman" w:hAnsi="Times New Roman" w:cs="Times New Roman"/>
          <w:sz w:val="19"/>
          <w:szCs w:val="19"/>
        </w:rPr>
        <w:fldChar w:fldCharType="end"/>
      </w:r>
    </w:p>
  </w:footnote>
  <w:footnote w:id="29">
    <w:p w14:paraId="4C05CA77" w14:textId="07E2EC26"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{"citationID":"AvWLW8KX","properties":{"formattedCitation":"\\uc0\\u8220{}The Fiscal Case for Medicaid Expansion | Commonwealth Fund,\\uc0\\u8221{} accessed May 8, 2019, https://doi.org/10.26099/w12z-v017.","plainCitation":"“The Fiscal Case for Medicaid Expansion | Commonwealth Fund,” accessed May 8, 2019, https://doi.org/10.26099/w12z-v017.","noteIndex":28},"citationItems":[{"id":695,"uris":["http://zotero.org/users/5215675/items/QTW62HZ8"],"uri":["http://zotero.org/users/5215675/items/QTW62HZ8"],"itemData":{"id":695,"type":"webpage","title":"The Fiscal Case for Medicaid Expansion | Commonwealth Fund","abstract":"After a two-and-a-half-year lull, additional states are now primed to expand Medicaid eligibility to more people living in poverty, as permitted under the Affordable Care Act. Virginia expanded Medicaid earlier this year, and as many as six more states are waiting in the wings. But concerns about costs have been a roadblock to implementation in these states and the dozen others that have so far resisted calls to expand the health insurance program.","URL":"https://www.commonwealthfund.org/blog/2019/fiscal-case-medicaid-expansion","note":"DOI: https://doi.org/10.26099/w12z-v017","language":"en","accessed":{"date-parts":[["2019",5,8]]}}}],"schema":"https://github.com/citation-style-language/schema/raw/master/csl-citation.json"}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“The Fiscal Case for Medicaid Expansion | Commonwealth Fund,” accessed May 8, 2019, https://doi.org/10.26099/w12z-v017.</w:t>
      </w:r>
      <w:r w:rsidRPr="0020180B">
        <w:rPr>
          <w:rFonts w:ascii="Times New Roman" w:hAnsi="Times New Roman" w:cs="Times New Roman"/>
          <w:sz w:val="19"/>
          <w:szCs w:val="19"/>
        </w:rPr>
        <w:fldChar w:fldCharType="end"/>
      </w:r>
    </w:p>
  </w:footnote>
  <w:footnote w:id="30">
    <w:p w14:paraId="15351379" w14:textId="42757AEE"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001745A2">
        <w:rPr>
          <w:rFonts w:ascii="Times New Roman" w:hAnsi="Times New Roman" w:cs="Times New Roman"/>
          <w:sz w:val="19"/>
          <w:szCs w:val="19"/>
        </w:rPr>
        <w:instrText xml:space="preserve"> ADDIN ZOTERO_ITEM CSL_CITATION {"citationID":"uGP214tg","properties":{"formattedCitation":"Larisa Antonisse et al., \\uc0\\u8220{}The Effects of Medicaid Expansion under the ACA: Updated Findings from a Literature Review,\\uc0\\u8221{} {\\i{}The Henry J. Kaiser Family Foundation} (blog), March 28, 2018, https://www.kff.org/medicaid/issue-brief/the-effects-of-medicaid-expansion-under-the-aca-updated-findings-from-a-literature-review-march-2018/; Andis Robeznieks, \\uc0\\u8220{}How Medicaid Expansion Has Improved Care Access, Outcomes,\\uc0\\u8221{} American Medical Association, September 27, 2018, https://www.ama-assn.org/delivering-care/patient-support-advocacy/how-medicaid-expansion-has-improved-care-access-outcomes; \\uc0\\u8220{}Status of State Action on the Medicaid Expansion Decision,\\uc0\\u8221{} {\\i{}The Henry J. Kaiser Family Foundation} (blog), April 9, 2019, https://www.kff.org/health-reform/state-indicator/state-activity-around-expanding-medicaid-under-the-affordable-care-act/.","plainCitation":"Larisa Antonisse et al., “The Effects of Medicaid Expansion under the ACA: Updated Findings from a Literature Review,” The Henry J. Kaiser Family Foundation (blog), March 28, 2018, https://www.kff.org/medicaid/issue-brief/the-effects-of-medicaid-expansion-under-the-aca-updated-findings-from-a-literature-review-march-2018/; Andis Robeznieks, “How Medicaid Expansion Has Improved Care Access, Outcomes,” American Medical Association, September 27, 2018, https://www.ama-assn.org/delivering-care/patient-support-advocacy/how-medicaid-expansion-has-improved-care-access-outcomes; “Status of State Action on the Medicaid Expansion Decision,” The Henry J. Kaiser Family Foundation (blog), April 9, 2019, https://www.kff.org/health-reform/state-indicator/state-activity-around-expanding-medicaid-under-the-affordable-care-act/.","noteIndex":30},"citationItems":[{"id":156,"uris":["http://zotero.org/users/5215675/items/KXV78XCZ"],"uri":["http://zotero.org/users/5215675/items/KXV78XCZ"],"itemData":{"id":156,"type":"post-weblog","title":"The Effects of Medicaid Expansion under the ACA: Updated Findings from a Literature Review","container-title":"The Henry J. Kaiser Family Foundation","abstract":"This issue brief summarizes findings from 202 studies of the impact of state Medicaid expansions under the ACA published between January 2014 (when the coverage provisions of the ACA went into effe…","URL":"https://www.kff.org/medicaid/issue-brief/the-effects-of-medicaid-expansion-under-the-aca-updated-findings-from-a-literature-review-march-2018/","title-short":"The Effects of Medicaid Expansion under the ACA","language":"en-us","author":[{"family":"Antonisse","given":"Larisa"},{"family":"Garfield","given":"Rachel"},{"family":"Mar 28","given":"Samantha Artiga Published:"},{"literal":"2018"}],"issued":{"date-parts":[["2018",3,28]]},"accessed":{"date-parts":[["2018",12,8]]}}},{"id":706,"uris":["http://zotero.org/users/5215675/items/E564VAKM"],"uri":["http://zotero.org/users/5215675/items/E564VAKM"],"itemData":{"id":706,"type":"webpage","title":"How Medicaid expansion has improved care access, outcomes","container-title":"American Medical Association","abstract":"Find out how the Affordable Care Act Medicaid expansion has increased insurance coverage and led to better access to care and patient outcomes.","URL":"https://www.ama-assn.org/delivering-care/patient-support-advocacy/how-medicaid-expansion-has-improved-care-access-outcomes","language":"en","author":[{"family":"Robeznieks","given":"Andis"}],"issued":{"date-parts":[["2018",9,27]]},"accessed":{"date-parts":[["2019",5,10]]}}},{"id":708,"uris":["http://zotero.org/users/5215675/items/HP5ET2CR"],"uri":["http://zotero.org/users/5215675/items/HP5ET2CR"],"itemData":{"id":708,"type":"post-weblog","title":"Status of State Action on the Medicaid Expansion Decision","container-title":"The Henry J. Kaiser Family Foundation","abstract":"The Kaiser Family Foundation website provides in-depth information on key health policy issues including Medicaid, Medicare, health reform, global health, HIV/AIDS, health insurance, the uninsured …","URL":"https://www.kff.org/health-reform/state-indicator/state-activity-around-expanding-medicaid-under-the-affordable-care-act/","language":"en-us","issued":{"date-parts":[["2019",4,9]]},"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Larisa Antonisse et al., “The Effects of Medicaid Expansion under the ACA: Updated Findings from a Literature Review,” </w:t>
      </w:r>
      <w:r w:rsidRPr="0078566F">
        <w:rPr>
          <w:rFonts w:ascii="Times New Roman" w:hAnsi="Times New Roman" w:cs="Times New Roman"/>
          <w:i/>
          <w:iCs/>
          <w:sz w:val="19"/>
        </w:rPr>
        <w:t>The Henry J. Kaiser Family Foundation</w:t>
      </w:r>
      <w:r w:rsidRPr="0078566F">
        <w:rPr>
          <w:rFonts w:ascii="Times New Roman" w:hAnsi="Times New Roman" w:cs="Times New Roman"/>
          <w:sz w:val="19"/>
        </w:rPr>
        <w:t xml:space="preserve"> (blog), March 28, 2018, https://www.kff.org/medicaid/issue-brief/the-effects-of-medicaid-expansion-under-the-aca-updated-findings-from-a-literature-review-march-2018/; Andis Robeznieks, “How Medicaid Expansion Has Improved Care Access, Outcomes,” American Medical Association, September 27, 2018, https://www.ama-assn.org/delivering-care/patient-support-advocacy/how-medicaid-expansion-has-improved-care-access-outcomes; “Status of State Action on the Medicaid Expansion Decision,” </w:t>
      </w:r>
      <w:r w:rsidRPr="0078566F">
        <w:rPr>
          <w:rFonts w:ascii="Times New Roman" w:hAnsi="Times New Roman" w:cs="Times New Roman"/>
          <w:i/>
          <w:iCs/>
          <w:sz w:val="19"/>
        </w:rPr>
        <w:t>The Henry J. Kaiser Family Foundation</w:t>
      </w:r>
      <w:r w:rsidRPr="0078566F">
        <w:rPr>
          <w:rFonts w:ascii="Times New Roman" w:hAnsi="Times New Roman" w:cs="Times New Roman"/>
          <w:sz w:val="19"/>
        </w:rPr>
        <w:t xml:space="preserve"> (blog), April 9, 2019, https://www.kff.org/health-reform/state-indicator/state-activity-around-expanding-medicaid-under-the-affordable-care-act/.</w:t>
      </w:r>
      <w:r w:rsidRPr="0020180B">
        <w:rPr>
          <w:rFonts w:ascii="Times New Roman" w:hAnsi="Times New Roman" w:cs="Times New Roman"/>
          <w:sz w:val="19"/>
          <w:szCs w:val="19"/>
        </w:rPr>
        <w:fldChar w:fldCharType="end"/>
      </w:r>
    </w:p>
  </w:footnote>
  <w:footnote w:id="31">
    <w:p w14:paraId="3038B88A" w14:textId="76A5A89C"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001745A2">
        <w:rPr>
          <w:rFonts w:ascii="Times New Roman" w:hAnsi="Times New Roman" w:cs="Times New Roman"/>
          <w:sz w:val="19"/>
          <w:szCs w:val="19"/>
        </w:rPr>
        <w:instrText xml:space="preserve"> ADDIN ZOTERO_ITEM CSL_CITATION {"citationID":"EMNGwYM5","properties":{"formattedCitation":"\\uc0\\u8220{}Status of State Action on the Medicaid Expansion Decision.\\uc0\\u8221{}","plainCitation":"“Status of State Action on the Medicaid Expansion Decision.”","noteIndex":31},"citationItems":[{"id":708,"uris":["http://zotero.org/users/5215675/items/HP5ET2CR"],"uri":["http://zotero.org/users/5215675/items/HP5ET2CR"],"itemData":{"id":708,"type":"post-weblog","title":"Status of State Action on the Medicaid Expansion Decision","container-title":"The Henry J. Kaiser Family Foundation","abstract":"The Kaiser Family Foundation website provides in-depth information on key health policy issues including Medicaid, Medicare, health reform, global health, HIV/AIDS, health insurance, the uninsured …","URL":"https://www.kff.org/health-reform/state-indicator/state-activity-around-expanding-medicaid-under-the-affordable-care-act/","language":"en-us","issued":{"date-parts":[["2019",4,9]]},"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“Status of State Action on the Medicaid Expansion Decision.”</w:t>
      </w:r>
      <w:r w:rsidRPr="0020180B">
        <w:rPr>
          <w:rFonts w:ascii="Times New Roman" w:hAnsi="Times New Roman" w:cs="Times New Roman"/>
          <w:sz w:val="19"/>
          <w:szCs w:val="19"/>
        </w:rPr>
        <w:fldChar w:fldCharType="end"/>
      </w:r>
    </w:p>
  </w:footnote>
  <w:footnote w:id="32">
    <w:p w14:paraId="0B0C46B9" w14:textId="61B0D164"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{"citationID":"YRhc0cbL","properties":{"formattedCitation":"U.S. Department of Health and Human Services, \\uc0\\u8220{}Health Insurance Coverage,\\uc0\\u8221{} Kaggle, accessed May 10, 2019, https://kaggle.com/hhs/health-insurance.","plainCitation":"U.S. Department of Health and Human Services, “Health Insurance Coverage,” Kaggle, accessed May 10, 2019, https://kaggle.com/hhs/health-insurance.","noteIndex":31},"citationItems":[{"id":710,"uris":["http://zotero.org/users/5215675/items/AY528BT2"],"uri":["http://zotero.org/users/5215675/items/AY528BT2"],"itemData":{"id":710,"type":"webpage","title":"Health Insurance Coverage","genre":"Kaggle","abstract":"Coverage rates before and after the Affordable Care Act","URL":"https://kaggle.com/hhs/health-insurance","author":[{"family":"U.S. Department of Health and Human Services","given":""}],"accessed":{"date-parts":[["2019",5,10]]}}}],"schema":"https://github.com/citation-style-language/schema/raw/master/csl-citation.json"}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U.S. Department of Health and Human Services, “Health Insurance Coverage,” Kaggle, accessed May 10, 2019, https://kaggle.com/hhs/health-insurance.</w:t>
      </w:r>
      <w:r w:rsidRPr="0020180B">
        <w:rPr>
          <w:rFonts w:ascii="Times New Roman" w:hAnsi="Times New Roman" w:cs="Times New Roman"/>
          <w:sz w:val="19"/>
          <w:szCs w:val="19"/>
        </w:rPr>
        <w:fldChar w:fldCharType="end"/>
      </w:r>
    </w:p>
  </w:footnote>
  <w:footnote w:id="33">
    <w:p w14:paraId="60F779BD" w14:textId="79EAFF49" w:rsidR="0078566F" w:rsidRPr="0020180B" w:rsidRDefault="0078566F" w:rsidP="00972EE3">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{"citationID":"HVfitmai","properties":{"formattedCitation":"R. M. Blank, C. C. George, and R. A. London, \\uc0\\u8220{}State Abortion Rates. The Impact of Policies, Providers, Politics, Demographics, and Economic Environment,\\uc0\\u8221{} {\\i{}Journal of Health Economics} 15, no. 5 (October 1996): 513\\uc0\\u8211{}53.","plainCitation":"R. M. Blank, C. C. George, and R. A. London, “State Abortion Rates. The Impact of Policies, Providers, Politics, Demographics, and Economic Environment,” Journal of Health Economics 15, no. 5 (October 1996): 513–53.","noteIndex":32},"citationItems":[{"id":693,"uris":["http://zotero.org/users/5215675/items/GWNYNLSY"],"uri":["http://zotero.org/users/5215675/items/GWNYNLSY"],"itemData":{"id":693,"type":"article-journal","title":"State abortion rates. The impact of policies, providers, politics, demographics, and economic environment","container-title":"Journal of Health Economics","page":"513-553","volume":"15","issue":"5","source":"PubMed","abstract":"This paper uses data on abortion rates by state from 1974-1988 to estimate two-stage least squares models with fixed state and year effects. Restrictions on Medicaid funding for abortion are correlated with lower abortion rates in-state and higher rates among nearby states. A maximal estimate suggests that 19-25% of the abortions among low-income women that are publicly funded do not take place after funding is eliminated. Parental notification laws for teen abortions do not significantly affect aggregate abortion rates. A larger number of abortion providers in a state increases the abortion rate, primarily through inducing cross-state travel.","ISSN":"0167-6296","note":"PMID: 10164042","journalAbbreviation":"J Health Econ","language":"eng","author":[{"family":"Blank","given":"R. M."},{"family":"George","given":"C. C."},{"family":"London","given":"R. A."}],"issued":{"date-parts":[["1996",10]]}}}],"schema":"https://github.com/citation-style-language/schema/raw/master/csl-citation.json"}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 xml:space="preserve">R. M. Blank, C. C. George, and R. A. London, “State Abortion Rates. The Impact of Policies, Providers, Politics, Demographics, and Economic Environment,” </w:t>
      </w:r>
      <w:r w:rsidRPr="0078566F">
        <w:rPr>
          <w:rFonts w:ascii="Times New Roman" w:hAnsi="Times New Roman" w:cs="Times New Roman"/>
          <w:i/>
          <w:iCs/>
          <w:sz w:val="19"/>
        </w:rPr>
        <w:t>Journal of Health Economics</w:t>
      </w:r>
      <w:r w:rsidRPr="0078566F">
        <w:rPr>
          <w:rFonts w:ascii="Times New Roman" w:hAnsi="Times New Roman" w:cs="Times New Roman"/>
          <w:sz w:val="19"/>
        </w:rPr>
        <w:t xml:space="preserve"> 15, no. 5 (October 1996): 513–53.</w:t>
      </w:r>
      <w:r w:rsidRPr="0020180B">
        <w:rPr>
          <w:rFonts w:ascii="Times New Roman" w:hAnsi="Times New Roman" w:cs="Times New Roman"/>
          <w:sz w:val="19"/>
          <w:szCs w:val="19"/>
        </w:rPr>
        <w:fldChar w:fldCharType="end"/>
      </w:r>
    </w:p>
  </w:footnote>
  <w:footnote w:id="34">
    <w:p w14:paraId="2DE1C317" w14:textId="5F4796C9" w:rsidR="0078566F" w:rsidRPr="0020180B" w:rsidRDefault="0078566F" w:rsidP="0020180B">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Pr>
          <w:rFonts w:ascii="Times New Roman" w:hAnsi="Times New Roman" w:cs="Times New Roman"/>
          <w:sz w:val="19"/>
          <w:szCs w:val="19"/>
        </w:rPr>
        <w:instrText xml:space="preserve"> ADDIN ZOTERO_ITEM CSL_CITATION {"citationID":"ONpo7MQR","properties":{"formattedCitation":"Joyce, \\uc0\\u8220{}The Supply-Side Economics of Abortion.\\uc0\\u8221{}","plainCitation":"Joyce, “The Supply-Side Economics of Abortion.”","noteIndex":33},"citationItems":[{"id":697,"uris":["http://zotero.org/users/5215675/items/TH7GJUGV"],"uri":["http://zotero.org/users/5215675/items/TH7GJUGV"],"itemData":{"id":697,"type":"article-journal","title":"The Supply-Side Economics of Abortion","container-title":"New England Journal of Medicine","page":"1466-1469","volume":"365","issue":"16","source":"Taylor and Francis+NEJM","abstract":"Early approaches to restricting abortion access, directed mainly at patients (the demand side of the market), had relatively little impact on national abortion rates. So abortion opponents have turned to supply-side restrictions — probably a more effective strategy.","DOI":"10.1056/NEJMp1109889","ISSN":"0028-4793","note":"PMID: 22010912","author":[{"family":"Joyce","given":"Theodore"}],"issued":{"date-parts":[["2011",10,20]]}}}],"schema":"https://github.com/citation-style-language/schema/raw/master/csl-citation.json"}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Joyce, “The Supply-Side Economics of Abortion.”</w:t>
      </w:r>
      <w:r w:rsidRPr="0020180B">
        <w:rPr>
          <w:rFonts w:ascii="Times New Roman" w:hAnsi="Times New Roman" w:cs="Times New Roman"/>
          <w:sz w:val="19"/>
          <w:szCs w:val="19"/>
        </w:rPr>
        <w:fldChar w:fldCharType="end"/>
      </w:r>
    </w:p>
  </w:footnote>
  <w:footnote w:id="35">
    <w:p w14:paraId="1D2C6523" w14:textId="101DA018" w:rsidR="0078566F" w:rsidRPr="0020180B" w:rsidRDefault="0078566F">
      <w:pPr>
        <w:pStyle w:val="FootnoteText"/>
        <w:rPr>
          <w:rFonts w:ascii="Times New Roman" w:hAnsi="Times New Roman" w:cs="Times New Roman"/>
          <w:sz w:val="19"/>
          <w:szCs w:val="19"/>
        </w:rPr>
      </w:pPr>
      <w:r w:rsidRPr="0020180B">
        <w:rPr>
          <w:rStyle w:val="FootnoteReference"/>
          <w:rFonts w:ascii="Times New Roman" w:hAnsi="Times New Roman" w:cs="Times New Roman"/>
          <w:sz w:val="19"/>
          <w:szCs w:val="19"/>
        </w:rPr>
        <w:footnoteRef/>
      </w:r>
      <w:r w:rsidRPr="0020180B">
        <w:rPr>
          <w:rFonts w:ascii="Times New Roman" w:hAnsi="Times New Roman" w:cs="Times New Roman"/>
          <w:sz w:val="19"/>
          <w:szCs w:val="19"/>
        </w:rPr>
        <w:t xml:space="preserve"> </w:t>
      </w:r>
      <w:r w:rsidRPr="0020180B">
        <w:rPr>
          <w:rFonts w:ascii="Times New Roman" w:hAnsi="Times New Roman" w:cs="Times New Roman"/>
          <w:sz w:val="19"/>
          <w:szCs w:val="19"/>
        </w:rPr>
        <w:fldChar w:fldCharType="begin"/>
      </w:r>
      <w:r w:rsidR="001745A2">
        <w:rPr>
          <w:rFonts w:ascii="Times New Roman" w:hAnsi="Times New Roman" w:cs="Times New Roman"/>
          <w:sz w:val="19"/>
          <w:szCs w:val="19"/>
        </w:rPr>
        <w:instrText xml:space="preserve"> ADDIN ZOTERO_ITEM CSL_CITATION {"citationID":"Qi6qGiS9","properties":{"formattedCitation":"Reproaction Education Fund, \\uc0\\u8220{}The Fake Clinic Database\\uc0\\u8221{}; NARAL Pro-Choice America, \\uc0\\u8220{}The Truth about Crisis Pregnancy Centers.\\uc0\\u8221{}","plainCitation":"Reproaction Education Fund, “The Fake Clinic Database”; NARAL Pro-Choice America, “The Truth about Crisis Pregnancy Centers.”","noteIndex":35},"citationItems":[{"id":537,"uris":["http://zotero.org/users/5215675/items/CLFZ42HP"],"uri":["http://zotero.org/users/5215675/items/CLFZ42HP"],"itemData":{"id":537,"type":"webpage","title":"The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Pr="0020180B">
        <w:rPr>
          <w:rFonts w:ascii="Times New Roman" w:hAnsi="Times New Roman" w:cs="Times New Roman"/>
          <w:sz w:val="19"/>
          <w:szCs w:val="19"/>
        </w:rPr>
        <w:fldChar w:fldCharType="separate"/>
      </w:r>
      <w:r w:rsidRPr="0078566F">
        <w:rPr>
          <w:rFonts w:ascii="Times New Roman" w:hAnsi="Times New Roman" w:cs="Times New Roman"/>
          <w:sz w:val="19"/>
        </w:rPr>
        <w:t>Reproaction Education Fund, “The Fake Clinic Database”; NARAL Pro-Choice America, “The Truth about Crisis Pregnancy Centers.”</w:t>
      </w:r>
      <w:r w:rsidRPr="0020180B">
        <w:rPr>
          <w:rFonts w:ascii="Times New Roman" w:hAnsi="Times New Roman" w:cs="Times New Roman"/>
          <w:sz w:val="19"/>
          <w:szCs w:val="19"/>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13783"/>
    <w:rsid w:val="000440FD"/>
    <w:rsid w:val="0007327A"/>
    <w:rsid w:val="000F102B"/>
    <w:rsid w:val="00167978"/>
    <w:rsid w:val="001745A2"/>
    <w:rsid w:val="00192B19"/>
    <w:rsid w:val="001A27B2"/>
    <w:rsid w:val="001A7BBC"/>
    <w:rsid w:val="001B0D2C"/>
    <w:rsid w:val="001E0EFD"/>
    <w:rsid w:val="001F378C"/>
    <w:rsid w:val="0020180B"/>
    <w:rsid w:val="00202EB1"/>
    <w:rsid w:val="0024499F"/>
    <w:rsid w:val="00280B4A"/>
    <w:rsid w:val="002907E7"/>
    <w:rsid w:val="002E04E0"/>
    <w:rsid w:val="0036186E"/>
    <w:rsid w:val="00376C44"/>
    <w:rsid w:val="003D70D0"/>
    <w:rsid w:val="00422BE1"/>
    <w:rsid w:val="00466820"/>
    <w:rsid w:val="00496DD5"/>
    <w:rsid w:val="004B52E9"/>
    <w:rsid w:val="004C2DF4"/>
    <w:rsid w:val="004C52E0"/>
    <w:rsid w:val="004D00D3"/>
    <w:rsid w:val="004D628B"/>
    <w:rsid w:val="00521A6E"/>
    <w:rsid w:val="00535D28"/>
    <w:rsid w:val="00552BAF"/>
    <w:rsid w:val="005A3903"/>
    <w:rsid w:val="005D364A"/>
    <w:rsid w:val="0060033C"/>
    <w:rsid w:val="006C349C"/>
    <w:rsid w:val="006E7A81"/>
    <w:rsid w:val="006F0995"/>
    <w:rsid w:val="00700450"/>
    <w:rsid w:val="0071029E"/>
    <w:rsid w:val="00721997"/>
    <w:rsid w:val="0073204F"/>
    <w:rsid w:val="00743694"/>
    <w:rsid w:val="0078566F"/>
    <w:rsid w:val="007C3024"/>
    <w:rsid w:val="007F4686"/>
    <w:rsid w:val="0085210D"/>
    <w:rsid w:val="008800B2"/>
    <w:rsid w:val="00894997"/>
    <w:rsid w:val="008B5C65"/>
    <w:rsid w:val="008F3817"/>
    <w:rsid w:val="00927063"/>
    <w:rsid w:val="00950882"/>
    <w:rsid w:val="00951826"/>
    <w:rsid w:val="0096058B"/>
    <w:rsid w:val="00972EE3"/>
    <w:rsid w:val="0098795A"/>
    <w:rsid w:val="009A795B"/>
    <w:rsid w:val="009D251A"/>
    <w:rsid w:val="009D43C0"/>
    <w:rsid w:val="00A2441F"/>
    <w:rsid w:val="00A3635F"/>
    <w:rsid w:val="00A56C97"/>
    <w:rsid w:val="00AE4AF5"/>
    <w:rsid w:val="00AF192C"/>
    <w:rsid w:val="00AF68B9"/>
    <w:rsid w:val="00B20C1F"/>
    <w:rsid w:val="00B2313B"/>
    <w:rsid w:val="00B578C2"/>
    <w:rsid w:val="00B67ACE"/>
    <w:rsid w:val="00BB3AE5"/>
    <w:rsid w:val="00C32A39"/>
    <w:rsid w:val="00C3746F"/>
    <w:rsid w:val="00CA3D2C"/>
    <w:rsid w:val="00CF7E70"/>
    <w:rsid w:val="00D144FA"/>
    <w:rsid w:val="00D45E6B"/>
    <w:rsid w:val="00DA686A"/>
    <w:rsid w:val="00DB45E1"/>
    <w:rsid w:val="00DC4931"/>
    <w:rsid w:val="00DE461C"/>
    <w:rsid w:val="00E420AA"/>
    <w:rsid w:val="00E53D96"/>
    <w:rsid w:val="00E74F91"/>
    <w:rsid w:val="00EE158C"/>
    <w:rsid w:val="00F06BB8"/>
    <w:rsid w:val="00F75C7F"/>
    <w:rsid w:val="00F82201"/>
    <w:rsid w:val="00F87A69"/>
    <w:rsid w:val="00FA6951"/>
    <w:rsid w:val="00FB7B46"/>
    <w:rsid w:val="00FC2185"/>
    <w:rsid w:val="00FF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 w:type="paragraph" w:styleId="Bibliography">
    <w:name w:val="Bibliography"/>
    <w:basedOn w:val="Normal"/>
    <w:next w:val="Normal"/>
    <w:uiPriority w:val="37"/>
    <w:unhideWhenUsed/>
    <w:rsid w:val="00F06BB8"/>
    <w:pPr>
      <w:tabs>
        <w:tab w:val="left" w:pos="500"/>
      </w:tabs>
      <w:ind w:left="720" w:hanging="720"/>
    </w:pPr>
  </w:style>
  <w:style w:type="paragraph" w:styleId="Footer">
    <w:name w:val="footer"/>
    <w:basedOn w:val="Normal"/>
    <w:link w:val="FooterChar"/>
    <w:uiPriority w:val="99"/>
    <w:unhideWhenUsed/>
    <w:rsid w:val="00013783"/>
    <w:pPr>
      <w:tabs>
        <w:tab w:val="center" w:pos="4680"/>
        <w:tab w:val="right" w:pos="9360"/>
      </w:tabs>
    </w:pPr>
  </w:style>
  <w:style w:type="character" w:customStyle="1" w:styleId="FooterChar">
    <w:name w:val="Footer Char"/>
    <w:basedOn w:val="DefaultParagraphFont"/>
    <w:link w:val="Footer"/>
    <w:uiPriority w:val="99"/>
    <w:rsid w:val="00013783"/>
  </w:style>
  <w:style w:type="character" w:styleId="PageNumber">
    <w:name w:val="page number"/>
    <w:basedOn w:val="DefaultParagraphFont"/>
    <w:uiPriority w:val="99"/>
    <w:semiHidden/>
    <w:unhideWhenUsed/>
    <w:rsid w:val="00013783"/>
  </w:style>
  <w:style w:type="paragraph" w:styleId="Header">
    <w:name w:val="header"/>
    <w:basedOn w:val="Normal"/>
    <w:link w:val="HeaderChar"/>
    <w:uiPriority w:val="99"/>
    <w:unhideWhenUsed/>
    <w:rsid w:val="00013783"/>
    <w:pPr>
      <w:tabs>
        <w:tab w:val="center" w:pos="4680"/>
        <w:tab w:val="right" w:pos="9360"/>
      </w:tabs>
    </w:pPr>
  </w:style>
  <w:style w:type="character" w:customStyle="1" w:styleId="HeaderChar">
    <w:name w:val="Header Char"/>
    <w:basedOn w:val="DefaultParagraphFont"/>
    <w:link w:val="Header"/>
    <w:uiPriority w:val="99"/>
    <w:rsid w:val="00013783"/>
  </w:style>
  <w:style w:type="paragraph" w:styleId="EndnoteText">
    <w:name w:val="endnote text"/>
    <w:basedOn w:val="Normal"/>
    <w:link w:val="EndnoteTextChar"/>
    <w:uiPriority w:val="99"/>
    <w:semiHidden/>
    <w:unhideWhenUsed/>
    <w:rsid w:val="0071029E"/>
    <w:rPr>
      <w:sz w:val="20"/>
      <w:szCs w:val="20"/>
    </w:rPr>
  </w:style>
  <w:style w:type="character" w:customStyle="1" w:styleId="EndnoteTextChar">
    <w:name w:val="Endnote Text Char"/>
    <w:basedOn w:val="DefaultParagraphFont"/>
    <w:link w:val="EndnoteText"/>
    <w:uiPriority w:val="99"/>
    <w:semiHidden/>
    <w:rsid w:val="0071029E"/>
    <w:rPr>
      <w:sz w:val="20"/>
      <w:szCs w:val="20"/>
    </w:rPr>
  </w:style>
  <w:style w:type="character" w:styleId="EndnoteReference">
    <w:name w:val="endnote reference"/>
    <w:basedOn w:val="DefaultParagraphFont"/>
    <w:uiPriority w:val="99"/>
    <w:semiHidden/>
    <w:unhideWhenUsed/>
    <w:rsid w:val="0071029E"/>
    <w:rPr>
      <w:vertAlign w:val="superscript"/>
    </w:rPr>
  </w:style>
  <w:style w:type="paragraph" w:styleId="BalloonText">
    <w:name w:val="Balloon Text"/>
    <w:basedOn w:val="Normal"/>
    <w:link w:val="BalloonTextChar"/>
    <w:uiPriority w:val="99"/>
    <w:semiHidden/>
    <w:unhideWhenUsed/>
    <w:rsid w:val="00A3635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635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15</Pages>
  <Words>4625</Words>
  <Characters>26368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45</cp:revision>
  <dcterms:created xsi:type="dcterms:W3CDTF">2019-04-18T18:27:00Z</dcterms:created>
  <dcterms:modified xsi:type="dcterms:W3CDTF">2019-05-10T19:47:00Z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id="0UYJOMi6"/&gt;&lt;style id="http://www.zotero.org/styles/chicago-fullnote-bibliography" locale="en-US" hasBibliography="1" bibliographyStyleHasBeenSet="1"/&gt;&lt;prefs&gt;&lt;pref name="fieldType" value="Field"/&gt;</vt:lpwstr>
  </property>
  <property fmtid="{D5CDD505-2E9C-101B-9397-08002B2CF9AE}" pid="3" name="ZOTERO_PREF_2">
    <vt:lpwstr>&lt;pref name="noteType" value="1"/&gt;&lt;/prefs&gt;&lt;/data&gt;</vt:lpwstr>
  </property>
</Properties>
</file>