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00703CFF" w:rsidP="00703CFF" w:rsidRDefault="00703CFF" w14:paraId="6725D948" w14:textId="7013F169">
      <w:pPr>
        <w:spacing w:before="0" w:after="0"/>
        <w:contextualSpacing/>
        <w:rPr>
          <w:rFonts w:cs="Arial"/>
        </w:rPr>
      </w:pPr>
      <w:bookmarkStart w:name="_Toc514925894" w:id="0"/>
      <w:bookmarkStart w:name="_Hlk522174988" w:id="1"/>
      <w:r w:rsidRPr="00703CFF">
        <w:rPr>
          <w:rFonts w:cs="Arial"/>
          <w:i/>
          <w:noProof/>
        </w:rPr>
        <mc:AlternateContent>
          <mc:Choice Requires="wps">
            <w:drawing>
              <wp:anchor distT="0" distB="0" distL="114300" distR="114300" simplePos="0" relativeHeight="251659264" behindDoc="0" locked="0" layoutInCell="1" allowOverlap="1" wp14:anchorId="57A7E0BF" wp14:editId="0E12F250">
                <wp:simplePos x="0" y="0"/>
                <wp:positionH relativeFrom="margin">
                  <wp:posOffset>95250</wp:posOffset>
                </wp:positionH>
                <wp:positionV relativeFrom="paragraph">
                  <wp:posOffset>-462472</wp:posOffset>
                </wp:positionV>
                <wp:extent cx="5759450" cy="978011"/>
                <wp:effectExtent l="0" t="0" r="0" b="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978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19D" w:rsidP="0024319D" w:rsidRDefault="0024319D" w14:paraId="068FFD9F" w14:textId="77777777">
                            <w:pPr>
                              <w:pStyle w:val="Caption"/>
                              <w:rPr>
                                <w:sz w:val="36"/>
                              </w:rPr>
                            </w:pPr>
                            <w:r>
                              <w:rPr>
                                <w:sz w:val="36"/>
                              </w:rPr>
                              <w:t>Standard Operating Procedure</w:t>
                            </w:r>
                          </w:p>
                          <w:p w:rsidRPr="00587DEC" w:rsidR="0024319D" w:rsidP="00290FC9" w:rsidRDefault="00117AEF" w14:paraId="5D017B53" w14:textId="3B393888">
                            <w:pPr>
                              <w:jc w:val="center"/>
                              <w:rPr>
                                <w:i/>
                                <w:sz w:val="32"/>
                              </w:rPr>
                            </w:pPr>
                            <w:r>
                              <w:rPr>
                                <w:i/>
                                <w:sz w:val="32"/>
                              </w:rPr>
                              <w:t>Idling Application in a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57A7E0BF">
                <v:stroke joinstyle="miter"/>
                <v:path gradientshapeok="t" o:connecttype="rect"/>
              </v:shapetype>
              <v:shape id="Text Box 12" style="position:absolute;margin-left:7.5pt;margin-top:-36.4pt;width:453.5pt;height:7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WJtA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">
                <v:textbox>
                  <w:txbxContent>
                    <w:p w:rsidR="0024319D" w:rsidP="0024319D" w:rsidRDefault="0024319D" w14:paraId="068FFD9F" w14:textId="77777777">
                      <w:pPr>
                        <w:pStyle w:val="Caption"/>
                        <w:rPr>
                          <w:sz w:val="36"/>
                        </w:rPr>
                      </w:pPr>
                      <w:r>
                        <w:rPr>
                          <w:sz w:val="36"/>
                        </w:rPr>
                        <w:t>Standard Operating Procedure</w:t>
                      </w:r>
                    </w:p>
                    <w:p w:rsidRPr="00587DEC" w:rsidR="0024319D" w:rsidP="00290FC9" w:rsidRDefault="00117AEF" w14:paraId="5D017B53" w14:textId="3B393888">
                      <w:pPr>
                        <w:jc w:val="center"/>
                        <w:rPr>
                          <w:i/>
                          <w:sz w:val="32"/>
                        </w:rPr>
                      </w:pPr>
                      <w:r>
                        <w:rPr>
                          <w:i/>
                          <w:sz w:val="32"/>
                        </w:rPr>
                        <w:t>Idling Application in a Project</w:t>
                      </w:r>
                    </w:p>
                  </w:txbxContent>
                </v:textbox>
                <w10:wrap anchorx="margin"/>
              </v:shape>
            </w:pict>
          </mc:Fallback>
        </mc:AlternateContent>
      </w:r>
    </w:p>
    <w:p w:rsidRPr="00703CFF" w:rsidR="00703CFF" w:rsidP="00703CFF" w:rsidRDefault="00703CFF" w14:paraId="71504FA4" w14:textId="6A7F35B4">
      <w:pPr>
        <w:pStyle w:val="Heading2"/>
        <w:spacing w:before="0" w:after="0"/>
        <w:ind w:left="360"/>
        <w:contextualSpacing/>
        <w:rPr>
          <w:rFonts w:cs="Arial"/>
        </w:rPr>
      </w:pPr>
    </w:p>
    <w:p w:rsidR="00703CFF" w:rsidP="00703CFF" w:rsidRDefault="00703CFF" w14:paraId="3EAEBC99" w14:textId="77777777">
      <w:pPr>
        <w:pStyle w:val="Heading2"/>
        <w:spacing w:before="0" w:after="0"/>
        <w:ind w:left="360"/>
        <w:contextualSpacing/>
        <w:rPr>
          <w:rFonts w:cs="Arial"/>
        </w:rPr>
      </w:pPr>
    </w:p>
    <w:p w:rsidRPr="00703CFF" w:rsidR="0024319D" w:rsidP="00703CFF" w:rsidRDefault="0024319D" w14:paraId="7362269D" w14:textId="4821405B">
      <w:pPr>
        <w:pStyle w:val="Heading2"/>
        <w:numPr>
          <w:ilvl w:val="1"/>
          <w:numId w:val="3"/>
        </w:numPr>
        <w:tabs>
          <w:tab w:val="clear" w:pos="0"/>
          <w:tab w:val="num" w:pos="360"/>
        </w:tabs>
        <w:spacing w:before="0" w:after="0"/>
        <w:ind w:left="360" w:hanging="360"/>
        <w:contextualSpacing/>
        <w:rPr>
          <w:rFonts w:cs="Arial"/>
        </w:rPr>
      </w:pPr>
      <w:r w:rsidRPr="00703CFF">
        <w:rPr>
          <w:rFonts w:cs="Arial"/>
        </w:rPr>
        <w:t>PURPOSE</w:t>
      </w:r>
      <w:bookmarkEnd w:id="0"/>
    </w:p>
    <w:p w:rsidRPr="00703CFF" w:rsidR="0024319D" w:rsidP="0A7F3A21" w:rsidRDefault="737A3B8D" w14:paraId="1770468E" w14:noSpellErr="1" w14:textId="5DD236CF">
      <w:pPr>
        <w:spacing w:before="0" w:after="0"/>
        <w:contextualSpacing/>
        <w:rPr>
          <w:rFonts w:cs="Arial"/>
          <w:b w:val="1"/>
          <w:bCs w:val="1"/>
        </w:rPr>
      </w:pPr>
      <w:r w:rsidRPr="0A7F3A21" w:rsidR="0A7F3A21">
        <w:rPr>
          <w:rFonts w:cs="Arial"/>
        </w:rPr>
        <w:t>The purpose of this standard operating procedure (SOP) is to provide a detailed step-by-step procedure for idling application in a project.</w:t>
      </w:r>
      <w:r w:rsidRPr="0A7F3A21" w:rsidR="0A7F3A21">
        <w:rPr>
          <w:rFonts w:cs="Arial"/>
        </w:rPr>
        <w:t xml:space="preserve"> </w:t>
      </w:r>
      <w:r w:rsidRPr="0A7F3A21" w:rsidR="0A7F3A21">
        <w:rPr>
          <w:rFonts w:cs="Arial"/>
          <w:b w:val="1"/>
          <w:bCs w:val="1"/>
        </w:rPr>
        <w:t>Do not follow this SOP in Prod environments.</w:t>
      </w:r>
    </w:p>
    <w:p w:rsidRPr="00703CFF" w:rsidR="00811D6B" w:rsidP="00703CFF" w:rsidRDefault="00811D6B" w14:paraId="6510D3FC" w14:textId="77777777">
      <w:pPr>
        <w:spacing w:before="0" w:after="0"/>
        <w:contextualSpacing/>
        <w:rPr>
          <w:rFonts w:cs="Arial"/>
        </w:rPr>
      </w:pPr>
    </w:p>
    <w:p w:rsidRPr="00703CFF" w:rsidR="00811D6B" w:rsidP="00703CFF" w:rsidRDefault="283752E3" w14:paraId="51A158EA" w14:textId="77777777">
      <w:pPr>
        <w:pStyle w:val="Heading2"/>
        <w:numPr>
          <w:ilvl w:val="1"/>
          <w:numId w:val="3"/>
        </w:numPr>
        <w:tabs>
          <w:tab w:val="clear" w:pos="0"/>
          <w:tab w:val="num" w:pos="360"/>
        </w:tabs>
        <w:spacing w:before="0" w:after="0"/>
        <w:ind w:left="360" w:hanging="360"/>
        <w:contextualSpacing/>
        <w:rPr>
          <w:rFonts w:cs="Arial"/>
        </w:rPr>
      </w:pPr>
      <w:bookmarkStart w:name="_Toc514925896" w:id="2"/>
      <w:r w:rsidRPr="283752E3">
        <w:rPr>
          <w:rFonts w:cs="Arial"/>
        </w:rPr>
        <w:t>PROCEDURE</w:t>
      </w:r>
      <w:bookmarkEnd w:id="2"/>
    </w:p>
    <w:p w:rsidR="0A7F3A21" w:rsidP="0A7F3A21" w:rsidRDefault="0A7F3A21" w14:noSpellErr="1" w14:paraId="0FF7917B" w14:textId="714F156D">
      <w:pPr>
        <w:pStyle w:val="Normal"/>
        <w:shd w:val="clear" w:color="auto" w:fill="FFFFFF" w:themeFill="background1"/>
        <w:spacing w:before="0" w:after="0"/>
        <w:rPr>
          <w:b w:val="1"/>
          <w:bCs w:val="1"/>
        </w:rPr>
      </w:pPr>
      <w:r w:rsidR="0A7F3A21">
        <w:rPr/>
        <w:t>As an OpenShift Project administrator, resource can idle applications in order to reduce the consumption of resources. Please follow the below steps to scale down all the pods to '0' when not in use.</w:t>
      </w:r>
    </w:p>
    <w:p w:rsidR="7630B31D" w:rsidP="7630B31D" w:rsidRDefault="7630B31D" w14:paraId="120A901D" w14:noSpellErr="1" w14:textId="7CC86DC0">
      <w:pPr>
        <w:pStyle w:val="ListParagraph"/>
        <w:numPr>
          <w:ilvl w:val="0"/>
          <w:numId w:val="9"/>
        </w:numPr>
        <w:shd w:val="clear" w:color="auto" w:fill="FFFFFF" w:themeFill="background1"/>
        <w:spacing w:before="0" w:after="0"/>
        <w:rPr/>
      </w:pPr>
      <w:r w:rsidRPr="30953EED" w:rsidR="30953EED">
        <w:rPr>
          <w:rFonts w:eastAsia="Consolas"/>
        </w:rPr>
        <w:t>Access the project where the application resides</w:t>
      </w:r>
      <w:r w:rsidRPr="30953EED" w:rsidR="30953EED">
        <w:rPr>
          <w:rFonts w:eastAsia="Consolas"/>
        </w:rPr>
        <w:t>:</w:t>
      </w:r>
    </w:p>
    <w:p w:rsidRPr="005B5286" w:rsidR="00117AEF" w:rsidP="7630B31D" w:rsidRDefault="00117AEF" w14:paraId="4A5DB27B" w14:textId="15B10CF3">
      <w:pPr>
        <w:pStyle w:val="Normal"/>
        <w:shd w:val="clear" w:color="auto" w:fill="FFFFFF" w:themeFill="background1"/>
        <w:spacing w:before="0" w:after="0"/>
        <w:ind w:left="360" w:firstLine="360"/>
      </w:pPr>
      <w:proofErr w:type="spellStart"/>
      <w:r w:rsidRPr="0A7F3A21" w:rsidR="0A7F3A21">
        <w:rPr>
          <w:rFonts w:ascii="consolas" w:hAnsi="consolas" w:eastAsia="consolas" w:cs="consolas"/>
          <w:highlight w:val="lightGray"/>
        </w:rPr>
        <w:t>oc</w:t>
      </w:r>
      <w:proofErr w:type="spellEnd"/>
      <w:r w:rsidRPr="0A7F3A21" w:rsidR="0A7F3A21">
        <w:rPr>
          <w:rFonts w:ascii="consolas" w:hAnsi="consolas" w:eastAsia="consolas" w:cs="consolas"/>
          <w:highlight w:val="lightGray"/>
        </w:rPr>
        <w:t xml:space="preserve"> project &lt;project</w:t>
      </w:r>
      <w:r w:rsidRPr="0A7F3A21" w:rsidR="0A7F3A21">
        <w:rPr>
          <w:rFonts w:ascii="consolas" w:hAnsi="consolas" w:eastAsia="consolas" w:cs="consolas"/>
          <w:highlight w:val="lightGray"/>
        </w:rPr>
        <w:t xml:space="preserve"> </w:t>
      </w:r>
      <w:r w:rsidRPr="0A7F3A21" w:rsidR="0A7F3A21">
        <w:rPr>
          <w:rFonts w:ascii="consolas" w:hAnsi="consolas" w:eastAsia="consolas" w:cs="consolas"/>
          <w:highlight w:val="lightGray"/>
        </w:rPr>
        <w:t>name&gt;</w:t>
      </w:r>
    </w:p>
    <w:p w:rsidR="00B811A3" w:rsidP="30953EED" w:rsidRDefault="00117AEF" w14:noSpellErr="1" w14:paraId="43C821E7" w14:textId="538AE8F0">
      <w:pPr>
        <w:pStyle w:val="ListParagraph"/>
        <w:numPr>
          <w:ilvl w:val="0"/>
          <w:numId w:val="9"/>
        </w:numPr>
        <w:spacing w:before="0" w:after="0"/>
        <w:ind/>
        <w:contextualSpacing/>
        <w:rPr>
          <w:sz w:val="20"/>
          <w:szCs w:val="20"/>
        </w:rPr>
      </w:pPr>
      <w:r w:rsidRPr="30953EED" w:rsidR="30953EED">
        <w:rPr>
          <w:rFonts w:eastAsia="Consolas"/>
        </w:rPr>
        <w:t>Scale down all the pods using idle command:</w:t>
      </w:r>
    </w:p>
    <w:p w:rsidR="00B811A3" w:rsidP="30953EED" w:rsidRDefault="00117AEF" w14:paraId="099DB77B" w14:textId="6C327CB0">
      <w:pPr>
        <w:spacing w:before="0" w:after="0"/>
        <w:ind w:left="360" w:firstLine="360"/>
        <w:contextualSpacing/>
        <w:rPr>
          <w:rFonts w:eastAsia="Consolas"/>
        </w:rPr>
      </w:pPr>
      <w:proofErr w:type="spellStart"/>
      <w:r w:rsidRPr="30953EED" w:rsidR="30953EED">
        <w:rPr>
          <w:rFonts w:ascii="consolas" w:hAnsi="consolas" w:eastAsia="consolas" w:cs="consolas"/>
          <w:highlight w:val="lightGray"/>
        </w:rPr>
        <w:t>oc</w:t>
      </w:r>
      <w:proofErr w:type="spellEnd"/>
      <w:r w:rsidRPr="30953EED" w:rsidR="30953EED">
        <w:rPr>
          <w:rFonts w:ascii="consolas" w:hAnsi="consolas" w:eastAsia="consolas" w:cs="consolas"/>
          <w:highlight w:val="lightGray"/>
        </w:rPr>
        <w:t xml:space="preserve"> idle --all -n &lt;project</w:t>
      </w:r>
      <w:r w:rsidRPr="30953EED" w:rsidR="30953EED">
        <w:rPr>
          <w:rFonts w:ascii="consolas" w:hAnsi="consolas" w:eastAsia="consolas" w:cs="consolas"/>
          <w:highlight w:val="lightGray"/>
        </w:rPr>
        <w:t xml:space="preserve"> </w:t>
      </w:r>
      <w:r w:rsidRPr="30953EED" w:rsidR="30953EED">
        <w:rPr>
          <w:rFonts w:ascii="consolas" w:hAnsi="consolas" w:eastAsia="consolas" w:cs="consolas"/>
          <w:highlight w:val="lightGray"/>
        </w:rPr>
        <w:t>name&gt;</w:t>
      </w:r>
    </w:p>
    <w:p w:rsidRPr="00703CFF" w:rsidR="00117AEF" w:rsidP="00117AEF" w:rsidRDefault="00117AEF" w14:paraId="60070E16" w14:textId="77777777">
      <w:pPr>
        <w:spacing w:before="0" w:after="0"/>
        <w:ind w:left="360"/>
        <w:contextualSpacing/>
        <w:rPr>
          <w:rFonts w:cs="Arial"/>
        </w:rPr>
      </w:pPr>
      <w:bookmarkStart w:name="_GoBack" w:id="3"/>
      <w:bookmarkEnd w:id="3"/>
    </w:p>
    <w:p w:rsidRPr="00703CFF" w:rsidR="00811D6B" w:rsidP="00703CFF" w:rsidRDefault="00811D6B" w14:paraId="32B5EC02" w14:textId="77777777">
      <w:pPr>
        <w:pStyle w:val="Heading2"/>
        <w:numPr>
          <w:ilvl w:val="1"/>
          <w:numId w:val="3"/>
        </w:numPr>
        <w:spacing w:before="0" w:after="0"/>
        <w:ind w:left="360" w:hanging="360"/>
        <w:contextualSpacing/>
        <w:rPr>
          <w:rFonts w:eastAsia="Arial" w:cs="Arial"/>
        </w:rPr>
      </w:pPr>
      <w:r w:rsidRPr="00703CFF">
        <w:rPr>
          <w:rFonts w:eastAsia="Arial" w:cs="Arial"/>
        </w:rPr>
        <w:t>VALIDATION</w:t>
      </w:r>
    </w:p>
    <w:p w:rsidRPr="00703CFF" w:rsidR="00811D6B" w:rsidP="737A3B8D" w:rsidRDefault="737A3B8D" w14:paraId="082BE5CB" w14:textId="77777777">
      <w:pPr>
        <w:spacing w:before="0" w:after="0"/>
        <w:contextualSpacing/>
        <w:rPr>
          <w:rFonts w:cs="Arial" w:eastAsiaTheme="minorEastAsia"/>
        </w:rPr>
      </w:pPr>
      <w:r w:rsidRPr="737A3B8D">
        <w:rPr>
          <w:rFonts w:cs="Arial" w:eastAsiaTheme="minorEastAsia"/>
        </w:rPr>
        <w:t>Follow the validation steps in “Procedure”.</w:t>
      </w:r>
    </w:p>
    <w:p w:rsidRPr="00703CFF" w:rsidR="00811D6B" w:rsidP="00703CFF" w:rsidRDefault="00811D6B" w14:paraId="171B40CA" w14:textId="77777777">
      <w:pPr>
        <w:spacing w:before="0" w:after="0"/>
        <w:contextualSpacing/>
        <w:rPr>
          <w:rFonts w:cs="Arial"/>
        </w:rPr>
      </w:pPr>
    </w:p>
    <w:p w:rsidRPr="00703CFF" w:rsidR="00BF57B1" w:rsidP="00703CFF" w:rsidRDefault="00BF57B1" w14:paraId="10A28885" w14:textId="0E033F0D">
      <w:pPr>
        <w:spacing w:before="0" w:after="0"/>
        <w:contextualSpacing/>
        <w:rPr>
          <w:rFonts w:cs="Arial"/>
          <w:b/>
          <w:noProof/>
          <w:kern w:val="28"/>
        </w:rPr>
      </w:pPr>
    </w:p>
    <w:p w:rsidRPr="00703CFF" w:rsidR="006C0D59" w:rsidP="00703CFF" w:rsidRDefault="006C0D59" w14:paraId="0661A09E" w14:textId="77777777">
      <w:pPr>
        <w:spacing w:before="0" w:after="0"/>
        <w:contextualSpacing/>
        <w:rPr>
          <w:rFonts w:cs="Arial"/>
          <w:b/>
          <w:noProof/>
          <w:kern w:val="28"/>
        </w:rPr>
      </w:pPr>
      <w:r w:rsidRPr="00703CFF">
        <w:rPr>
          <w:rFonts w:cs="Arial"/>
          <w:b/>
          <w:noProof/>
          <w:kern w:val="28"/>
        </w:rPr>
        <w:br w:type="page"/>
      </w:r>
    </w:p>
    <w:p w:rsidRPr="00703CFF" w:rsidR="0024319D" w:rsidP="00703CFF" w:rsidRDefault="0024319D" w14:paraId="1CC09457" w14:textId="3CF10BE2">
      <w:pPr>
        <w:spacing w:before="0" w:after="0"/>
        <w:contextualSpacing/>
        <w:rPr>
          <w:rFonts w:cs="Arial"/>
          <w:b/>
          <w:noProof/>
          <w:kern w:val="28"/>
          <w:sz w:val="24"/>
        </w:rPr>
      </w:pPr>
      <w:r w:rsidRPr="00703CFF">
        <w:rPr>
          <w:rFonts w:cs="Arial"/>
          <w:b/>
          <w:noProof/>
          <w:kern w:val="28"/>
          <w:sz w:val="24"/>
        </w:rPr>
        <w:lastRenderedPageBreak/>
        <w:t>Document Version Control</w:t>
      </w:r>
    </w:p>
    <w:tbl>
      <w:tblPr>
        <w:tblStyle w:val="TableGrid1"/>
        <w:tblW w:w="5000" w:type="pct"/>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1170"/>
        <w:gridCol w:w="1707"/>
        <w:gridCol w:w="3057"/>
        <w:gridCol w:w="3416"/>
      </w:tblGrid>
      <w:tr w:rsidRPr="00703CFF" w:rsidR="0024319D" w:rsidTr="77848667" w14:paraId="6CA8AA78" w14:textId="77777777">
        <w:trPr>
          <w:trHeight w:val="432"/>
        </w:trPr>
        <w:tc>
          <w:tcPr>
            <w:tcW w:w="625" w:type="pct"/>
            <w:shd w:val="clear" w:color="auto" w:fill="FFE599" w:themeFill="accent4" w:themeFillTint="66"/>
            <w:tcMar/>
            <w:vAlign w:val="center"/>
          </w:tcPr>
          <w:p w:rsidRPr="00703CFF" w:rsidR="0024319D" w:rsidP="737A3B8D" w:rsidRDefault="737A3B8D" w14:paraId="23078415" w14:textId="77777777">
            <w:pPr>
              <w:spacing w:before="0" w:after="0"/>
              <w:contextualSpacing/>
              <w:jc w:val="center"/>
              <w:rPr>
                <w:rFonts w:cs="Arial"/>
              </w:rPr>
            </w:pPr>
            <w:bookmarkStart w:name="_Toc154289745" w:id="4"/>
            <w:bookmarkStart w:name="_Toc154289747" w:id="5"/>
            <w:bookmarkStart w:name="_Toc154289748" w:id="6"/>
            <w:bookmarkStart w:name="_Toc154289743" w:id="7"/>
            <w:bookmarkStart w:name="Text8" w:id="8"/>
            <w:bookmarkStart w:name="Text33" w:id="9"/>
            <w:bookmarkStart w:name="Text35" w:id="10"/>
            <w:bookmarkStart w:name="Text51" w:id="11"/>
            <w:bookmarkStart w:name="Text50" w:id="12"/>
            <w:bookmarkStart w:name="Text49" w:id="13"/>
            <w:bookmarkStart w:name="Text45" w:id="14"/>
            <w:bookmarkEnd w:id="4"/>
            <w:bookmarkEnd w:id="5"/>
            <w:bookmarkEnd w:id="6"/>
            <w:bookmarkEnd w:id="7"/>
            <w:bookmarkEnd w:id="8"/>
            <w:bookmarkEnd w:id="9"/>
            <w:bookmarkEnd w:id="10"/>
            <w:bookmarkEnd w:id="11"/>
            <w:bookmarkEnd w:id="12"/>
            <w:bookmarkEnd w:id="13"/>
            <w:bookmarkEnd w:id="14"/>
            <w:r w:rsidRPr="737A3B8D">
              <w:rPr>
                <w:rFonts w:cs="Arial"/>
              </w:rPr>
              <w:t>Version</w:t>
            </w:r>
          </w:p>
        </w:tc>
        <w:tc>
          <w:tcPr>
            <w:tcW w:w="913" w:type="pct"/>
            <w:shd w:val="clear" w:color="auto" w:fill="FFE599" w:themeFill="accent4" w:themeFillTint="66"/>
            <w:tcMar/>
            <w:vAlign w:val="center"/>
          </w:tcPr>
          <w:p w:rsidRPr="00703CFF" w:rsidR="0024319D" w:rsidP="737A3B8D" w:rsidRDefault="737A3B8D" w14:paraId="7262CF20" w14:textId="77777777">
            <w:pPr>
              <w:spacing w:before="0" w:after="0"/>
              <w:contextualSpacing/>
              <w:jc w:val="center"/>
              <w:rPr>
                <w:rFonts w:cs="Arial"/>
              </w:rPr>
            </w:pPr>
            <w:r w:rsidRPr="737A3B8D">
              <w:rPr>
                <w:rFonts w:cs="Arial"/>
              </w:rPr>
              <w:t>Effective Date</w:t>
            </w:r>
          </w:p>
        </w:tc>
        <w:tc>
          <w:tcPr>
            <w:tcW w:w="1635" w:type="pct"/>
            <w:shd w:val="clear" w:color="auto" w:fill="FFE599" w:themeFill="accent4" w:themeFillTint="66"/>
            <w:tcMar/>
            <w:vAlign w:val="center"/>
          </w:tcPr>
          <w:p w:rsidRPr="00703CFF" w:rsidR="0024319D" w:rsidP="737A3B8D" w:rsidRDefault="737A3B8D" w14:paraId="53B0F2FD" w14:textId="77777777">
            <w:pPr>
              <w:spacing w:before="0" w:after="0"/>
              <w:contextualSpacing/>
              <w:jc w:val="center"/>
              <w:rPr>
                <w:rFonts w:cs="Arial"/>
              </w:rPr>
            </w:pPr>
            <w:r w:rsidRPr="737A3B8D">
              <w:rPr>
                <w:rFonts w:cs="Arial"/>
              </w:rPr>
              <w:t>Reviewed by</w:t>
            </w:r>
          </w:p>
        </w:tc>
        <w:tc>
          <w:tcPr>
            <w:tcW w:w="1827" w:type="pct"/>
            <w:shd w:val="clear" w:color="auto" w:fill="FFE599" w:themeFill="accent4" w:themeFillTint="66"/>
            <w:tcMar/>
            <w:vAlign w:val="center"/>
          </w:tcPr>
          <w:p w:rsidRPr="00703CFF" w:rsidR="0024319D" w:rsidP="737A3B8D" w:rsidRDefault="737A3B8D" w14:paraId="4666B132" w14:textId="77777777">
            <w:pPr>
              <w:spacing w:before="0" w:after="0"/>
              <w:contextualSpacing/>
              <w:jc w:val="center"/>
              <w:rPr>
                <w:rFonts w:cs="Arial"/>
              </w:rPr>
            </w:pPr>
            <w:r w:rsidRPr="737A3B8D">
              <w:rPr>
                <w:rFonts w:cs="Arial"/>
              </w:rPr>
              <w:t>Approved by</w:t>
            </w:r>
          </w:p>
        </w:tc>
      </w:tr>
      <w:tr w:rsidRPr="00703CFF" w:rsidR="0024319D" w:rsidTr="77848667" w14:paraId="5ECCD74D" w14:textId="77777777">
        <w:trPr>
          <w:trHeight w:val="432"/>
        </w:trPr>
        <w:tc>
          <w:tcPr>
            <w:tcW w:w="625" w:type="pct"/>
            <w:tcBorders>
              <w:bottom w:val="single" w:color="595959" w:themeColor="text1" w:themeTint="A6" w:sz="4" w:space="0"/>
            </w:tcBorders>
            <w:tcMar/>
            <w:vAlign w:val="center"/>
          </w:tcPr>
          <w:p w:rsidRPr="00703CFF" w:rsidR="0024319D" w:rsidP="057DA9E1" w:rsidRDefault="057DA9E1" w14:paraId="1DA0BF99" w14:textId="77777777">
            <w:pPr>
              <w:spacing w:before="0" w:after="0"/>
              <w:contextualSpacing/>
              <w:jc w:val="center"/>
              <w:rPr>
                <w:rFonts w:cs="Arial"/>
              </w:rPr>
            </w:pPr>
            <w:r w:rsidRPr="057DA9E1">
              <w:rPr>
                <w:rFonts w:cs="Arial"/>
              </w:rPr>
              <w:t>1.0</w:t>
            </w:r>
          </w:p>
        </w:tc>
        <w:tc>
          <w:tcPr>
            <w:tcW w:w="913" w:type="pct"/>
            <w:tcBorders>
              <w:bottom w:val="single" w:color="595959" w:themeColor="text1" w:themeTint="A6" w:sz="4" w:space="0"/>
            </w:tcBorders>
            <w:tcMar/>
            <w:vAlign w:val="center"/>
          </w:tcPr>
          <w:p w:rsidRPr="00703CFF" w:rsidR="0024319D" w:rsidP="737A3B8D" w:rsidRDefault="737A3B8D" w14:paraId="3AE309C1" w14:textId="18A1BC20">
            <w:pPr>
              <w:spacing w:before="0" w:after="0"/>
              <w:contextualSpacing/>
              <w:jc w:val="center"/>
              <w:rPr>
                <w:rFonts w:cs="Arial"/>
              </w:rPr>
            </w:pPr>
            <w:r w:rsidRPr="737A3B8D">
              <w:rPr>
                <w:rFonts w:cs="Arial"/>
              </w:rPr>
              <w:t>10/1/2018</w:t>
            </w:r>
          </w:p>
        </w:tc>
        <w:tc>
          <w:tcPr>
            <w:tcW w:w="1635" w:type="pct"/>
            <w:tcBorders>
              <w:bottom w:val="single" w:color="595959" w:themeColor="text1" w:themeTint="A6" w:sz="4" w:space="0"/>
            </w:tcBorders>
            <w:tcMar/>
            <w:vAlign w:val="center"/>
          </w:tcPr>
          <w:p w:rsidRPr="00703CFF" w:rsidR="0024319D" w:rsidP="7630B31D" w:rsidRDefault="0024319D" w14:paraId="32F9FB4B" w14:textId="7F06FB73">
            <w:pPr>
              <w:spacing w:before="0" w:after="0"/>
              <w:contextualSpacing/>
              <w:jc w:val="center"/>
              <w:rPr>
                <w:rFonts w:cs="Arial"/>
              </w:rPr>
            </w:pPr>
            <w:proofErr w:type="spellStart"/>
            <w:r w:rsidRPr="7630B31D" w:rsidR="7630B31D">
              <w:rPr>
                <w:rFonts w:cs="Arial"/>
              </w:rPr>
              <w:t>KyungIn</w:t>
            </w:r>
            <w:proofErr w:type="spellEnd"/>
            <w:r w:rsidRPr="7630B31D" w:rsidR="7630B31D">
              <w:rPr>
                <w:rFonts w:cs="Arial"/>
              </w:rPr>
              <w:t xml:space="preserve"> Kim</w:t>
            </w:r>
          </w:p>
        </w:tc>
        <w:tc>
          <w:tcPr>
            <w:tcW w:w="1827" w:type="pct"/>
            <w:tcBorders>
              <w:bottom w:val="single" w:color="595959" w:themeColor="text1" w:themeTint="A6" w:sz="4" w:space="0"/>
            </w:tcBorders>
            <w:tcMar/>
            <w:vAlign w:val="center"/>
          </w:tcPr>
          <w:p w:rsidRPr="00703CFF" w:rsidR="0024319D" w:rsidP="77848667" w:rsidRDefault="0024319D" w14:paraId="3B2A3F58" w14:textId="230ABEF5">
            <w:pPr>
              <w:spacing w:before="0" w:after="0"/>
              <w:contextualSpacing/>
              <w:jc w:val="center"/>
              <w:rPr>
                <w:rFonts w:cs="Arial"/>
              </w:rPr>
            </w:pPr>
            <w:r w:rsidRPr="77848667" w:rsidR="77848667">
              <w:rPr>
                <w:rFonts w:cs="Arial"/>
              </w:rPr>
              <w:t>Yashi Kumar</w:t>
            </w:r>
          </w:p>
        </w:tc>
      </w:tr>
      <w:tr w:rsidRPr="00703CFF" w:rsidR="0024319D" w:rsidTr="77848667" w14:paraId="5495066C" w14:textId="77777777">
        <w:trPr>
          <w:trHeight w:val="432"/>
        </w:trPr>
        <w:tc>
          <w:tcPr>
            <w:tcW w:w="625" w:type="pct"/>
            <w:shd w:val="clear" w:color="auto" w:fill="EEEEEE"/>
            <w:tcMar/>
            <w:vAlign w:val="center"/>
          </w:tcPr>
          <w:p w:rsidRPr="00703CFF" w:rsidR="0024319D" w:rsidP="00703CFF" w:rsidRDefault="0024319D" w14:paraId="736C97FC" w14:textId="1FAEE81D">
            <w:pPr>
              <w:spacing w:before="0" w:after="0"/>
              <w:contextualSpacing/>
              <w:jc w:val="center"/>
              <w:rPr>
                <w:rFonts w:cs="Arial"/>
                <w:bCs/>
                <w:szCs w:val="20"/>
              </w:rPr>
            </w:pPr>
          </w:p>
        </w:tc>
        <w:tc>
          <w:tcPr>
            <w:tcW w:w="913" w:type="pct"/>
            <w:shd w:val="clear" w:color="auto" w:fill="EEEEEE"/>
            <w:tcMar/>
            <w:vAlign w:val="center"/>
          </w:tcPr>
          <w:p w:rsidRPr="00703CFF" w:rsidR="0024319D" w:rsidP="00703CFF" w:rsidRDefault="0024319D" w14:paraId="280F97C8" w14:textId="6BB5273B">
            <w:pPr>
              <w:spacing w:before="0" w:after="0"/>
              <w:contextualSpacing/>
              <w:jc w:val="center"/>
              <w:rPr>
                <w:rFonts w:cs="Arial"/>
                <w:bCs/>
                <w:szCs w:val="20"/>
              </w:rPr>
            </w:pPr>
          </w:p>
        </w:tc>
        <w:tc>
          <w:tcPr>
            <w:tcW w:w="1635" w:type="pct"/>
            <w:shd w:val="clear" w:color="auto" w:fill="EEEEEE"/>
            <w:tcMar/>
            <w:vAlign w:val="center"/>
          </w:tcPr>
          <w:p w:rsidRPr="00703CFF" w:rsidR="0024319D" w:rsidP="00703CFF" w:rsidRDefault="0024319D" w14:paraId="793EA999" w14:textId="1983ADF4">
            <w:pPr>
              <w:spacing w:before="0" w:after="0"/>
              <w:contextualSpacing/>
              <w:jc w:val="center"/>
              <w:rPr>
                <w:rFonts w:cs="Arial"/>
                <w:bCs/>
                <w:szCs w:val="20"/>
              </w:rPr>
            </w:pPr>
          </w:p>
        </w:tc>
        <w:tc>
          <w:tcPr>
            <w:tcW w:w="1827" w:type="pct"/>
            <w:shd w:val="clear" w:color="auto" w:fill="EEEEEE"/>
            <w:tcMar/>
            <w:vAlign w:val="center"/>
          </w:tcPr>
          <w:p w:rsidRPr="00703CFF" w:rsidR="0024319D" w:rsidP="00703CFF" w:rsidRDefault="0024319D" w14:paraId="73FD3988" w14:textId="216ACE93">
            <w:pPr>
              <w:spacing w:before="0" w:after="0"/>
              <w:contextualSpacing/>
              <w:jc w:val="center"/>
              <w:rPr>
                <w:rFonts w:cs="Arial"/>
                <w:bCs/>
                <w:szCs w:val="20"/>
              </w:rPr>
            </w:pPr>
          </w:p>
        </w:tc>
      </w:tr>
    </w:tbl>
    <w:p w:rsidRPr="00703CFF" w:rsidR="0024319D" w:rsidP="00703CFF" w:rsidRDefault="0024319D" w14:paraId="74244C5A" w14:textId="77777777">
      <w:pPr>
        <w:pStyle w:val="TM-Head1-Black"/>
        <w:keepNext w:val="0"/>
        <w:spacing w:before="0" w:after="0" w:afterAutospacing="0"/>
        <w:contextualSpacing/>
        <w:rPr>
          <w:rFonts w:cs="Arial"/>
          <w:sz w:val="24"/>
          <w:szCs w:val="24"/>
        </w:rPr>
      </w:pPr>
    </w:p>
    <w:p w:rsidRPr="00703CFF" w:rsidR="0024319D" w:rsidP="737A3B8D" w:rsidRDefault="737A3B8D" w14:paraId="2F9200D9" w14:textId="77777777">
      <w:pPr>
        <w:pStyle w:val="TM-Head1-Black"/>
        <w:keepNext w:val="0"/>
        <w:spacing w:before="0" w:after="0" w:afterAutospacing="0"/>
        <w:contextualSpacing/>
        <w:jc w:val="left"/>
        <w:rPr>
          <w:rFonts w:cs="Arial"/>
          <w:sz w:val="24"/>
          <w:szCs w:val="24"/>
        </w:rPr>
      </w:pPr>
      <w:r w:rsidRPr="737A3B8D">
        <w:rPr>
          <w:rFonts w:cs="Arial"/>
          <w:sz w:val="24"/>
          <w:szCs w:val="24"/>
        </w:rPr>
        <w:t>Document Modification History &amp; Revision Log</w:t>
      </w:r>
    </w:p>
    <w:tbl>
      <w:tblPr>
        <w:tblStyle w:val="TableGrid1"/>
        <w:tblW w:w="5000" w:type="pct"/>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1049"/>
        <w:gridCol w:w="1352"/>
        <w:gridCol w:w="1629"/>
        <w:gridCol w:w="1150"/>
        <w:gridCol w:w="1427"/>
        <w:gridCol w:w="1427"/>
        <w:gridCol w:w="1316"/>
      </w:tblGrid>
      <w:tr w:rsidRPr="00703CFF" w:rsidR="0024319D" w:rsidTr="057DA9E1" w14:paraId="2987B1E4" w14:textId="77777777">
        <w:trPr>
          <w:trHeight w:val="432"/>
        </w:trPr>
        <w:tc>
          <w:tcPr>
            <w:tcW w:w="561" w:type="pct"/>
            <w:shd w:val="clear" w:color="auto" w:fill="FFE599" w:themeFill="accent4" w:themeFillTint="66"/>
            <w:vAlign w:val="center"/>
          </w:tcPr>
          <w:p w:rsidRPr="00703CFF" w:rsidR="0024319D" w:rsidP="737A3B8D" w:rsidRDefault="737A3B8D" w14:paraId="0F374AE5" w14:textId="77777777">
            <w:pPr>
              <w:spacing w:before="0" w:after="0"/>
              <w:contextualSpacing/>
              <w:jc w:val="center"/>
              <w:rPr>
                <w:rFonts w:cs="Arial"/>
              </w:rPr>
            </w:pPr>
            <w:r w:rsidRPr="737A3B8D">
              <w:rPr>
                <w:rFonts w:cs="Arial"/>
              </w:rPr>
              <w:t>Version</w:t>
            </w:r>
          </w:p>
        </w:tc>
        <w:tc>
          <w:tcPr>
            <w:tcW w:w="723" w:type="pct"/>
            <w:shd w:val="clear" w:color="auto" w:fill="FFE599" w:themeFill="accent4" w:themeFillTint="66"/>
            <w:vAlign w:val="center"/>
          </w:tcPr>
          <w:p w:rsidRPr="00703CFF" w:rsidR="0024319D" w:rsidP="737A3B8D" w:rsidRDefault="737A3B8D" w14:paraId="5740E04C" w14:textId="77777777">
            <w:pPr>
              <w:spacing w:before="0" w:after="0"/>
              <w:contextualSpacing/>
              <w:jc w:val="center"/>
              <w:rPr>
                <w:rFonts w:cs="Arial"/>
              </w:rPr>
            </w:pPr>
            <w:r w:rsidRPr="737A3B8D">
              <w:rPr>
                <w:rFonts w:cs="Arial"/>
              </w:rPr>
              <w:t>Date Modified</w:t>
            </w:r>
          </w:p>
        </w:tc>
        <w:tc>
          <w:tcPr>
            <w:tcW w:w="871" w:type="pct"/>
            <w:shd w:val="clear" w:color="auto" w:fill="FFE599" w:themeFill="accent4" w:themeFillTint="66"/>
            <w:vAlign w:val="center"/>
          </w:tcPr>
          <w:p w:rsidRPr="00703CFF" w:rsidR="0024319D" w:rsidP="737A3B8D" w:rsidRDefault="737A3B8D" w14:paraId="6EE9AAC8" w14:textId="77777777">
            <w:pPr>
              <w:spacing w:before="0" w:after="0"/>
              <w:contextualSpacing/>
              <w:jc w:val="center"/>
              <w:rPr>
                <w:rFonts w:cs="Arial"/>
              </w:rPr>
            </w:pPr>
            <w:r w:rsidRPr="737A3B8D">
              <w:rPr>
                <w:rFonts w:cs="Arial"/>
              </w:rPr>
              <w:t>Revised by</w:t>
            </w:r>
          </w:p>
        </w:tc>
        <w:tc>
          <w:tcPr>
            <w:tcW w:w="615" w:type="pct"/>
            <w:shd w:val="clear" w:color="auto" w:fill="FFE599" w:themeFill="accent4" w:themeFillTint="66"/>
            <w:vAlign w:val="center"/>
          </w:tcPr>
          <w:p w:rsidRPr="00703CFF" w:rsidR="0024319D" w:rsidP="737A3B8D" w:rsidRDefault="737A3B8D" w14:paraId="1549BF6F" w14:textId="77777777">
            <w:pPr>
              <w:spacing w:before="0" w:after="0"/>
              <w:contextualSpacing/>
              <w:jc w:val="center"/>
              <w:rPr>
                <w:rFonts w:cs="Arial"/>
              </w:rPr>
            </w:pPr>
            <w:r w:rsidRPr="737A3B8D">
              <w:rPr>
                <w:rFonts w:cs="Arial"/>
              </w:rPr>
              <w:t>Role</w:t>
            </w:r>
          </w:p>
        </w:tc>
        <w:tc>
          <w:tcPr>
            <w:tcW w:w="763" w:type="pct"/>
            <w:shd w:val="clear" w:color="auto" w:fill="FFE599" w:themeFill="accent4" w:themeFillTint="66"/>
            <w:vAlign w:val="center"/>
          </w:tcPr>
          <w:p w:rsidRPr="00703CFF" w:rsidR="0024319D" w:rsidP="737A3B8D" w:rsidRDefault="737A3B8D" w14:paraId="4941B3B4" w14:textId="77777777">
            <w:pPr>
              <w:spacing w:before="0" w:after="0"/>
              <w:contextualSpacing/>
              <w:jc w:val="center"/>
              <w:rPr>
                <w:rFonts w:cs="Arial"/>
              </w:rPr>
            </w:pPr>
            <w:r w:rsidRPr="737A3B8D">
              <w:rPr>
                <w:rFonts w:cs="Arial"/>
              </w:rPr>
              <w:t>Section Affected</w:t>
            </w:r>
          </w:p>
        </w:tc>
        <w:tc>
          <w:tcPr>
            <w:tcW w:w="763" w:type="pct"/>
            <w:shd w:val="clear" w:color="auto" w:fill="FFE599" w:themeFill="accent4" w:themeFillTint="66"/>
            <w:vAlign w:val="center"/>
          </w:tcPr>
          <w:p w:rsidRPr="00703CFF" w:rsidR="0024319D" w:rsidP="737A3B8D" w:rsidRDefault="737A3B8D" w14:paraId="7897EAEF" w14:textId="77777777">
            <w:pPr>
              <w:spacing w:before="0" w:after="0"/>
              <w:contextualSpacing/>
              <w:jc w:val="center"/>
              <w:rPr>
                <w:rFonts w:cs="Arial"/>
              </w:rPr>
            </w:pPr>
            <w:r w:rsidRPr="737A3B8D">
              <w:rPr>
                <w:rFonts w:cs="Arial"/>
              </w:rPr>
              <w:t>Reference</w:t>
            </w:r>
          </w:p>
        </w:tc>
        <w:tc>
          <w:tcPr>
            <w:tcW w:w="704" w:type="pct"/>
            <w:shd w:val="clear" w:color="auto" w:fill="FFE599" w:themeFill="accent4" w:themeFillTint="66"/>
            <w:vAlign w:val="center"/>
          </w:tcPr>
          <w:p w:rsidRPr="00703CFF" w:rsidR="0024319D" w:rsidP="737A3B8D" w:rsidRDefault="737A3B8D" w14:paraId="771CDE43" w14:textId="77777777">
            <w:pPr>
              <w:spacing w:before="0" w:after="0"/>
              <w:contextualSpacing/>
              <w:jc w:val="center"/>
              <w:rPr>
                <w:rFonts w:cs="Arial"/>
              </w:rPr>
            </w:pPr>
            <w:r w:rsidRPr="737A3B8D">
              <w:rPr>
                <w:rFonts w:cs="Arial"/>
              </w:rPr>
              <w:t>Remarks</w:t>
            </w:r>
          </w:p>
        </w:tc>
      </w:tr>
      <w:tr w:rsidRPr="00703CFF" w:rsidR="0024319D" w:rsidTr="057DA9E1" w14:paraId="2E875305" w14:textId="77777777">
        <w:trPr>
          <w:trHeight w:val="432"/>
        </w:trPr>
        <w:tc>
          <w:tcPr>
            <w:tcW w:w="561" w:type="pct"/>
            <w:tcBorders>
              <w:bottom w:val="single" w:color="595959" w:themeColor="text1" w:themeTint="A6" w:sz="4" w:space="0"/>
            </w:tcBorders>
            <w:vAlign w:val="center"/>
          </w:tcPr>
          <w:p w:rsidRPr="00703CFF" w:rsidR="0024319D" w:rsidP="057DA9E1" w:rsidRDefault="057DA9E1" w14:paraId="55C053EA" w14:textId="7FBD4C85">
            <w:pPr>
              <w:spacing w:before="0" w:after="0"/>
              <w:contextualSpacing/>
              <w:jc w:val="center"/>
              <w:rPr>
                <w:rFonts w:cs="Arial"/>
              </w:rPr>
            </w:pPr>
            <w:r w:rsidRPr="057DA9E1">
              <w:rPr>
                <w:rFonts w:cs="Arial"/>
              </w:rPr>
              <w:t>1.0</w:t>
            </w:r>
          </w:p>
        </w:tc>
        <w:tc>
          <w:tcPr>
            <w:tcW w:w="723" w:type="pct"/>
            <w:tcBorders>
              <w:bottom w:val="single" w:color="595959" w:themeColor="text1" w:themeTint="A6" w:sz="4" w:space="0"/>
            </w:tcBorders>
            <w:vAlign w:val="center"/>
          </w:tcPr>
          <w:p w:rsidRPr="00703CFF" w:rsidR="0024319D" w:rsidP="00703CFF" w:rsidRDefault="0024319D" w14:paraId="4E601AEA" w14:textId="4F536C65">
            <w:pPr>
              <w:spacing w:before="0" w:after="0"/>
              <w:contextualSpacing/>
              <w:rPr>
                <w:rFonts w:cs="Arial"/>
                <w:bCs/>
                <w:szCs w:val="20"/>
              </w:rPr>
            </w:pPr>
          </w:p>
        </w:tc>
        <w:tc>
          <w:tcPr>
            <w:tcW w:w="871" w:type="pct"/>
            <w:tcBorders>
              <w:bottom w:val="single" w:color="595959" w:themeColor="text1" w:themeTint="A6" w:sz="4" w:space="0"/>
            </w:tcBorders>
            <w:vAlign w:val="center"/>
          </w:tcPr>
          <w:p w:rsidRPr="00703CFF" w:rsidR="0024319D" w:rsidP="00703CFF" w:rsidRDefault="0024319D" w14:paraId="57F553DB" w14:textId="2F078A5A">
            <w:pPr>
              <w:spacing w:before="0" w:after="0"/>
              <w:contextualSpacing/>
              <w:rPr>
                <w:rFonts w:cs="Arial"/>
                <w:bCs/>
                <w:szCs w:val="20"/>
              </w:rPr>
            </w:pPr>
          </w:p>
        </w:tc>
        <w:tc>
          <w:tcPr>
            <w:tcW w:w="615" w:type="pct"/>
            <w:tcBorders>
              <w:bottom w:val="single" w:color="595959" w:themeColor="text1" w:themeTint="A6" w:sz="4" w:space="0"/>
            </w:tcBorders>
            <w:vAlign w:val="center"/>
          </w:tcPr>
          <w:p w:rsidRPr="00703CFF" w:rsidR="0024319D" w:rsidP="00703CFF" w:rsidRDefault="0024319D" w14:paraId="799ED205" w14:textId="5DC022E5">
            <w:pPr>
              <w:spacing w:before="0" w:after="0"/>
              <w:contextualSpacing/>
              <w:rPr>
                <w:rFonts w:cs="Arial"/>
                <w:bCs/>
                <w:szCs w:val="20"/>
              </w:rPr>
            </w:pPr>
          </w:p>
        </w:tc>
        <w:tc>
          <w:tcPr>
            <w:tcW w:w="763" w:type="pct"/>
            <w:tcBorders>
              <w:bottom w:val="single" w:color="595959" w:themeColor="text1" w:themeTint="A6" w:sz="4" w:space="0"/>
            </w:tcBorders>
            <w:vAlign w:val="center"/>
          </w:tcPr>
          <w:p w:rsidRPr="00703CFF" w:rsidR="0024319D" w:rsidP="00703CFF" w:rsidRDefault="0024319D" w14:paraId="5CEC055F" w14:textId="1471686F">
            <w:pPr>
              <w:spacing w:before="0" w:after="0"/>
              <w:contextualSpacing/>
              <w:rPr>
                <w:rFonts w:cs="Arial"/>
                <w:bCs/>
                <w:szCs w:val="20"/>
              </w:rPr>
            </w:pPr>
          </w:p>
        </w:tc>
        <w:tc>
          <w:tcPr>
            <w:tcW w:w="763" w:type="pct"/>
            <w:tcBorders>
              <w:bottom w:val="single" w:color="595959" w:themeColor="text1" w:themeTint="A6" w:sz="4" w:space="0"/>
            </w:tcBorders>
            <w:vAlign w:val="center"/>
          </w:tcPr>
          <w:p w:rsidRPr="00703CFF" w:rsidR="0024319D" w:rsidP="00703CFF" w:rsidRDefault="0024319D" w14:paraId="6596FB94" w14:textId="77777777">
            <w:pPr>
              <w:spacing w:before="0" w:after="0"/>
              <w:contextualSpacing/>
              <w:rPr>
                <w:rFonts w:cs="Arial"/>
                <w:bCs/>
                <w:szCs w:val="20"/>
              </w:rPr>
            </w:pPr>
          </w:p>
        </w:tc>
        <w:tc>
          <w:tcPr>
            <w:tcW w:w="704" w:type="pct"/>
            <w:tcBorders>
              <w:bottom w:val="single" w:color="595959" w:themeColor="text1" w:themeTint="A6" w:sz="4" w:space="0"/>
            </w:tcBorders>
            <w:vAlign w:val="center"/>
          </w:tcPr>
          <w:p w:rsidRPr="00703CFF" w:rsidR="0024319D" w:rsidP="00703CFF" w:rsidRDefault="0024319D" w14:paraId="6C3E5672" w14:textId="140B66BF">
            <w:pPr>
              <w:spacing w:before="0" w:after="0"/>
              <w:contextualSpacing/>
              <w:rPr>
                <w:rFonts w:cs="Arial"/>
                <w:bCs/>
                <w:szCs w:val="20"/>
              </w:rPr>
            </w:pPr>
          </w:p>
        </w:tc>
      </w:tr>
      <w:tr w:rsidRPr="00703CFF" w:rsidR="0024319D" w:rsidTr="057DA9E1" w14:paraId="0A109360" w14:textId="77777777">
        <w:trPr>
          <w:trHeight w:val="432"/>
        </w:trPr>
        <w:tc>
          <w:tcPr>
            <w:tcW w:w="561" w:type="pct"/>
            <w:shd w:val="clear" w:color="auto" w:fill="EEEEEE"/>
            <w:vAlign w:val="center"/>
          </w:tcPr>
          <w:p w:rsidRPr="00703CFF" w:rsidR="0024319D" w:rsidP="057DA9E1" w:rsidRDefault="057DA9E1" w14:paraId="1888A72F" w14:textId="25029CA4">
            <w:pPr>
              <w:spacing w:before="0" w:after="0"/>
              <w:contextualSpacing/>
              <w:jc w:val="center"/>
              <w:rPr>
                <w:rFonts w:cs="Arial"/>
              </w:rPr>
            </w:pPr>
            <w:r w:rsidRPr="057DA9E1">
              <w:rPr>
                <w:rFonts w:cs="Arial"/>
              </w:rPr>
              <w:t>1.1</w:t>
            </w:r>
          </w:p>
        </w:tc>
        <w:tc>
          <w:tcPr>
            <w:tcW w:w="723" w:type="pct"/>
            <w:shd w:val="clear" w:color="auto" w:fill="EEEEEE"/>
            <w:vAlign w:val="center"/>
          </w:tcPr>
          <w:p w:rsidRPr="00703CFF" w:rsidR="0024319D" w:rsidP="00703CFF" w:rsidRDefault="0024319D" w14:paraId="4D826AAC" w14:textId="11035328">
            <w:pPr>
              <w:spacing w:before="0" w:after="0"/>
              <w:contextualSpacing/>
              <w:rPr>
                <w:rFonts w:cs="Arial"/>
                <w:bCs/>
                <w:szCs w:val="20"/>
              </w:rPr>
            </w:pPr>
          </w:p>
        </w:tc>
        <w:tc>
          <w:tcPr>
            <w:tcW w:w="871" w:type="pct"/>
            <w:shd w:val="clear" w:color="auto" w:fill="EEEEEE"/>
            <w:vAlign w:val="center"/>
          </w:tcPr>
          <w:p w:rsidRPr="00703CFF" w:rsidR="0024319D" w:rsidP="00703CFF" w:rsidRDefault="0024319D" w14:paraId="1F4335F5" w14:textId="4E724664">
            <w:pPr>
              <w:spacing w:before="0" w:after="0"/>
              <w:contextualSpacing/>
              <w:rPr>
                <w:rFonts w:cs="Arial"/>
                <w:bCs/>
                <w:szCs w:val="20"/>
              </w:rPr>
            </w:pPr>
          </w:p>
        </w:tc>
        <w:tc>
          <w:tcPr>
            <w:tcW w:w="615" w:type="pct"/>
            <w:shd w:val="clear" w:color="auto" w:fill="EEEEEE"/>
            <w:vAlign w:val="center"/>
          </w:tcPr>
          <w:p w:rsidRPr="00703CFF" w:rsidR="0024319D" w:rsidP="00703CFF" w:rsidRDefault="0024319D" w14:paraId="7079B9F0" w14:textId="77777777">
            <w:pPr>
              <w:spacing w:before="0" w:after="0"/>
              <w:contextualSpacing/>
              <w:rPr>
                <w:rFonts w:cs="Arial"/>
                <w:bCs/>
                <w:szCs w:val="20"/>
              </w:rPr>
            </w:pPr>
          </w:p>
        </w:tc>
        <w:tc>
          <w:tcPr>
            <w:tcW w:w="763" w:type="pct"/>
            <w:shd w:val="clear" w:color="auto" w:fill="EEEEEE"/>
            <w:vAlign w:val="center"/>
          </w:tcPr>
          <w:p w:rsidRPr="00703CFF" w:rsidR="0024319D" w:rsidP="00703CFF" w:rsidRDefault="0024319D" w14:paraId="08DF2666" w14:textId="77777777">
            <w:pPr>
              <w:spacing w:before="0" w:after="0"/>
              <w:contextualSpacing/>
              <w:rPr>
                <w:rFonts w:cs="Arial"/>
                <w:bCs/>
                <w:szCs w:val="20"/>
              </w:rPr>
            </w:pPr>
          </w:p>
        </w:tc>
        <w:tc>
          <w:tcPr>
            <w:tcW w:w="763" w:type="pct"/>
            <w:shd w:val="clear" w:color="auto" w:fill="EEEEEE"/>
            <w:vAlign w:val="center"/>
          </w:tcPr>
          <w:p w:rsidRPr="00703CFF" w:rsidR="0024319D" w:rsidP="00703CFF" w:rsidRDefault="0024319D" w14:paraId="73D0D46B" w14:textId="77777777">
            <w:pPr>
              <w:spacing w:before="0" w:after="0"/>
              <w:contextualSpacing/>
              <w:rPr>
                <w:rFonts w:cs="Arial"/>
                <w:bCs/>
                <w:szCs w:val="20"/>
              </w:rPr>
            </w:pPr>
          </w:p>
        </w:tc>
        <w:tc>
          <w:tcPr>
            <w:tcW w:w="704" w:type="pct"/>
            <w:shd w:val="clear" w:color="auto" w:fill="EEEEEE"/>
            <w:vAlign w:val="center"/>
          </w:tcPr>
          <w:p w:rsidRPr="00703CFF" w:rsidR="0024319D" w:rsidP="00703CFF" w:rsidRDefault="0024319D" w14:paraId="2D720402" w14:textId="77777777">
            <w:pPr>
              <w:spacing w:before="0" w:after="0"/>
              <w:contextualSpacing/>
              <w:rPr>
                <w:rFonts w:cs="Arial"/>
                <w:bCs/>
                <w:szCs w:val="20"/>
              </w:rPr>
            </w:pPr>
          </w:p>
        </w:tc>
      </w:tr>
      <w:bookmarkEnd w:id="1"/>
    </w:tbl>
    <w:p w:rsidRPr="00703CFF" w:rsidR="0024319D" w:rsidP="00703CFF" w:rsidRDefault="0024319D" w14:paraId="38F28AC3" w14:textId="77777777">
      <w:pPr>
        <w:spacing w:before="0" w:after="0"/>
        <w:contextualSpacing/>
        <w:rPr>
          <w:rFonts w:cs="Arial"/>
        </w:rPr>
      </w:pPr>
    </w:p>
    <w:sectPr w:rsidRPr="00703CFF" w:rsidR="0024319D">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C5E" w:rsidP="006C0D59" w:rsidRDefault="003F7C5E" w14:paraId="4CF8FFD6" w14:textId="77777777">
      <w:pPr>
        <w:spacing w:before="0" w:after="0"/>
      </w:pPr>
      <w:r>
        <w:separator/>
      </w:r>
    </w:p>
  </w:endnote>
  <w:endnote w:type="continuationSeparator" w:id="0">
    <w:p w:rsidR="003F7C5E" w:rsidP="006C0D59" w:rsidRDefault="003F7C5E" w14:paraId="2AFCD196"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1396099"/>
      <w:docPartObj>
        <w:docPartGallery w:val="Page Numbers (Bottom of Page)"/>
        <w:docPartUnique/>
      </w:docPartObj>
    </w:sdtPr>
    <w:sdtEndPr>
      <w:rPr>
        <w:noProof/>
      </w:rPr>
    </w:sdtEndPr>
    <w:sdtContent>
      <w:p w:rsidR="006C0D59" w:rsidRDefault="006C0D59" w14:paraId="1EB5053B" w14:textId="66723E8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C0D59" w:rsidRDefault="006C0D59" w14:paraId="228CF4A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C5E" w:rsidP="006C0D59" w:rsidRDefault="003F7C5E" w14:paraId="031E0BC7" w14:textId="77777777">
      <w:pPr>
        <w:spacing w:before="0" w:after="0"/>
      </w:pPr>
      <w:r>
        <w:separator/>
      </w:r>
    </w:p>
  </w:footnote>
  <w:footnote w:type="continuationSeparator" w:id="0">
    <w:p w:rsidR="003F7C5E" w:rsidP="006C0D59" w:rsidRDefault="003F7C5E" w14:paraId="1C306C5A" w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83A9980"/>
    <w:lvl w:ilvl="0">
      <w:start w:val="1"/>
      <w:numFmt w:val="decimal"/>
      <w:pStyle w:val="ListBullet3"/>
      <w:lvlText w:val="%1."/>
      <w:lvlJc w:val="left"/>
      <w:pPr>
        <w:tabs>
          <w:tab w:val="num" w:pos="0"/>
        </w:tabs>
        <w:ind w:left="0" w:firstLine="0"/>
      </w:pPr>
      <w:rPr>
        <w:rFonts w:hint="default"/>
      </w:rPr>
    </w:lvl>
    <w:lvl w:ilvl="1">
      <w:start w:val="1"/>
      <w:numFmt w:val="decimal"/>
      <w:lvlText w:val="%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2935212F"/>
    <w:multiLevelType w:val="multilevel"/>
    <w:tmpl w:val="BAA4A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535690D"/>
    <w:multiLevelType w:val="multilevel"/>
    <w:tmpl w:val="DEE8E4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A7A1FE8"/>
    <w:multiLevelType w:val="hybridMultilevel"/>
    <w:tmpl w:val="A1B4186C"/>
    <w:lvl w:ilvl="0" w:tplc="2B46863C">
      <w:start w:val="1"/>
      <w:numFmt w:val="lowerLetter"/>
      <w:lvlText w:val="%1."/>
      <w:lvlJc w:val="left"/>
      <w:pPr>
        <w:ind w:left="720" w:hanging="360"/>
      </w:pPr>
    </w:lvl>
    <w:lvl w:ilvl="1" w:tplc="26E0A2D6">
      <w:start w:val="1"/>
      <w:numFmt w:val="lowerLetter"/>
      <w:lvlText w:val="%2."/>
      <w:lvlJc w:val="left"/>
      <w:pPr>
        <w:ind w:left="1440" w:hanging="360"/>
      </w:pPr>
    </w:lvl>
    <w:lvl w:ilvl="2" w:tplc="64F0D9A0">
      <w:start w:val="1"/>
      <w:numFmt w:val="lowerRoman"/>
      <w:lvlText w:val="%3."/>
      <w:lvlJc w:val="right"/>
      <w:pPr>
        <w:ind w:left="2160" w:hanging="180"/>
      </w:pPr>
    </w:lvl>
    <w:lvl w:ilvl="3" w:tplc="4A7E1E5C">
      <w:start w:val="1"/>
      <w:numFmt w:val="decimal"/>
      <w:lvlText w:val="%4."/>
      <w:lvlJc w:val="left"/>
      <w:pPr>
        <w:ind w:left="2880" w:hanging="360"/>
      </w:pPr>
    </w:lvl>
    <w:lvl w:ilvl="4" w:tplc="31ACF012">
      <w:start w:val="1"/>
      <w:numFmt w:val="lowerLetter"/>
      <w:lvlText w:val="%5."/>
      <w:lvlJc w:val="left"/>
      <w:pPr>
        <w:ind w:left="3600" w:hanging="360"/>
      </w:pPr>
    </w:lvl>
    <w:lvl w:ilvl="5" w:tplc="6CB27C48">
      <w:start w:val="1"/>
      <w:numFmt w:val="lowerRoman"/>
      <w:lvlText w:val="%6."/>
      <w:lvlJc w:val="right"/>
      <w:pPr>
        <w:ind w:left="4320" w:hanging="180"/>
      </w:pPr>
    </w:lvl>
    <w:lvl w:ilvl="6" w:tplc="5158F15A">
      <w:start w:val="1"/>
      <w:numFmt w:val="decimal"/>
      <w:lvlText w:val="%7."/>
      <w:lvlJc w:val="left"/>
      <w:pPr>
        <w:ind w:left="5040" w:hanging="360"/>
      </w:pPr>
    </w:lvl>
    <w:lvl w:ilvl="7" w:tplc="92A67048">
      <w:start w:val="1"/>
      <w:numFmt w:val="lowerLetter"/>
      <w:lvlText w:val="%8."/>
      <w:lvlJc w:val="left"/>
      <w:pPr>
        <w:ind w:left="5760" w:hanging="360"/>
      </w:pPr>
    </w:lvl>
    <w:lvl w:ilvl="8" w:tplc="D76E25B4">
      <w:start w:val="1"/>
      <w:numFmt w:val="lowerRoman"/>
      <w:lvlText w:val="%9."/>
      <w:lvlJc w:val="right"/>
      <w:pPr>
        <w:ind w:left="6480" w:hanging="180"/>
      </w:pPr>
    </w:lvl>
  </w:abstractNum>
  <w:abstractNum w:abstractNumId="4" w15:restartNumberingAfterBreak="0">
    <w:nsid w:val="3D8F5100"/>
    <w:multiLevelType w:val="multilevel"/>
    <w:tmpl w:val="86726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A4A3291"/>
    <w:multiLevelType w:val="hybridMultilevel"/>
    <w:tmpl w:val="3DE009AA"/>
    <w:lvl w:ilvl="0">
      <w:start w:val="1"/>
      <w:numFmt w:val="decimal"/>
      <w:lvlText w:val="%1."/>
      <w:lvlJc w:val="left"/>
      <w:pPr>
        <w:ind w:left="720" w:hanging="360"/>
      </w:pPr>
    </w:lvl>
    <w:lvl w:ilvl="1" w:tplc="0744126A">
      <w:start w:val="1"/>
      <w:numFmt w:val="lowerLetter"/>
      <w:lvlText w:val="%2."/>
      <w:lvlJc w:val="left"/>
      <w:pPr>
        <w:ind w:left="1440" w:hanging="360"/>
      </w:pPr>
    </w:lvl>
    <w:lvl w:ilvl="2" w:tplc="B36A8D56">
      <w:start w:val="1"/>
      <w:numFmt w:val="lowerRoman"/>
      <w:lvlText w:val="%3."/>
      <w:lvlJc w:val="right"/>
      <w:pPr>
        <w:ind w:left="2160" w:hanging="180"/>
      </w:pPr>
    </w:lvl>
    <w:lvl w:ilvl="3" w:tplc="847AC92C">
      <w:start w:val="1"/>
      <w:numFmt w:val="decimal"/>
      <w:lvlText w:val="%4."/>
      <w:lvlJc w:val="left"/>
      <w:pPr>
        <w:ind w:left="2880" w:hanging="360"/>
      </w:pPr>
    </w:lvl>
    <w:lvl w:ilvl="4" w:tplc="12548F3E">
      <w:start w:val="1"/>
      <w:numFmt w:val="lowerLetter"/>
      <w:lvlText w:val="%5."/>
      <w:lvlJc w:val="left"/>
      <w:pPr>
        <w:ind w:left="3600" w:hanging="360"/>
      </w:pPr>
    </w:lvl>
    <w:lvl w:ilvl="5" w:tplc="C2C8210E">
      <w:start w:val="1"/>
      <w:numFmt w:val="lowerRoman"/>
      <w:lvlText w:val="%6."/>
      <w:lvlJc w:val="right"/>
      <w:pPr>
        <w:ind w:left="4320" w:hanging="180"/>
      </w:pPr>
    </w:lvl>
    <w:lvl w:ilvl="6" w:tplc="725253B0">
      <w:start w:val="1"/>
      <w:numFmt w:val="decimal"/>
      <w:lvlText w:val="%7."/>
      <w:lvlJc w:val="left"/>
      <w:pPr>
        <w:ind w:left="5040" w:hanging="360"/>
      </w:pPr>
    </w:lvl>
    <w:lvl w:ilvl="7" w:tplc="F8789DE0">
      <w:start w:val="1"/>
      <w:numFmt w:val="lowerLetter"/>
      <w:lvlText w:val="%8."/>
      <w:lvlJc w:val="left"/>
      <w:pPr>
        <w:ind w:left="5760" w:hanging="360"/>
      </w:pPr>
    </w:lvl>
    <w:lvl w:ilvl="8" w:tplc="19309988">
      <w:start w:val="1"/>
      <w:numFmt w:val="lowerRoman"/>
      <w:lvlText w:val="%9."/>
      <w:lvlJc w:val="right"/>
      <w:pPr>
        <w:ind w:left="6480" w:hanging="180"/>
      </w:pPr>
    </w:lvl>
  </w:abstractNum>
  <w:abstractNum w:abstractNumId="6" w15:restartNumberingAfterBreak="0">
    <w:nsid w:val="630A372C"/>
    <w:multiLevelType w:val="multilevel"/>
    <w:tmpl w:val="9F5E6C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0287855"/>
    <w:multiLevelType w:val="hybridMultilevel"/>
    <w:tmpl w:val="662AB61C"/>
    <w:lvl w:ilvl="0" w:tplc="054EF638">
      <w:start w:val="1"/>
      <w:numFmt w:val="decimal"/>
      <w:lvlText w:val="%1."/>
      <w:lvlJc w:val="left"/>
      <w:pPr>
        <w:ind w:left="720" w:hanging="360"/>
      </w:pPr>
    </w:lvl>
    <w:lvl w:ilvl="1" w:tplc="50068F92">
      <w:start w:val="1"/>
      <w:numFmt w:val="lowerLetter"/>
      <w:lvlText w:val="%2."/>
      <w:lvlJc w:val="left"/>
      <w:pPr>
        <w:ind w:left="1440" w:hanging="360"/>
      </w:pPr>
    </w:lvl>
    <w:lvl w:ilvl="2" w:tplc="785E5428">
      <w:start w:val="1"/>
      <w:numFmt w:val="lowerRoman"/>
      <w:lvlText w:val="%3."/>
      <w:lvlJc w:val="right"/>
      <w:pPr>
        <w:ind w:left="2160" w:hanging="180"/>
      </w:pPr>
    </w:lvl>
    <w:lvl w:ilvl="3" w:tplc="EAB0EAE0">
      <w:start w:val="1"/>
      <w:numFmt w:val="decimal"/>
      <w:lvlText w:val="%4."/>
      <w:lvlJc w:val="left"/>
      <w:pPr>
        <w:ind w:left="2880" w:hanging="360"/>
      </w:pPr>
    </w:lvl>
    <w:lvl w:ilvl="4" w:tplc="49C68D48">
      <w:start w:val="1"/>
      <w:numFmt w:val="lowerLetter"/>
      <w:lvlText w:val="%5."/>
      <w:lvlJc w:val="left"/>
      <w:pPr>
        <w:ind w:left="3600" w:hanging="360"/>
      </w:pPr>
    </w:lvl>
    <w:lvl w:ilvl="5" w:tplc="A912A3E6">
      <w:start w:val="1"/>
      <w:numFmt w:val="lowerRoman"/>
      <w:lvlText w:val="%6."/>
      <w:lvlJc w:val="right"/>
      <w:pPr>
        <w:ind w:left="4320" w:hanging="180"/>
      </w:pPr>
    </w:lvl>
    <w:lvl w:ilvl="6" w:tplc="4C68A660">
      <w:start w:val="1"/>
      <w:numFmt w:val="decimal"/>
      <w:lvlText w:val="%7."/>
      <w:lvlJc w:val="left"/>
      <w:pPr>
        <w:ind w:left="5040" w:hanging="360"/>
      </w:pPr>
    </w:lvl>
    <w:lvl w:ilvl="7" w:tplc="2946DC6A">
      <w:start w:val="1"/>
      <w:numFmt w:val="lowerLetter"/>
      <w:lvlText w:val="%8."/>
      <w:lvlJc w:val="left"/>
      <w:pPr>
        <w:ind w:left="5760" w:hanging="360"/>
      </w:pPr>
    </w:lvl>
    <w:lvl w:ilvl="8" w:tplc="4AC4A632">
      <w:start w:val="1"/>
      <w:numFmt w:val="lowerRoman"/>
      <w:lvlText w:val="%9."/>
      <w:lvlJc w:val="right"/>
      <w:pPr>
        <w:ind w:left="6480" w:hanging="180"/>
      </w:pPr>
    </w:lvl>
  </w:abstractNum>
  <w:abstractNum w:abstractNumId="8" w15:restartNumberingAfterBreak="0">
    <w:nsid w:val="70B47EC8"/>
    <w:multiLevelType w:val="hybridMultilevel"/>
    <w:tmpl w:val="ECBA5204"/>
    <w:lvl w:ilvl="0" w:tplc="FFFFFFF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3"/>
  </w:num>
  <w:num w:numId="3">
    <w:abstractNumId w:val="0"/>
  </w:num>
  <w:num w:numId="4">
    <w:abstractNumId w:val="2"/>
  </w:num>
  <w:num w:numId="5">
    <w:abstractNumId w:val="6"/>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19D"/>
    <w:rsid w:val="000169FB"/>
    <w:rsid w:val="00041351"/>
    <w:rsid w:val="00102E53"/>
    <w:rsid w:val="00117AEF"/>
    <w:rsid w:val="00156D22"/>
    <w:rsid w:val="0019346E"/>
    <w:rsid w:val="00201EE4"/>
    <w:rsid w:val="00205445"/>
    <w:rsid w:val="00230F2C"/>
    <w:rsid w:val="0024319D"/>
    <w:rsid w:val="0028775D"/>
    <w:rsid w:val="00290FC9"/>
    <w:rsid w:val="00293C35"/>
    <w:rsid w:val="003F7C5E"/>
    <w:rsid w:val="0045648D"/>
    <w:rsid w:val="00465741"/>
    <w:rsid w:val="004900D0"/>
    <w:rsid w:val="004A5399"/>
    <w:rsid w:val="004D4C70"/>
    <w:rsid w:val="0050195B"/>
    <w:rsid w:val="00587DEC"/>
    <w:rsid w:val="0063319A"/>
    <w:rsid w:val="00685A8E"/>
    <w:rsid w:val="006B06FC"/>
    <w:rsid w:val="006C0D59"/>
    <w:rsid w:val="006C54C3"/>
    <w:rsid w:val="006F3CF7"/>
    <w:rsid w:val="00703CFF"/>
    <w:rsid w:val="007A0D63"/>
    <w:rsid w:val="00811152"/>
    <w:rsid w:val="00811D6B"/>
    <w:rsid w:val="008164A9"/>
    <w:rsid w:val="008368A0"/>
    <w:rsid w:val="00846793"/>
    <w:rsid w:val="00926573"/>
    <w:rsid w:val="009342A8"/>
    <w:rsid w:val="00990956"/>
    <w:rsid w:val="00A10532"/>
    <w:rsid w:val="00A2163F"/>
    <w:rsid w:val="00A7195E"/>
    <w:rsid w:val="00B811A3"/>
    <w:rsid w:val="00BC3EE5"/>
    <w:rsid w:val="00BE09BF"/>
    <w:rsid w:val="00BF57B1"/>
    <w:rsid w:val="00C41AE8"/>
    <w:rsid w:val="00C75085"/>
    <w:rsid w:val="00C95C84"/>
    <w:rsid w:val="00D3071F"/>
    <w:rsid w:val="00D81102"/>
    <w:rsid w:val="00DB3DC6"/>
    <w:rsid w:val="00DC266C"/>
    <w:rsid w:val="00DD799C"/>
    <w:rsid w:val="00E07FD5"/>
    <w:rsid w:val="00F264C8"/>
    <w:rsid w:val="00F93A4A"/>
    <w:rsid w:val="00FA1AC7"/>
    <w:rsid w:val="00FC3659"/>
    <w:rsid w:val="057DA9E1"/>
    <w:rsid w:val="0A7F3A21"/>
    <w:rsid w:val="1655C22C"/>
    <w:rsid w:val="19506FAB"/>
    <w:rsid w:val="283752E3"/>
    <w:rsid w:val="308477E7"/>
    <w:rsid w:val="30953EED"/>
    <w:rsid w:val="352A1948"/>
    <w:rsid w:val="3747EB23"/>
    <w:rsid w:val="3B04EC34"/>
    <w:rsid w:val="40E3D1B1"/>
    <w:rsid w:val="436538D3"/>
    <w:rsid w:val="4E6193C5"/>
    <w:rsid w:val="51E92917"/>
    <w:rsid w:val="737A3B8D"/>
    <w:rsid w:val="7630B31D"/>
    <w:rsid w:val="77848667"/>
    <w:rsid w:val="7801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2C61F"/>
  <w15:chartTrackingRefBased/>
  <w15:docId w15:val="{D6C0BD61-1118-4D6F-8F0C-37327D74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152"/>
    <w:pPr>
      <w:spacing w:before="120" w:after="120" w:line="240" w:lineRule="auto"/>
    </w:pPr>
    <w:rPr>
      <w:rFonts w:ascii="Arial" w:hAnsi="Arial" w:eastAsia="Times New Roman" w:cs="Times New Roman"/>
      <w:sz w:val="20"/>
      <w:szCs w:val="24"/>
    </w:rPr>
  </w:style>
  <w:style w:type="paragraph" w:styleId="Heading1">
    <w:name w:val="heading 1"/>
    <w:basedOn w:val="Normal"/>
    <w:next w:val="Normal"/>
    <w:link w:val="Heading1Char"/>
    <w:uiPriority w:val="9"/>
    <w:qFormat/>
    <w:rsid w:val="0024319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Heading2,l2"/>
    <w:basedOn w:val="Heading1"/>
    <w:next w:val="Normal"/>
    <w:link w:val="Heading2Char"/>
    <w:qFormat/>
    <w:rsid w:val="0024319D"/>
    <w:pPr>
      <w:keepLines w:val="0"/>
      <w:shd w:val="clear" w:color="333399" w:fill="auto"/>
      <w:spacing w:after="240"/>
      <w:outlineLvl w:val="1"/>
    </w:pPr>
    <w:rPr>
      <w:rFonts w:ascii="Arial" w:hAnsi="Arial" w:eastAsia="Times New Roman" w:cs="Times New Roman"/>
      <w:b/>
      <w:noProof/>
      <w:color w:val="auto"/>
      <w:kern w:val="28"/>
      <w:sz w:val="24"/>
      <w:szCs w:val="24"/>
    </w:rPr>
  </w:style>
  <w:style w:type="paragraph" w:styleId="Heading7">
    <w:name w:val="heading 7"/>
    <w:aliases w:val="Heading7,Legal Level 1.1.,Table Title"/>
    <w:basedOn w:val="Normal"/>
    <w:next w:val="Normal"/>
    <w:link w:val="Heading7Char"/>
    <w:qFormat/>
    <w:rsid w:val="0024319D"/>
    <w:pPr>
      <w:numPr>
        <w:ilvl w:val="6"/>
        <w:numId w:val="3"/>
      </w:numPr>
      <w:spacing w:before="240" w:after="60"/>
      <w:outlineLvl w:val="6"/>
    </w:pPr>
    <w:rPr>
      <w:b/>
      <w:i/>
    </w:rPr>
  </w:style>
  <w:style w:type="paragraph" w:styleId="Heading8">
    <w:name w:val="heading 8"/>
    <w:aliases w:val="8,FigureTitle,Condition,requirement,req2,req,heading 8,Anexo,hd8,h8,Notes 8,Legal Level 1.1.1.,Center Bold,Heading 81,Annex,Appendix,Appendix Minor"/>
    <w:basedOn w:val="Normal"/>
    <w:next w:val="Normal"/>
    <w:link w:val="Heading8Char"/>
    <w:qFormat/>
    <w:rsid w:val="0024319D"/>
    <w:pPr>
      <w:numPr>
        <w:ilvl w:val="7"/>
        <w:numId w:val="3"/>
      </w:numPr>
      <w:spacing w:before="240" w:after="60"/>
      <w:outlineLvl w:val="7"/>
    </w:pPr>
    <w:rPr>
      <w:b/>
      <w:i/>
    </w:rPr>
  </w:style>
  <w:style w:type="paragraph" w:styleId="Heading9">
    <w:name w:val="heading 9"/>
    <w:aliases w:val="9,TableTitle,Cond'l Reqt.,rb,req bullet,req1,heading 9,figure title,FTL,Figure Heading,FH,tt,ft,HF,table title,NotaRodapé,Titre 10,Doc Ref,App Heading,Annex1, Appen 1,Appen 1"/>
    <w:basedOn w:val="Normal"/>
    <w:next w:val="Normal"/>
    <w:link w:val="Heading9Char"/>
    <w:qFormat/>
    <w:rsid w:val="0024319D"/>
    <w:pPr>
      <w:numPr>
        <w:ilvl w:val="8"/>
        <w:numId w:val="3"/>
      </w:numPr>
      <w:spacing w:before="240" w:after="60"/>
      <w:outlineLvl w:val="8"/>
    </w:pPr>
    <w:rPr>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qFormat/>
    <w:rsid w:val="0024319D"/>
    <w:pPr>
      <w:jc w:val="center"/>
    </w:pPr>
    <w:rPr>
      <w:b/>
    </w:rPr>
  </w:style>
  <w:style w:type="character" w:styleId="Heading2Char" w:customStyle="1">
    <w:name w:val="Heading 2 Char"/>
    <w:aliases w:val="Heading2 Char,l2 Char"/>
    <w:basedOn w:val="DefaultParagraphFont"/>
    <w:link w:val="Heading2"/>
    <w:rsid w:val="0024319D"/>
    <w:rPr>
      <w:rFonts w:ascii="Arial" w:hAnsi="Arial" w:eastAsia="Times New Roman" w:cs="Times New Roman"/>
      <w:b/>
      <w:noProof/>
      <w:kern w:val="28"/>
      <w:sz w:val="24"/>
      <w:szCs w:val="24"/>
      <w:shd w:val="clear" w:color="333399" w:fill="auto"/>
    </w:rPr>
  </w:style>
  <w:style w:type="character" w:styleId="Heading7Char" w:customStyle="1">
    <w:name w:val="Heading 7 Char"/>
    <w:aliases w:val="Heading7 Char,Legal Level 1.1. Char,Table Title Char"/>
    <w:basedOn w:val="DefaultParagraphFont"/>
    <w:link w:val="Heading7"/>
    <w:rsid w:val="0024319D"/>
    <w:rPr>
      <w:rFonts w:ascii="Arial" w:hAnsi="Arial" w:eastAsia="Times New Roman" w:cs="Times New Roman"/>
      <w:b/>
      <w:i/>
      <w:sz w:val="20"/>
      <w:szCs w:val="24"/>
    </w:rPr>
  </w:style>
  <w:style w:type="character" w:styleId="Heading8Char" w:customStyle="1">
    <w:name w:val="Heading 8 Char"/>
    <w:aliases w:val="8 Char,FigureTitle Char,Condition Char,requirement Char,req2 Char,req Char,heading 8 Char,Anexo Char,hd8 Char,h8 Char,Notes 8 Char,Legal Level 1.1.1. Char,Center Bold Char,Heading 81 Char,Annex Char,Appendix Char,Appendix Minor Char"/>
    <w:basedOn w:val="DefaultParagraphFont"/>
    <w:link w:val="Heading8"/>
    <w:rsid w:val="0024319D"/>
    <w:rPr>
      <w:rFonts w:ascii="Arial" w:hAnsi="Arial" w:eastAsia="Times New Roman" w:cs="Times New Roman"/>
      <w:b/>
      <w:i/>
      <w:sz w:val="20"/>
      <w:szCs w:val="24"/>
    </w:rPr>
  </w:style>
  <w:style w:type="character" w:styleId="Heading9Char" w:customStyle="1">
    <w:name w:val="Heading 9 Char"/>
    <w:aliases w:val="9 Char,TableTitle Char,Cond'l Reqt. Char,rb Char,req bullet Char,req1 Char,heading 9 Char,figure title Char,FTL Char,Figure Heading Char,FH Char,tt Char,ft Char,HF Char,table title Char,NotaRodapé Char,Titre 10 Char,Doc Ref Char"/>
    <w:basedOn w:val="DefaultParagraphFont"/>
    <w:link w:val="Heading9"/>
    <w:rsid w:val="0024319D"/>
    <w:rPr>
      <w:rFonts w:ascii="Arial" w:hAnsi="Arial" w:eastAsia="Times New Roman" w:cs="Times New Roman"/>
      <w:b/>
      <w:i/>
      <w:sz w:val="20"/>
      <w:szCs w:val="24"/>
    </w:rPr>
  </w:style>
  <w:style w:type="paragraph" w:styleId="ListBullet3">
    <w:name w:val="List Bullet 3"/>
    <w:basedOn w:val="Normal"/>
    <w:autoRedefine/>
    <w:rsid w:val="0024319D"/>
    <w:pPr>
      <w:numPr>
        <w:numId w:val="3"/>
      </w:numPr>
      <w:tabs>
        <w:tab w:val="num" w:pos="720"/>
        <w:tab w:val="num" w:pos="2160"/>
      </w:tabs>
      <w:spacing w:before="60" w:after="60"/>
      <w:ind w:left="2174" w:hanging="187"/>
    </w:pPr>
    <w:rPr>
      <w:color w:val="000000"/>
    </w:rPr>
  </w:style>
  <w:style w:type="paragraph" w:styleId="TM-Head1-Black" w:customStyle="1">
    <w:name w:val="+TM - Head 1 - Black"/>
    <w:basedOn w:val="Normal"/>
    <w:qFormat/>
    <w:rsid w:val="0024319D"/>
    <w:pPr>
      <w:keepNext/>
      <w:spacing w:before="240" w:after="100" w:afterAutospacing="1"/>
      <w:jc w:val="center"/>
    </w:pPr>
    <w:rPr>
      <w:b/>
      <w:bCs/>
      <w:sz w:val="48"/>
      <w:szCs w:val="20"/>
    </w:rPr>
  </w:style>
  <w:style w:type="character" w:styleId="Heading1Char" w:customStyle="1">
    <w:name w:val="Heading 1 Char"/>
    <w:basedOn w:val="DefaultParagraphFont"/>
    <w:link w:val="Heading1"/>
    <w:uiPriority w:val="9"/>
    <w:rsid w:val="0024319D"/>
    <w:rPr>
      <w:rFonts w:asciiTheme="majorHAnsi" w:hAnsiTheme="majorHAnsi" w:eastAsiaTheme="majorEastAsia" w:cstheme="majorBidi"/>
      <w:color w:val="2F5496" w:themeColor="accent1" w:themeShade="BF"/>
      <w:sz w:val="32"/>
      <w:szCs w:val="32"/>
    </w:rPr>
  </w:style>
  <w:style w:type="table" w:styleId="TableGrid1" w:customStyle="1">
    <w:name w:val="Table Grid1"/>
    <w:basedOn w:val="TableNormal"/>
    <w:next w:val="TableGrid"/>
    <w:rsid w:val="0024319D"/>
    <w:pPr>
      <w:spacing w:after="0" w:line="240" w:lineRule="auto"/>
    </w:pPr>
    <w:rPr>
      <w:rFonts w:ascii="Arial" w:hAnsi="Arial"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2431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aliases w:val="TOC style,lp1,Bullet List,FooterText,List Paragraph1,Use Case List Paragraph,lp11,Bullet OSM,Proposal Bullet List,Sub bullet,Table,Bulleted Text,1st Bullet Point,Content,Barclays Question,List Paragraph;List 1.0,List 1.0,Bullet"/>
    <w:basedOn w:val="Normal"/>
    <w:link w:val="ListParagraphChar"/>
    <w:uiPriority w:val="34"/>
    <w:qFormat/>
    <w:rsid w:val="00811152"/>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6C0D59"/>
    <w:pPr>
      <w:tabs>
        <w:tab w:val="center" w:pos="4680"/>
        <w:tab w:val="right" w:pos="9360"/>
      </w:tabs>
      <w:spacing w:before="0" w:after="0"/>
    </w:pPr>
  </w:style>
  <w:style w:type="character" w:styleId="HeaderChar" w:customStyle="1">
    <w:name w:val="Header Char"/>
    <w:basedOn w:val="DefaultParagraphFont"/>
    <w:link w:val="Header"/>
    <w:uiPriority w:val="99"/>
    <w:rsid w:val="006C0D59"/>
    <w:rPr>
      <w:rFonts w:ascii="Arial" w:hAnsi="Arial" w:eastAsia="Times New Roman" w:cs="Times New Roman"/>
      <w:sz w:val="20"/>
      <w:szCs w:val="24"/>
    </w:rPr>
  </w:style>
  <w:style w:type="paragraph" w:styleId="Footer">
    <w:name w:val="footer"/>
    <w:basedOn w:val="Normal"/>
    <w:link w:val="FooterChar"/>
    <w:uiPriority w:val="99"/>
    <w:unhideWhenUsed/>
    <w:rsid w:val="006C0D59"/>
    <w:pPr>
      <w:tabs>
        <w:tab w:val="center" w:pos="4680"/>
        <w:tab w:val="right" w:pos="9360"/>
      </w:tabs>
      <w:spacing w:before="0" w:after="0"/>
    </w:pPr>
  </w:style>
  <w:style w:type="character" w:styleId="FooterChar" w:customStyle="1">
    <w:name w:val="Footer Char"/>
    <w:basedOn w:val="DefaultParagraphFont"/>
    <w:link w:val="Footer"/>
    <w:uiPriority w:val="99"/>
    <w:rsid w:val="006C0D59"/>
    <w:rPr>
      <w:rFonts w:ascii="Arial" w:hAnsi="Arial" w:eastAsia="Times New Roman" w:cs="Times New Roman"/>
      <w:sz w:val="20"/>
      <w:szCs w:val="24"/>
    </w:rPr>
  </w:style>
  <w:style w:type="paragraph" w:styleId="NormalWeb">
    <w:name w:val="Normal (Web)"/>
    <w:basedOn w:val="Normal"/>
    <w:uiPriority w:val="99"/>
    <w:unhideWhenUsed/>
    <w:rsid w:val="00A2163F"/>
    <w:pPr>
      <w:spacing w:before="100" w:beforeAutospacing="1" w:after="100" w:afterAutospacing="1"/>
    </w:pPr>
    <w:rPr>
      <w:rFonts w:ascii="Times New Roman" w:hAnsi="Times New Roman" w:eastAsiaTheme="minorEastAsia"/>
      <w:sz w:val="24"/>
      <w:lang w:val="en-GB" w:eastAsia="en-GB"/>
    </w:rPr>
  </w:style>
  <w:style w:type="character" w:styleId="ListParagraphChar" w:customStyle="1">
    <w:name w:val="List Paragraph Char"/>
    <w:aliases w:val="TOC style Char,lp1 Char,Bullet List Char,FooterText Char,List Paragraph1 Char,Use Case List Paragraph Char,lp11 Char,Bullet OSM Char,Proposal Bullet List Char,Sub bullet Char,Table Char,Bulleted Text Char,1st Bullet Point Char"/>
    <w:basedOn w:val="DefaultParagraphFont"/>
    <w:link w:val="ListParagraph"/>
    <w:uiPriority w:val="34"/>
    <w:rsid w:val="00117AEF"/>
    <w:rPr>
      <w:rFonts w:ascii="Arial" w:hAnsi="Arial" w:eastAsia="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76bfd1bff9914f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ea53eb-6cba-4053-a001-7605ef1bda88}"/>
      </w:docPartPr>
      <w:docPartBody>
        <w:p w14:paraId="7148D0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amua xmlns="bd2bfab9-b88f-43fd-884a-4ac06451d9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FF5994B675D449133B040532878AB" ma:contentTypeVersion="12" ma:contentTypeDescription="Create a new document." ma:contentTypeScope="" ma:versionID="ff6afb6aa848e725aece8d0d0428ccd6">
  <xsd:schema xmlns:xsd="http://www.w3.org/2001/XMLSchema" xmlns:xs="http://www.w3.org/2001/XMLSchema" xmlns:p="http://schemas.microsoft.com/office/2006/metadata/properties" xmlns:ns2="bd2bfab9-b88f-43fd-884a-4ac06451d99e" xmlns:ns3="9910025d-e348-4c50-82ae-211d8f557762" xmlns:ns4="http://schemas.microsoft.com/sharepoint/v4" targetNamespace="http://schemas.microsoft.com/office/2006/metadata/properties" ma:root="true" ma:fieldsID="821bde92fd786eb98369ce704b04ee53" ns2:_="" ns3:_="" ns4:_="">
    <xsd:import namespace="bd2bfab9-b88f-43fd-884a-4ac06451d99e"/>
    <xsd:import namespace="9910025d-e348-4c50-82ae-211d8f557762"/>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4:IconOverlay" minOccurs="0"/>
                <xsd:element ref="ns2:MediaServiceDateTaken" minOccurs="0"/>
                <xsd:element ref="ns2:amua"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bfab9-b88f-43fd-884a-4ac06451d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amua" ma:index="16" nillable="true" ma:displayName="Text" ma:internalName="amua">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10025d-e348-4c50-82ae-211d8f5577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6CD7E-8CDD-4172-8EC4-233C4112CAA4}">
  <ds:schemaRefs>
    <ds:schemaRef ds:uri="http://schemas.microsoft.com/sharepoint/v3/contenttype/forms"/>
  </ds:schemaRefs>
</ds:datastoreItem>
</file>

<file path=customXml/itemProps2.xml><?xml version="1.0" encoding="utf-8"?>
<ds:datastoreItem xmlns:ds="http://schemas.openxmlformats.org/officeDocument/2006/customXml" ds:itemID="{9018FFB5-90F7-4962-944D-6622AB904BE6}">
  <ds:schemaRefs>
    <ds:schemaRef ds:uri="http://schemas.microsoft.com/office/2006/documentManagement/types"/>
    <ds:schemaRef ds:uri="9910025d-e348-4c50-82ae-211d8f557762"/>
    <ds:schemaRef ds:uri="http://schemas.microsoft.com/office/infopath/2007/PartnerControls"/>
    <ds:schemaRef ds:uri="http://purl.org/dc/elements/1.1/"/>
    <ds:schemaRef ds:uri="http://schemas.microsoft.com/office/2006/metadata/properties"/>
    <ds:schemaRef ds:uri="bd2bfab9-b88f-43fd-884a-4ac06451d99e"/>
    <ds:schemaRef ds:uri="http://purl.org/dc/terms/"/>
    <ds:schemaRef ds:uri="http://schemas.microsoft.com/sharepoint/v4"/>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54FAD7E-85D7-4BCB-872E-C6F4DB64C86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Windows Service Down</dc:title>
  <dc:subject/>
  <dc:creator>Schill, Lawrence K.</dc:creator>
  <keywords/>
  <dc:description/>
  <lastModifiedBy>Kim, KyungIn</lastModifiedBy>
  <revision>7</revision>
  <dcterms:created xsi:type="dcterms:W3CDTF">2018-09-20T17:50:00.0000000Z</dcterms:created>
  <dcterms:modified xsi:type="dcterms:W3CDTF">2019-01-21T14:56:30.8022940Z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0x01010007BFF5994B675D449133B040532878AB</vt:lpwstr>
  </property>
</Properties>
</file>