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last and 2nd last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2nd and 3rd last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last and 2nd last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2nd and 3rd last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 round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-1.886</w:t>
            </w:r>
          </w:p>
        </w:tc>
        <w:tc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p>
            <w:pPr>
              <w:pStyle w:val="Compact"/>
              <w:jc w:val="right"/>
            </w:pPr>
            <w:r>
              <w:t xml:space="preserve">1.859</w:t>
            </w:r>
          </w:p>
        </w:tc>
        <w:tc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(0.384)</w:t>
            </w:r>
          </w:p>
        </w:tc>
        <w:tc>
          <w:p/>
        </w:tc>
        <w:tc>
          <w:p>
            <w:pPr>
              <w:pStyle w:val="Compact"/>
              <w:jc w:val="right"/>
            </w:pPr>
            <w:r>
              <w:t xml:space="preserve">(0.371)</w:t>
            </w:r>
          </w:p>
        </w:tc>
        <w:tc>
          <w:p/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/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2nd-to-last round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p>
            <w:pPr>
              <w:pStyle w:val="Compact"/>
              <w:jc w:val="right"/>
            </w:pPr>
            <w:r>
              <w:t xml:space="preserve">-3.085</w:t>
            </w:r>
          </w:p>
        </w:tc>
        <w:tc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p>
            <w:pPr>
              <w:pStyle w:val="Compact"/>
              <w:jc w:val="right"/>
            </w:pPr>
            <w:r>
              <w:t xml:space="preserve">-2.783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(0.304)</w:t>
            </w:r>
          </w:p>
        </w:tc>
        <w:tc>
          <w:p/>
        </w:tc>
        <w:tc>
          <w:p>
            <w:pPr>
              <w:pStyle w:val="Compact"/>
              <w:jc w:val="right"/>
            </w:pPr>
            <w:r>
              <w:t xml:space="preserve">(0.314)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/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100.568</w:t>
            </w:r>
          </w:p>
        </w:tc>
        <w:tc>
          <w:p>
            <w:pPr>
              <w:pStyle w:val="Compact"/>
              <w:jc w:val="right"/>
            </w:pPr>
            <w:r>
              <w:t xml:space="preserve">101.802</w:t>
            </w:r>
          </w:p>
        </w:tc>
        <w:tc>
          <w:p>
            <w:pPr>
              <w:pStyle w:val="Compact"/>
              <w:jc w:val="right"/>
            </w:pPr>
            <w:r>
              <w:t xml:space="preserve">93.145</w:t>
            </w:r>
          </w:p>
        </w:tc>
        <w:tc>
          <w:p>
            <w:pPr>
              <w:pStyle w:val="Compact"/>
              <w:jc w:val="right"/>
            </w:pPr>
            <w:r>
              <w:t xml:space="preserve">95.269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(0.603)</w:t>
            </w:r>
          </w:p>
        </w:tc>
        <w:tc>
          <w:p>
            <w:pPr>
              <w:pStyle w:val="Compact"/>
              <w:jc w:val="right"/>
            </w:pPr>
            <w:r>
              <w:t xml:space="preserve">(0.552)</w:t>
            </w:r>
          </w:p>
        </w:tc>
        <w:tc>
          <w:p>
            <w:pPr>
              <w:pStyle w:val="Compact"/>
              <w:jc w:val="right"/>
            </w:pPr>
            <w:r>
              <w:t xml:space="preserve">(0.608)</w:t>
            </w:r>
          </w:p>
        </w:tc>
        <w:tc>
          <w:p>
            <w:pPr>
              <w:pStyle w:val="Compact"/>
              <w:jc w:val="right"/>
            </w:pPr>
            <w:r>
              <w:t xml:space="preserve">(0.571)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FE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Cycle FE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groups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1,587</w:t>
            </w:r>
          </w:p>
        </w:tc>
        <w:tc>
          <w:p>
            <w:pPr>
              <w:pStyle w:val="Compact"/>
              <w:jc w:val="right"/>
            </w:pPr>
            <w:r>
              <w:t xml:space="preserve">1,587</w:t>
            </w:r>
          </w:p>
        </w:tc>
        <w:tc>
          <w:p>
            <w:pPr>
              <w:pStyle w:val="Compact"/>
              <w:jc w:val="right"/>
            </w:pPr>
            <w:r>
              <w:t xml:space="preserve">1,587</w:t>
            </w:r>
          </w:p>
        </w:tc>
        <w:tc>
          <w:p>
            <w:pPr>
              <w:pStyle w:val="Compact"/>
              <w:jc w:val="right"/>
            </w:pPr>
            <w:r>
              <w:t xml:space="preserve">1,587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obs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8,026</w:t>
            </w:r>
          </w:p>
        </w:tc>
        <w:tc>
          <w:p>
            <w:pPr>
              <w:pStyle w:val="Compact"/>
              <w:jc w:val="right"/>
            </w:pPr>
            <w:r>
              <w:t xml:space="preserve">8,026</w:t>
            </w:r>
          </w:p>
        </w:tc>
        <w:tc>
          <w:p>
            <w:pPr>
              <w:pStyle w:val="Compact"/>
              <w:jc w:val="right"/>
            </w:pPr>
            <w:r>
              <w:t xml:space="preserve">8,026</w:t>
            </w:r>
          </w:p>
        </w:tc>
        <w:tc>
          <w:p>
            <w:pPr>
              <w:pStyle w:val="Compact"/>
              <w:jc w:val="right"/>
            </w:pPr>
            <w:r>
              <w:t xml:space="preserve">8,026</w:t>
            </w:r>
          </w:p>
        </w:tc>
      </w:tr>
      <w:tr>
        <w:tc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0.1286</w:t>
            </w:r>
          </w:p>
        </w:tc>
        <w:tc>
          <w:p>
            <w:pPr>
              <w:pStyle w:val="Compact"/>
              <w:jc w:val="right"/>
            </w:pPr>
            <w:r>
              <w:t xml:space="preserve">0.1308</w:t>
            </w:r>
          </w:p>
        </w:tc>
        <w:tc>
          <w:p>
            <w:pPr>
              <w:pStyle w:val="Compact"/>
              <w:jc w:val="right"/>
            </w:pPr>
            <w:r>
              <w:t xml:space="preserve">0.2207</w:t>
            </w:r>
          </w:p>
        </w:tc>
        <w:tc>
          <w:p>
            <w:pPr>
              <w:pStyle w:val="Compact"/>
              <w:jc w:val="right"/>
            </w:pPr>
            <w:r>
              <w:t xml:space="preserve">0.2522</w:t>
            </w:r>
          </w:p>
        </w:tc>
      </w:tr>
    </w:tbl>
    <w:sectPr w:rsidR="003815BD" w:rsidRPr="0043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7B0E1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9016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AA42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A0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7C1E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0A022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041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6C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94D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331FF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4331FF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331FF"/>
    <w:rPr>
      <w:i/>
    </w:rPr>
  </w:style>
  <w:style w:type="character" w:customStyle="1" w:styleId="VerbatimChar">
    <w:name w:val="Verbatim Char"/>
    <w:basedOn w:val="BodyTextChar"/>
    <w:rsid w:val="004331FF"/>
    <w:rPr>
      <w:rFonts w:ascii="Consolas" w:hAnsi="Consolas"/>
      <w:i w:val="0"/>
      <w:sz w:val="21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Underline">
    <w:name w:val="Underline"/>
    <w:basedOn w:val="DefaultParagraphFont"/>
    <w:uiPriority w:val="1"/>
    <w:qFormat/>
    <w:rsid w:val="004331FF"/>
    <w:rPr>
      <w:u w:val="single"/>
    </w:rPr>
  </w:style>
  <w:style w:type="character" w:customStyle="1" w:styleId="BodyTextChar">
    <w:name w:val="Body Text Char"/>
    <w:basedOn w:val="DefaultParagraphFont"/>
    <w:link w:val="BodyText"/>
    <w:rsid w:val="004331FF"/>
  </w:style>
  <w:style w:type="character" w:customStyle="1" w:styleId="Highlight">
    <w:name w:val="Highlight"/>
    <w:basedOn w:val="Underline"/>
    <w:uiPriority w:val="1"/>
    <w:qFormat/>
    <w:rsid w:val="00813E47"/>
    <w:rPr>
      <w:u w:val="none"/>
      <w:bdr w:val="none" w:sz="0" w:space="0" w:color="auto"/>
      <w:shd w:val="clear" w:color="auto" w:fill="FFFF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2026-03-07T11:05:23Z</dcterms:created>
  <dcterms:modified xsi:type="dcterms:W3CDTF">2026-03-07T11:05:23Z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