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187CBC" w:rsidR="0030179E" w:rsidP="76B6BBF5" w:rsidRDefault="0030179E" w14:paraId="7C067163" w14:textId="7A9AE260">
      <w:pPr>
        <w:rPr>
          <w:rFonts w:ascii="Calibri" w:hAnsi="Calibri" w:eastAsia="Calibri" w:cs="Calibri"/>
        </w:rPr>
      </w:pPr>
      <w:r w:rsidRPr="573F2B22" w:rsidR="573F2B22">
        <w:rPr>
          <w:rFonts w:ascii="Calibri" w:hAnsi="Calibri" w:eastAsia="Calibri" w:cs="Calibri"/>
        </w:rPr>
        <w:t>51WORLD, 75F, ABB, Accruent, Acuity, aedifion, Agility Robotics, AI Geo Navigators, AI-</w:t>
      </w:r>
      <w:r w:rsidRPr="573F2B22" w:rsidR="573F2B22">
        <w:rPr>
          <w:rFonts w:ascii="Calibri" w:hAnsi="Calibri" w:eastAsia="Calibri" w:cs="Calibri"/>
        </w:rPr>
        <w:t>InfraSolutions</w:t>
      </w:r>
      <w:r w:rsidRPr="573F2B22" w:rsidR="573F2B22">
        <w:rPr>
          <w:rFonts w:ascii="Calibri" w:hAnsi="Calibri" w:eastAsia="Calibri" w:cs="Calibri"/>
        </w:rPr>
        <w:t xml:space="preserve">, </w:t>
      </w:r>
      <w:r w:rsidRPr="573F2B22" w:rsidR="573F2B22">
        <w:rPr>
          <w:rFonts w:ascii="Calibri" w:hAnsi="Calibri" w:eastAsia="Calibri" w:cs="Calibri"/>
        </w:rPr>
        <w:t>Airthings</w:t>
      </w:r>
      <w:r w:rsidRPr="573F2B22" w:rsidR="573F2B22">
        <w:rPr>
          <w:rFonts w:ascii="Calibri" w:hAnsi="Calibri" w:eastAsia="Calibri" w:cs="Calibri"/>
        </w:rPr>
        <w:t xml:space="preserve">, </w:t>
      </w:r>
      <w:r w:rsidRPr="573F2B22" w:rsidR="573F2B22">
        <w:rPr>
          <w:rFonts w:ascii="Calibri" w:hAnsi="Calibri" w:eastAsia="Calibri" w:cs="Calibri"/>
        </w:rPr>
        <w:t>Alasco</w:t>
      </w:r>
      <w:r w:rsidRPr="573F2B22" w:rsidR="573F2B22">
        <w:rPr>
          <w:rFonts w:ascii="Calibri" w:hAnsi="Calibri" w:eastAsia="Calibri" w:cs="Calibri"/>
        </w:rPr>
        <w:t xml:space="preserve">, ALICE Technologies, Altus Group, Amazon, Amazon Web Services (AWS), </w:t>
      </w:r>
      <w:r w:rsidRPr="573F2B22" w:rsidR="573F2B22">
        <w:rPr>
          <w:rFonts w:ascii="Calibri" w:hAnsi="Calibri" w:eastAsia="Calibri" w:cs="Calibri"/>
        </w:rPr>
        <w:t>Ambisense</w:t>
      </w:r>
      <w:r w:rsidRPr="573F2B22" w:rsidR="573F2B22">
        <w:rPr>
          <w:rFonts w:ascii="Calibri" w:hAnsi="Calibri" w:eastAsia="Calibri" w:cs="Calibri"/>
        </w:rPr>
        <w:t xml:space="preserve">, Ameresco, Apple, AppFolio, </w:t>
      </w:r>
      <w:r w:rsidRPr="573F2B22" w:rsidR="573F2B22">
        <w:rPr>
          <w:rFonts w:ascii="Calibri" w:hAnsi="Calibri" w:eastAsia="Calibri" w:cs="Calibri"/>
        </w:rPr>
        <w:t>Appspace</w:t>
      </w:r>
      <w:r w:rsidRPr="573F2B22" w:rsidR="573F2B22">
        <w:rPr>
          <w:rFonts w:ascii="Calibri" w:hAnsi="Calibri" w:eastAsia="Calibri" w:cs="Calibri"/>
        </w:rPr>
        <w:t xml:space="preserve">, </w:t>
      </w:r>
      <w:r w:rsidRPr="573F2B22" w:rsidR="573F2B22">
        <w:rPr>
          <w:rFonts w:ascii="Calibri" w:hAnsi="Calibri" w:eastAsia="Calibri" w:cs="Calibri"/>
        </w:rPr>
        <w:t>Arkance</w:t>
      </w:r>
      <w:r w:rsidRPr="573F2B22" w:rsidR="573F2B22">
        <w:rPr>
          <w:rFonts w:ascii="Calibri" w:hAnsi="Calibri" w:eastAsia="Calibri" w:cs="Calibri"/>
        </w:rPr>
        <w:t xml:space="preserve">, ASSA ABLOY, Atrius, Augment, Augury, </w:t>
      </w:r>
      <w:r w:rsidRPr="573F2B22" w:rsidR="573F2B22">
        <w:rPr>
          <w:rFonts w:ascii="Calibri" w:hAnsi="Calibri" w:eastAsia="Calibri" w:cs="Calibri"/>
        </w:rPr>
        <w:t>Autel</w:t>
      </w:r>
      <w:r w:rsidRPr="573F2B22" w:rsidR="573F2B22">
        <w:rPr>
          <w:rFonts w:ascii="Calibri" w:hAnsi="Calibri" w:eastAsia="Calibri" w:cs="Calibri"/>
        </w:rPr>
        <w:t xml:space="preserve"> Robotics, Autodesk, AVEVA, Avigilon, </w:t>
      </w:r>
      <w:r w:rsidRPr="573F2B22" w:rsidR="573F2B22">
        <w:rPr>
          <w:rFonts w:ascii="Calibri" w:hAnsi="Calibri" w:eastAsia="Calibri" w:cs="Calibri"/>
        </w:rPr>
        <w:t>Awair</w:t>
      </w:r>
      <w:r w:rsidRPr="573F2B22" w:rsidR="573F2B22">
        <w:rPr>
          <w:rFonts w:ascii="Calibri" w:hAnsi="Calibri" w:eastAsia="Calibri" w:cs="Calibri"/>
        </w:rPr>
        <w:t xml:space="preserve">, Axis Communications, Bentley Systems, Bosch, Bowery Valuation, </w:t>
      </w:r>
      <w:r w:rsidRPr="573F2B22" w:rsidR="573F2B22">
        <w:rPr>
          <w:rFonts w:ascii="Calibri" w:hAnsi="Calibri" w:eastAsia="Calibri" w:cs="Calibri"/>
        </w:rPr>
        <w:t>BrainBox</w:t>
      </w:r>
      <w:r w:rsidRPr="573F2B22" w:rsidR="573F2B22">
        <w:rPr>
          <w:rFonts w:ascii="Calibri" w:hAnsi="Calibri" w:eastAsia="Calibri" w:cs="Calibri"/>
        </w:rPr>
        <w:t xml:space="preserve"> AI, Brightly Software, </w:t>
      </w:r>
      <w:r w:rsidRPr="573F2B22" w:rsidR="573F2B22">
        <w:rPr>
          <w:rFonts w:ascii="Calibri" w:hAnsi="Calibri" w:eastAsia="Calibri" w:cs="Calibri"/>
        </w:rPr>
        <w:t>Brivo</w:t>
      </w:r>
      <w:r w:rsidRPr="573F2B22" w:rsidR="573F2B22">
        <w:rPr>
          <w:rFonts w:ascii="Calibri" w:hAnsi="Calibri" w:eastAsia="Calibri" w:cs="Calibri"/>
        </w:rPr>
        <w:t xml:space="preserve">, Bueno, </w:t>
      </w:r>
      <w:r w:rsidRPr="573F2B22" w:rsidR="573F2B22">
        <w:rPr>
          <w:rFonts w:ascii="Calibri" w:hAnsi="Calibri" w:eastAsia="Calibri" w:cs="Calibri"/>
        </w:rPr>
        <w:t>BuildingMinds</w:t>
      </w:r>
      <w:r w:rsidRPr="573F2B22" w:rsidR="573F2B22">
        <w:rPr>
          <w:rFonts w:ascii="Calibri" w:hAnsi="Calibri" w:eastAsia="Calibri" w:cs="Calibri"/>
        </w:rPr>
        <w:t xml:space="preserve">, </w:t>
      </w:r>
      <w:r w:rsidRPr="573F2B22" w:rsidR="573F2B22">
        <w:rPr>
          <w:rFonts w:ascii="Calibri" w:hAnsi="Calibri" w:eastAsia="Calibri" w:cs="Calibri"/>
        </w:rPr>
        <w:t>Buildium</w:t>
      </w:r>
      <w:r w:rsidRPr="573F2B22" w:rsidR="573F2B22">
        <w:rPr>
          <w:rFonts w:ascii="Calibri" w:hAnsi="Calibri" w:eastAsia="Calibri" w:cs="Calibri"/>
        </w:rPr>
        <w:t xml:space="preserve">, C3 AI, CBRE, </w:t>
      </w:r>
      <w:r w:rsidRPr="573F2B22" w:rsidR="573F2B22">
        <w:rPr>
          <w:rFonts w:ascii="Calibri" w:hAnsi="Calibri" w:eastAsia="Calibri" w:cs="Calibri"/>
        </w:rPr>
        <w:t>Chainels</w:t>
      </w:r>
      <w:r w:rsidRPr="573F2B22" w:rsidR="573F2B22">
        <w:rPr>
          <w:rFonts w:ascii="Calibri" w:hAnsi="Calibri" w:eastAsia="Calibri" w:cs="Calibri"/>
        </w:rPr>
        <w:t xml:space="preserve">, Cisco Meraki, Clear Capital, </w:t>
      </w:r>
      <w:r w:rsidRPr="573F2B22" w:rsidR="573F2B22">
        <w:rPr>
          <w:rFonts w:ascii="Calibri" w:hAnsi="Calibri" w:eastAsia="Calibri" w:cs="Calibri"/>
        </w:rPr>
        <w:t>ClimateCheck</w:t>
      </w:r>
      <w:r w:rsidRPr="573F2B22" w:rsidR="573F2B22">
        <w:rPr>
          <w:rFonts w:ascii="Calibri" w:hAnsi="Calibri" w:eastAsia="Calibri" w:cs="Calibri"/>
        </w:rPr>
        <w:t xml:space="preserve">, </w:t>
      </w:r>
      <w:r w:rsidRPr="573F2B22" w:rsidR="573F2B22">
        <w:rPr>
          <w:rFonts w:ascii="Calibri" w:hAnsi="Calibri" w:eastAsia="Calibri" w:cs="Calibri"/>
        </w:rPr>
        <w:t>ClimateX</w:t>
      </w:r>
      <w:r w:rsidRPr="573F2B22" w:rsidR="573F2B22">
        <w:rPr>
          <w:rFonts w:ascii="Calibri" w:hAnsi="Calibri" w:eastAsia="Calibri" w:cs="Calibri"/>
        </w:rPr>
        <w:t xml:space="preserve">, Clockworks Analytics, </w:t>
      </w:r>
      <w:r w:rsidRPr="573F2B22" w:rsidR="573F2B22">
        <w:rPr>
          <w:rFonts w:ascii="Calibri" w:hAnsi="Calibri" w:eastAsia="Calibri" w:cs="Calibri"/>
        </w:rPr>
        <w:t>Collectiveview</w:t>
      </w:r>
      <w:r w:rsidRPr="573F2B22" w:rsidR="573F2B22">
        <w:rPr>
          <w:rFonts w:ascii="Calibri" w:hAnsi="Calibri" w:eastAsia="Calibri" w:cs="Calibri"/>
        </w:rPr>
        <w:t xml:space="preserve">, Conservice ESG, </w:t>
      </w:r>
      <w:r w:rsidRPr="573F2B22" w:rsidR="573F2B22">
        <w:rPr>
          <w:rFonts w:ascii="Calibri" w:hAnsi="Calibri" w:eastAsia="Calibri" w:cs="Calibri"/>
        </w:rPr>
        <w:t>CoolPlanet</w:t>
      </w:r>
      <w:r w:rsidRPr="573F2B22" w:rsidR="573F2B22">
        <w:rPr>
          <w:rFonts w:ascii="Calibri" w:hAnsi="Calibri" w:eastAsia="Calibri" w:cs="Calibri"/>
        </w:rPr>
        <w:t xml:space="preserve">, CoreLogic, CoStar, Dassault </w:t>
      </w:r>
      <w:r w:rsidRPr="573F2B22" w:rsidR="573F2B22">
        <w:rPr>
          <w:rFonts w:ascii="Calibri" w:hAnsi="Calibri" w:eastAsia="Calibri" w:cs="Calibri"/>
        </w:rPr>
        <w:t>Systèmes</w:t>
      </w:r>
      <w:r w:rsidRPr="573F2B22" w:rsidR="573F2B22">
        <w:rPr>
          <w:rFonts w:ascii="Calibri" w:hAnsi="Calibri" w:eastAsia="Calibri" w:cs="Calibri"/>
        </w:rPr>
        <w:t xml:space="preserve">, </w:t>
      </w:r>
      <w:r w:rsidRPr="573F2B22" w:rsidR="573F2B22">
        <w:rPr>
          <w:rFonts w:ascii="Calibri" w:hAnsi="Calibri" w:eastAsia="Calibri" w:cs="Calibri"/>
        </w:rPr>
        <w:t>Deepki</w:t>
      </w:r>
      <w:r w:rsidRPr="573F2B22" w:rsidR="573F2B22">
        <w:rPr>
          <w:rFonts w:ascii="Calibri" w:hAnsi="Calibri" w:eastAsia="Calibri" w:cs="Calibri"/>
        </w:rPr>
        <w:t xml:space="preserve">, </w:t>
      </w:r>
      <w:r w:rsidRPr="573F2B22" w:rsidR="573F2B22">
        <w:rPr>
          <w:rFonts w:ascii="Calibri" w:hAnsi="Calibri" w:eastAsia="Calibri" w:cs="Calibri"/>
        </w:rPr>
        <w:t>Deetu</w:t>
      </w:r>
      <w:r w:rsidRPr="573F2B22" w:rsidR="573F2B22">
        <w:rPr>
          <w:rFonts w:ascii="Calibri" w:hAnsi="Calibri" w:eastAsia="Calibri" w:cs="Calibri"/>
        </w:rPr>
        <w:t xml:space="preserve">, Deloitte, Delta Controls, Delve, Density, digital blanket, Disruptive Technologies, DJI, </w:t>
      </w:r>
      <w:r w:rsidRPr="573F2B22" w:rsidR="573F2B22">
        <w:rPr>
          <w:rFonts w:ascii="Calibri" w:hAnsi="Calibri" w:eastAsia="Calibri" w:cs="Calibri"/>
        </w:rPr>
        <w:t>DoorLoop</w:t>
      </w:r>
      <w:r w:rsidRPr="573F2B22" w:rsidR="573F2B22">
        <w:rPr>
          <w:rFonts w:ascii="Calibri" w:hAnsi="Calibri" w:eastAsia="Calibri" w:cs="Calibri"/>
        </w:rPr>
        <w:t xml:space="preserve">, </w:t>
      </w:r>
      <w:r w:rsidRPr="573F2B22" w:rsidR="573F2B22">
        <w:rPr>
          <w:rFonts w:ascii="Calibri" w:hAnsi="Calibri" w:eastAsia="Calibri" w:cs="Calibri"/>
        </w:rPr>
        <w:t>Doxel</w:t>
      </w:r>
      <w:r w:rsidRPr="573F2B22" w:rsidR="573F2B22">
        <w:rPr>
          <w:rFonts w:ascii="Calibri" w:hAnsi="Calibri" w:eastAsia="Calibri" w:cs="Calibri"/>
        </w:rPr>
        <w:t xml:space="preserve">, </w:t>
      </w:r>
      <w:r w:rsidRPr="573F2B22" w:rsidR="573F2B22">
        <w:rPr>
          <w:rFonts w:ascii="Calibri" w:hAnsi="Calibri" w:eastAsia="Calibri" w:cs="Calibri"/>
        </w:rPr>
        <w:t>DroneDeploy</w:t>
      </w:r>
      <w:r w:rsidRPr="573F2B22" w:rsidR="573F2B22">
        <w:rPr>
          <w:rFonts w:ascii="Calibri" w:hAnsi="Calibri" w:eastAsia="Calibri" w:cs="Calibri"/>
        </w:rPr>
        <w:t xml:space="preserve">, E8IGHT, Eagle Eye Networks, </w:t>
      </w:r>
      <w:r w:rsidRPr="573F2B22" w:rsidR="573F2B22">
        <w:rPr>
          <w:rFonts w:ascii="Calibri" w:hAnsi="Calibri" w:eastAsia="Calibri" w:cs="Calibri"/>
        </w:rPr>
        <w:t>EarthScan</w:t>
      </w:r>
      <w:r w:rsidRPr="573F2B22" w:rsidR="573F2B22">
        <w:rPr>
          <w:rFonts w:ascii="Calibri" w:hAnsi="Calibri" w:eastAsia="Calibri" w:cs="Calibri"/>
        </w:rPr>
        <w:t xml:space="preserve">, Eaton, </w:t>
      </w:r>
      <w:r w:rsidRPr="573F2B22" w:rsidR="573F2B22">
        <w:rPr>
          <w:rFonts w:ascii="Calibri" w:hAnsi="Calibri" w:eastAsia="Calibri" w:cs="Calibri"/>
        </w:rPr>
        <w:t>EcoSpatial</w:t>
      </w:r>
      <w:r w:rsidRPr="573F2B22" w:rsidR="573F2B22">
        <w:rPr>
          <w:rFonts w:ascii="Calibri" w:hAnsi="Calibri" w:eastAsia="Calibri" w:cs="Calibri"/>
        </w:rPr>
        <w:t xml:space="preserve">, Emerson, Enel X, </w:t>
      </w:r>
      <w:r w:rsidRPr="573F2B22" w:rsidR="573F2B22">
        <w:rPr>
          <w:rFonts w:ascii="Calibri" w:hAnsi="Calibri" w:eastAsia="Calibri" w:cs="Calibri"/>
        </w:rPr>
        <w:t>EnergyCAP</w:t>
      </w:r>
      <w:r w:rsidRPr="573F2B22" w:rsidR="573F2B22">
        <w:rPr>
          <w:rFonts w:ascii="Calibri" w:hAnsi="Calibri" w:eastAsia="Calibri" w:cs="Calibri"/>
        </w:rPr>
        <w:t xml:space="preserve">, </w:t>
      </w:r>
      <w:r w:rsidRPr="573F2B22" w:rsidR="573F2B22">
        <w:rPr>
          <w:rFonts w:ascii="Calibri" w:hAnsi="Calibri" w:eastAsia="Calibri" w:cs="Calibri"/>
        </w:rPr>
        <w:t>EnergyCAP</w:t>
      </w:r>
      <w:r w:rsidRPr="573F2B22" w:rsidR="573F2B22">
        <w:rPr>
          <w:rFonts w:ascii="Calibri" w:hAnsi="Calibri" w:eastAsia="Calibri" w:cs="Calibri"/>
        </w:rPr>
        <w:t xml:space="preserve">, </w:t>
      </w:r>
      <w:r w:rsidRPr="573F2B22" w:rsidR="573F2B22">
        <w:rPr>
          <w:rFonts w:ascii="Calibri" w:hAnsi="Calibri" w:eastAsia="Calibri" w:cs="Calibri"/>
        </w:rPr>
        <w:t>EnergyElephant</w:t>
      </w:r>
      <w:r w:rsidRPr="573F2B22" w:rsidR="573F2B22">
        <w:rPr>
          <w:rFonts w:ascii="Calibri" w:hAnsi="Calibri" w:eastAsia="Calibri" w:cs="Calibri"/>
        </w:rPr>
        <w:t xml:space="preserve">, </w:t>
      </w:r>
      <w:r w:rsidRPr="573F2B22" w:rsidR="573F2B22">
        <w:rPr>
          <w:rFonts w:ascii="Calibri" w:hAnsi="Calibri" w:eastAsia="Calibri" w:cs="Calibri"/>
        </w:rPr>
        <w:t>Enertiv</w:t>
      </w:r>
      <w:r w:rsidRPr="573F2B22" w:rsidR="573F2B22">
        <w:rPr>
          <w:rFonts w:ascii="Calibri" w:hAnsi="Calibri" w:eastAsia="Calibri" w:cs="Calibri"/>
        </w:rPr>
        <w:t xml:space="preserve">, Enlighted, </w:t>
      </w:r>
      <w:r w:rsidRPr="573F2B22" w:rsidR="573F2B22">
        <w:rPr>
          <w:rFonts w:ascii="Calibri" w:hAnsi="Calibri" w:eastAsia="Calibri" w:cs="Calibri"/>
        </w:rPr>
        <w:t>EnOcean</w:t>
      </w:r>
      <w:r w:rsidRPr="573F2B22" w:rsidR="573F2B22">
        <w:rPr>
          <w:rFonts w:ascii="Calibri" w:hAnsi="Calibri" w:eastAsia="Calibri" w:cs="Calibri"/>
        </w:rPr>
        <w:t xml:space="preserve">, Entrata, </w:t>
      </w:r>
      <w:r w:rsidRPr="573F2B22" w:rsidR="573F2B22">
        <w:rPr>
          <w:rFonts w:ascii="Calibri" w:hAnsi="Calibri" w:eastAsia="Calibri" w:cs="Calibri"/>
        </w:rPr>
        <w:t>Eptura</w:t>
      </w:r>
      <w:r w:rsidRPr="573F2B22" w:rsidR="573F2B22">
        <w:rPr>
          <w:rFonts w:ascii="Calibri" w:hAnsi="Calibri" w:eastAsia="Calibri" w:cs="Calibri"/>
        </w:rPr>
        <w:t xml:space="preserve">, </w:t>
      </w:r>
      <w:r w:rsidRPr="573F2B22" w:rsidR="573F2B22">
        <w:rPr>
          <w:rFonts w:ascii="Calibri" w:hAnsi="Calibri" w:eastAsia="Calibri" w:cs="Calibri"/>
        </w:rPr>
        <w:t>Equiem</w:t>
      </w:r>
      <w:r w:rsidRPr="573F2B22" w:rsidR="573F2B22">
        <w:rPr>
          <w:rFonts w:ascii="Calibri" w:hAnsi="Calibri" w:eastAsia="Calibri" w:cs="Calibri"/>
        </w:rPr>
        <w:t xml:space="preserve">, Esri, </w:t>
      </w:r>
      <w:r w:rsidRPr="573F2B22" w:rsidR="573F2B22">
        <w:rPr>
          <w:rFonts w:ascii="Calibri" w:hAnsi="Calibri" w:eastAsia="Calibri" w:cs="Calibri"/>
        </w:rPr>
        <w:t>essensys</w:t>
      </w:r>
      <w:r w:rsidRPr="573F2B22" w:rsidR="573F2B22">
        <w:rPr>
          <w:rFonts w:ascii="Calibri" w:hAnsi="Calibri" w:eastAsia="Calibri" w:cs="Calibri"/>
        </w:rPr>
        <w:t xml:space="preserve">, </w:t>
      </w:r>
      <w:r w:rsidRPr="573F2B22" w:rsidR="573F2B22">
        <w:rPr>
          <w:rFonts w:ascii="Calibri" w:hAnsi="Calibri" w:eastAsia="Calibri" w:cs="Calibri"/>
        </w:rPr>
        <w:t>Etainabl</w:t>
      </w:r>
      <w:r w:rsidRPr="573F2B22" w:rsidR="573F2B22">
        <w:rPr>
          <w:rFonts w:ascii="Calibri" w:hAnsi="Calibri" w:eastAsia="Calibri" w:cs="Calibri"/>
        </w:rPr>
        <w:t xml:space="preserve">, Evora Global, </w:t>
      </w:r>
      <w:r w:rsidRPr="573F2B22" w:rsidR="573F2B22">
        <w:rPr>
          <w:rFonts w:ascii="Calibri" w:hAnsi="Calibri" w:eastAsia="Calibri" w:cs="Calibri"/>
        </w:rPr>
        <w:t>Facilio</w:t>
      </w:r>
      <w:r w:rsidRPr="573F2B22" w:rsidR="573F2B22">
        <w:rPr>
          <w:rFonts w:ascii="Calibri" w:hAnsi="Calibri" w:eastAsia="Calibri" w:cs="Calibri"/>
        </w:rPr>
        <w:t xml:space="preserve">, </w:t>
      </w:r>
      <w:r w:rsidRPr="573F2B22" w:rsidR="573F2B22">
        <w:rPr>
          <w:rFonts w:ascii="Calibri" w:hAnsi="Calibri" w:eastAsia="Calibri" w:cs="Calibri"/>
        </w:rPr>
        <w:t>FinQuery</w:t>
      </w:r>
      <w:r w:rsidRPr="573F2B22" w:rsidR="573F2B22">
        <w:rPr>
          <w:rFonts w:ascii="Calibri" w:hAnsi="Calibri" w:eastAsia="Calibri" w:cs="Calibri"/>
        </w:rPr>
        <w:t xml:space="preserve">, </w:t>
      </w:r>
      <w:r w:rsidRPr="573F2B22" w:rsidR="573F2B22">
        <w:rPr>
          <w:rFonts w:ascii="Calibri" w:hAnsi="Calibri" w:eastAsia="Calibri" w:cs="Calibri"/>
        </w:rPr>
        <w:t>FM:Systems</w:t>
      </w:r>
      <w:r w:rsidRPr="573F2B22" w:rsidR="573F2B22">
        <w:rPr>
          <w:rFonts w:ascii="Calibri" w:hAnsi="Calibri" w:eastAsia="Calibri" w:cs="Calibri"/>
        </w:rPr>
        <w:t xml:space="preserve">, FMX, </w:t>
      </w:r>
      <w:r w:rsidRPr="573F2B22" w:rsidR="573F2B22">
        <w:rPr>
          <w:rFonts w:ascii="Calibri" w:hAnsi="Calibri" w:eastAsia="Calibri" w:cs="Calibri"/>
        </w:rPr>
        <w:t>Fyma</w:t>
      </w:r>
      <w:r w:rsidRPr="573F2B22" w:rsidR="573F2B22">
        <w:rPr>
          <w:rFonts w:ascii="Calibri" w:hAnsi="Calibri" w:eastAsia="Calibri" w:cs="Calibri"/>
        </w:rPr>
        <w:t xml:space="preserve">, GE </w:t>
      </w:r>
      <w:r w:rsidRPr="573F2B22" w:rsidR="573F2B22">
        <w:rPr>
          <w:rFonts w:ascii="Calibri" w:hAnsi="Calibri" w:eastAsia="Calibri" w:cs="Calibri"/>
        </w:rPr>
        <w:t>Vernova</w:t>
      </w:r>
      <w:r w:rsidRPr="573F2B22" w:rsidR="573F2B22">
        <w:rPr>
          <w:rFonts w:ascii="Calibri" w:hAnsi="Calibri" w:eastAsia="Calibri" w:cs="Calibri"/>
        </w:rPr>
        <w:t xml:space="preserve">, Google, GRESB (Global Real Estate Sustainability Benchmark), Grid Edge, </w:t>
      </w:r>
      <w:r w:rsidRPr="573F2B22" w:rsidR="573F2B22">
        <w:rPr>
          <w:rFonts w:ascii="Calibri" w:hAnsi="Calibri" w:eastAsia="Calibri" w:cs="Calibri"/>
        </w:rPr>
        <w:t>GridPoint</w:t>
      </w:r>
      <w:r w:rsidRPr="573F2B22" w:rsidR="573F2B22">
        <w:rPr>
          <w:rFonts w:ascii="Calibri" w:hAnsi="Calibri" w:eastAsia="Calibri" w:cs="Calibri"/>
        </w:rPr>
        <w:t xml:space="preserve">, GROPYUS, Grosvenor Systems, </w:t>
      </w:r>
      <w:r w:rsidRPr="573F2B22" w:rsidR="573F2B22">
        <w:rPr>
          <w:rFonts w:ascii="Calibri" w:hAnsi="Calibri" w:eastAsia="Calibri" w:cs="Calibri"/>
        </w:rPr>
        <w:t>Hakimo</w:t>
      </w:r>
      <w:r w:rsidRPr="573F2B22" w:rsidR="573F2B22">
        <w:rPr>
          <w:rFonts w:ascii="Calibri" w:hAnsi="Calibri" w:eastAsia="Calibri" w:cs="Calibri"/>
        </w:rPr>
        <w:t xml:space="preserve">, Hank Solutions, Hexagon, HID Global, Hilti, Honeywell, </w:t>
      </w:r>
      <w:r w:rsidRPr="573F2B22" w:rsidR="573F2B22">
        <w:rPr>
          <w:rFonts w:ascii="Calibri" w:hAnsi="Calibri" w:eastAsia="Calibri" w:cs="Calibri"/>
        </w:rPr>
        <w:t>HqO</w:t>
      </w:r>
      <w:r w:rsidRPr="573F2B22" w:rsidR="573F2B22">
        <w:rPr>
          <w:rFonts w:ascii="Calibri" w:hAnsi="Calibri" w:eastAsia="Calibri" w:cs="Calibri"/>
        </w:rPr>
        <w:t xml:space="preserve">, </w:t>
      </w:r>
      <w:r w:rsidRPr="573F2B22" w:rsidR="573F2B22">
        <w:rPr>
          <w:rFonts w:ascii="Calibri" w:hAnsi="Calibri" w:eastAsia="Calibri" w:cs="Calibri"/>
        </w:rPr>
        <w:t>Hypar</w:t>
      </w:r>
      <w:r w:rsidRPr="573F2B22" w:rsidR="573F2B22">
        <w:rPr>
          <w:rFonts w:ascii="Calibri" w:hAnsi="Calibri" w:eastAsia="Calibri" w:cs="Calibri"/>
        </w:rPr>
        <w:t xml:space="preserve">, IBM, IC Realtime, Identified Technologies, Idox Software, </w:t>
      </w:r>
      <w:r w:rsidRPr="573F2B22" w:rsidR="573F2B22">
        <w:rPr>
          <w:rFonts w:ascii="Calibri" w:hAnsi="Calibri" w:eastAsia="Calibri" w:cs="Calibri"/>
        </w:rPr>
        <w:t>insightsoftware</w:t>
      </w:r>
      <w:r w:rsidRPr="573F2B22" w:rsidR="573F2B22">
        <w:rPr>
          <w:rFonts w:ascii="Calibri" w:hAnsi="Calibri" w:eastAsia="Calibri" w:cs="Calibri"/>
        </w:rPr>
        <w:t xml:space="preserve">, International Organization for Standardization (ISO), International Sustainability Standards Board (ISSB), JLL, Johnson Controls, J.P. Morgan, Jupiter Intelligence, Kastle Systems, KMC Controls, KODE Labs, LenelS2, Matrix Booking, Meta, Metron Group, Microsoft, Mitsubishi Electric Iconics Digital Solutions (MEIDS), Moody’s Analytics, MRI Software, MSCI, </w:t>
      </w:r>
      <w:r w:rsidRPr="573F2B22" w:rsidR="573F2B22">
        <w:rPr>
          <w:rFonts w:ascii="Calibri" w:hAnsi="Calibri" w:eastAsia="Calibri" w:cs="Calibri"/>
        </w:rPr>
        <w:t>Nantum</w:t>
      </w:r>
      <w:r w:rsidRPr="573F2B22" w:rsidR="573F2B22">
        <w:rPr>
          <w:rFonts w:ascii="Calibri" w:hAnsi="Calibri" w:eastAsia="Calibri" w:cs="Calibri"/>
        </w:rPr>
        <w:t xml:space="preserve"> AI, </w:t>
      </w:r>
      <w:r w:rsidRPr="573F2B22" w:rsidR="573F2B22">
        <w:rPr>
          <w:rFonts w:ascii="Calibri" w:hAnsi="Calibri" w:eastAsia="Calibri" w:cs="Calibri"/>
        </w:rPr>
        <w:t>NavVis</w:t>
      </w:r>
      <w:r w:rsidRPr="573F2B22" w:rsidR="573F2B22">
        <w:rPr>
          <w:rFonts w:ascii="Calibri" w:hAnsi="Calibri" w:eastAsia="Calibri" w:cs="Calibri"/>
        </w:rPr>
        <w:t xml:space="preserve">, Neeve, Nemetschek Group, </w:t>
      </w:r>
      <w:r w:rsidRPr="573F2B22" w:rsidR="573F2B22">
        <w:rPr>
          <w:rFonts w:ascii="Calibri" w:hAnsi="Calibri" w:eastAsia="Calibri" w:cs="Calibri"/>
        </w:rPr>
        <w:t>Nlyte</w:t>
      </w:r>
      <w:r w:rsidRPr="573F2B22" w:rsidR="573F2B22">
        <w:rPr>
          <w:rFonts w:ascii="Calibri" w:hAnsi="Calibri" w:eastAsia="Calibri" w:cs="Calibri"/>
        </w:rPr>
        <w:t xml:space="preserve"> Software, Noda Construction, </w:t>
      </w:r>
      <w:r w:rsidRPr="573F2B22" w:rsidR="573F2B22">
        <w:rPr>
          <w:rFonts w:ascii="Calibri" w:hAnsi="Calibri" w:eastAsia="Calibri" w:cs="Calibri"/>
        </w:rPr>
        <w:t>NodaAI</w:t>
      </w:r>
      <w:r w:rsidRPr="573F2B22" w:rsidR="573F2B22">
        <w:rPr>
          <w:rFonts w:ascii="Calibri" w:hAnsi="Calibri" w:eastAsia="Calibri" w:cs="Calibri"/>
        </w:rPr>
        <w:t xml:space="preserve">, </w:t>
      </w:r>
      <w:r w:rsidRPr="573F2B22" w:rsidR="573F2B22">
        <w:rPr>
          <w:rFonts w:ascii="Calibri" w:hAnsi="Calibri" w:eastAsia="Calibri" w:cs="Calibri"/>
        </w:rPr>
        <w:t>Nordomatic</w:t>
      </w:r>
      <w:r w:rsidRPr="573F2B22" w:rsidR="573F2B22">
        <w:rPr>
          <w:rFonts w:ascii="Calibri" w:hAnsi="Calibri" w:eastAsia="Calibri" w:cs="Calibri"/>
        </w:rPr>
        <w:t xml:space="preserve">, </w:t>
      </w:r>
      <w:r w:rsidRPr="573F2B22" w:rsidR="573F2B22">
        <w:rPr>
          <w:rFonts w:ascii="Calibri" w:hAnsi="Calibri" w:eastAsia="Calibri" w:cs="Calibri"/>
        </w:rPr>
        <w:t>Nuvap</w:t>
      </w:r>
      <w:r w:rsidRPr="573F2B22" w:rsidR="573F2B22">
        <w:rPr>
          <w:rFonts w:ascii="Calibri" w:hAnsi="Calibri" w:eastAsia="Calibri" w:cs="Calibri"/>
        </w:rPr>
        <w:t xml:space="preserve">, Nuvolo, NVIDIA, </w:t>
      </w:r>
      <w:r w:rsidRPr="573F2B22" w:rsidR="573F2B22">
        <w:rPr>
          <w:rFonts w:ascii="Calibri" w:hAnsi="Calibri" w:eastAsia="Calibri" w:cs="Calibri"/>
        </w:rPr>
        <w:t>Obralink</w:t>
      </w:r>
      <w:r w:rsidRPr="573F2B22" w:rsidR="573F2B22">
        <w:rPr>
          <w:rFonts w:ascii="Calibri" w:hAnsi="Calibri" w:eastAsia="Calibri" w:cs="Calibri"/>
        </w:rPr>
        <w:t xml:space="preserve">, Omega 365, OpenAI, </w:t>
      </w:r>
      <w:r w:rsidRPr="573F2B22" w:rsidR="573F2B22">
        <w:rPr>
          <w:rFonts w:ascii="Calibri" w:hAnsi="Calibri" w:eastAsia="Calibri" w:cs="Calibri"/>
        </w:rPr>
        <w:t>OpenEye</w:t>
      </w:r>
      <w:r w:rsidRPr="573F2B22" w:rsidR="573F2B22">
        <w:rPr>
          <w:rFonts w:ascii="Calibri" w:hAnsi="Calibri" w:eastAsia="Calibri" w:cs="Calibri"/>
        </w:rPr>
        <w:t xml:space="preserve">, Oracle, Parrot, Persefoni, </w:t>
      </w:r>
      <w:r w:rsidRPr="573F2B22" w:rsidR="573F2B22">
        <w:rPr>
          <w:rFonts w:ascii="Calibri" w:hAnsi="Calibri" w:eastAsia="Calibri" w:cs="Calibri"/>
        </w:rPr>
        <w:t>Placeform</w:t>
      </w:r>
      <w:r w:rsidRPr="573F2B22" w:rsidR="573F2B22">
        <w:rPr>
          <w:rFonts w:ascii="Calibri" w:hAnsi="Calibri" w:eastAsia="Calibri" w:cs="Calibri"/>
        </w:rPr>
        <w:t xml:space="preserve">, </w:t>
      </w:r>
      <w:r w:rsidRPr="573F2B22" w:rsidR="573F2B22">
        <w:rPr>
          <w:rFonts w:ascii="Calibri" w:hAnsi="Calibri" w:eastAsia="Calibri" w:cs="Calibri"/>
        </w:rPr>
        <w:t>Planon</w:t>
      </w:r>
      <w:r w:rsidRPr="573F2B22" w:rsidR="573F2B22">
        <w:rPr>
          <w:rFonts w:ascii="Calibri" w:hAnsi="Calibri" w:eastAsia="Calibri" w:cs="Calibri"/>
        </w:rPr>
        <w:t xml:space="preserve">, </w:t>
      </w:r>
      <w:r w:rsidRPr="573F2B22" w:rsidR="573F2B22">
        <w:rPr>
          <w:rFonts w:ascii="Calibri" w:hAnsi="Calibri" w:eastAsia="Calibri" w:cs="Calibri"/>
        </w:rPr>
        <w:t>PointGrab</w:t>
      </w:r>
      <w:r w:rsidRPr="573F2B22" w:rsidR="573F2B22">
        <w:rPr>
          <w:rFonts w:ascii="Calibri" w:hAnsi="Calibri" w:eastAsia="Calibri" w:cs="Calibri"/>
        </w:rPr>
        <w:t xml:space="preserve">, Position Green, Procore, Propeller, </w:t>
      </w:r>
      <w:r w:rsidRPr="573F2B22" w:rsidR="573F2B22">
        <w:rPr>
          <w:rFonts w:ascii="Calibri" w:hAnsi="Calibri" w:eastAsia="Calibri" w:cs="Calibri"/>
        </w:rPr>
        <w:t>PureLiving</w:t>
      </w:r>
      <w:r w:rsidRPr="573F2B22" w:rsidR="573F2B22">
        <w:rPr>
          <w:rFonts w:ascii="Calibri" w:hAnsi="Calibri" w:eastAsia="Calibri" w:cs="Calibri"/>
        </w:rPr>
        <w:t xml:space="preserve">, </w:t>
      </w:r>
      <w:r w:rsidRPr="573F2B22" w:rsidR="573F2B22">
        <w:rPr>
          <w:rFonts w:ascii="Calibri" w:hAnsi="Calibri" w:eastAsia="Calibri" w:cs="Calibri"/>
        </w:rPr>
        <w:t>qbiq</w:t>
      </w:r>
      <w:r w:rsidRPr="573F2B22" w:rsidR="573F2B22">
        <w:rPr>
          <w:rFonts w:ascii="Calibri" w:hAnsi="Calibri" w:eastAsia="Calibri" w:cs="Calibri"/>
        </w:rPr>
        <w:t xml:space="preserve">, </w:t>
      </w:r>
      <w:r w:rsidRPr="573F2B22" w:rsidR="573F2B22">
        <w:rPr>
          <w:rFonts w:ascii="Calibri" w:hAnsi="Calibri" w:eastAsia="Calibri" w:cs="Calibri"/>
        </w:rPr>
        <w:t>Quantrefy</w:t>
      </w:r>
      <w:r w:rsidRPr="573F2B22" w:rsidR="573F2B22">
        <w:rPr>
          <w:rFonts w:ascii="Calibri" w:hAnsi="Calibri" w:eastAsia="Calibri" w:cs="Calibri"/>
        </w:rPr>
        <w:t xml:space="preserve">, Raise Robotics, RealPage, Re-Leased, </w:t>
      </w:r>
      <w:r w:rsidRPr="573F2B22" w:rsidR="573F2B22">
        <w:rPr>
          <w:rFonts w:ascii="Calibri" w:hAnsi="Calibri" w:eastAsia="Calibri" w:cs="Calibri"/>
        </w:rPr>
        <w:t>Reonomy</w:t>
      </w:r>
      <w:r w:rsidRPr="573F2B22" w:rsidR="573F2B22">
        <w:rPr>
          <w:rFonts w:ascii="Calibri" w:hAnsi="Calibri" w:eastAsia="Calibri" w:cs="Calibri"/>
        </w:rPr>
        <w:t xml:space="preserve">, Resolute, Rhombus Systems, RIB Software, RIC Robotics, ROC, ROSMIMAN, </w:t>
      </w:r>
      <w:r w:rsidRPr="573F2B22" w:rsidR="573F2B22">
        <w:rPr>
          <w:rFonts w:ascii="Calibri" w:hAnsi="Calibri" w:eastAsia="Calibri" w:cs="Calibri"/>
        </w:rPr>
        <w:t>Runwise</w:t>
      </w:r>
      <w:r w:rsidRPr="573F2B22" w:rsidR="573F2B22">
        <w:rPr>
          <w:rFonts w:ascii="Calibri" w:hAnsi="Calibri" w:eastAsia="Calibri" w:cs="Calibri"/>
        </w:rPr>
        <w:t xml:space="preserve">, Sage, Salto Systems, S&amp;P Global, S&amp;S Insider, SANY Group, SAP, Savills, Scaler Global, Schneider Electric, Securities and Exchange Commission (SEC), </w:t>
      </w:r>
      <w:r w:rsidRPr="573F2B22" w:rsidR="573F2B22">
        <w:rPr>
          <w:rFonts w:ascii="Calibri" w:hAnsi="Calibri" w:eastAsia="Calibri" w:cs="Calibri"/>
        </w:rPr>
        <w:t>SedaiNow</w:t>
      </w:r>
      <w:r w:rsidRPr="573F2B22" w:rsidR="573F2B22">
        <w:rPr>
          <w:rFonts w:ascii="Calibri" w:hAnsi="Calibri" w:eastAsia="Calibri" w:cs="Calibri"/>
        </w:rPr>
        <w:t xml:space="preserve">, </w:t>
      </w:r>
      <w:r w:rsidRPr="573F2B22" w:rsidR="573F2B22">
        <w:rPr>
          <w:rFonts w:ascii="Calibri" w:hAnsi="Calibri" w:eastAsia="Calibri" w:cs="Calibri"/>
        </w:rPr>
        <w:t>Sensfix</w:t>
      </w:r>
      <w:r w:rsidRPr="573F2B22" w:rsidR="573F2B22">
        <w:rPr>
          <w:rFonts w:ascii="Calibri" w:hAnsi="Calibri" w:eastAsia="Calibri" w:cs="Calibri"/>
        </w:rPr>
        <w:t xml:space="preserve">, Service Works Global (SWG), ServiceNow, </w:t>
      </w:r>
      <w:r w:rsidRPr="573F2B22" w:rsidR="573F2B22">
        <w:rPr>
          <w:rFonts w:ascii="Calibri" w:hAnsi="Calibri" w:eastAsia="Calibri" w:cs="Calibri"/>
        </w:rPr>
        <w:t>Sidara</w:t>
      </w:r>
      <w:r w:rsidRPr="573F2B22" w:rsidR="573F2B22">
        <w:rPr>
          <w:rFonts w:ascii="Calibri" w:hAnsi="Calibri" w:eastAsia="Calibri" w:cs="Calibri"/>
        </w:rPr>
        <w:t xml:space="preserve">, Siemens, </w:t>
      </w:r>
      <w:r w:rsidRPr="573F2B22" w:rsidR="573F2B22">
        <w:rPr>
          <w:rFonts w:ascii="Calibri" w:hAnsi="Calibri" w:eastAsia="Calibri" w:cs="Calibri"/>
        </w:rPr>
        <w:t>SiteZeus</w:t>
      </w:r>
      <w:r w:rsidRPr="573F2B22" w:rsidR="573F2B22">
        <w:rPr>
          <w:rFonts w:ascii="Calibri" w:hAnsi="Calibri" w:eastAsia="Calibri" w:cs="Calibri"/>
        </w:rPr>
        <w:t xml:space="preserve">, </w:t>
      </w:r>
      <w:r w:rsidRPr="573F2B22" w:rsidR="573F2B22">
        <w:rPr>
          <w:rFonts w:ascii="Calibri" w:hAnsi="Calibri" w:eastAsia="Calibri" w:cs="Calibri"/>
        </w:rPr>
        <w:t>Skycatch</w:t>
      </w:r>
      <w:r w:rsidRPr="573F2B22" w:rsidR="573F2B22">
        <w:rPr>
          <w:rFonts w:ascii="Calibri" w:hAnsi="Calibri" w:eastAsia="Calibri" w:cs="Calibri"/>
        </w:rPr>
        <w:t xml:space="preserve">, </w:t>
      </w:r>
      <w:r w:rsidRPr="573F2B22" w:rsidR="573F2B22">
        <w:rPr>
          <w:rFonts w:ascii="Calibri" w:hAnsi="Calibri" w:eastAsia="Calibri" w:cs="Calibri"/>
        </w:rPr>
        <w:t>Skydio</w:t>
      </w:r>
      <w:r w:rsidRPr="573F2B22" w:rsidR="573F2B22">
        <w:rPr>
          <w:rFonts w:ascii="Calibri" w:hAnsi="Calibri" w:eastAsia="Calibri" w:cs="Calibri"/>
        </w:rPr>
        <w:t xml:space="preserve">, </w:t>
      </w:r>
      <w:r w:rsidRPr="573F2B22" w:rsidR="573F2B22">
        <w:rPr>
          <w:rFonts w:ascii="Calibri" w:hAnsi="Calibri" w:eastAsia="Calibri" w:cs="Calibri"/>
        </w:rPr>
        <w:t>Smarkia</w:t>
      </w:r>
      <w:r w:rsidRPr="573F2B22" w:rsidR="573F2B22">
        <w:rPr>
          <w:rFonts w:ascii="Calibri" w:hAnsi="Calibri" w:eastAsia="Calibri" w:cs="Calibri"/>
        </w:rPr>
        <w:t xml:space="preserve">, Smart Spaces, </w:t>
      </w:r>
      <w:r w:rsidRPr="573F2B22" w:rsidR="573F2B22">
        <w:rPr>
          <w:rFonts w:ascii="Calibri" w:hAnsi="Calibri" w:eastAsia="Calibri" w:cs="Calibri"/>
        </w:rPr>
        <w:t>Spacewell</w:t>
      </w:r>
      <w:r w:rsidRPr="573F2B22" w:rsidR="573F2B22">
        <w:rPr>
          <w:rFonts w:ascii="Calibri" w:hAnsi="Calibri" w:eastAsia="Calibri" w:cs="Calibri"/>
        </w:rPr>
        <w:t xml:space="preserve">, Sunbird Software, Switch Automation, Tango, Task Force on Climate-related Financial Disclosures (TCFD), TeamViewer, Teleo, </w:t>
      </w:r>
      <w:r w:rsidRPr="573F2B22" w:rsidR="573F2B22">
        <w:rPr>
          <w:rFonts w:ascii="Calibri" w:hAnsi="Calibri" w:eastAsia="Calibri" w:cs="Calibri"/>
        </w:rPr>
        <w:t>TenantCloud</w:t>
      </w:r>
      <w:r w:rsidRPr="573F2B22" w:rsidR="573F2B22">
        <w:rPr>
          <w:rFonts w:ascii="Calibri" w:hAnsi="Calibri" w:eastAsia="Calibri" w:cs="Calibri"/>
        </w:rPr>
        <w:t xml:space="preserve">, </w:t>
      </w:r>
      <w:r w:rsidRPr="573F2B22" w:rsidR="573F2B22">
        <w:rPr>
          <w:rFonts w:ascii="Calibri" w:hAnsi="Calibri" w:eastAsia="Calibri" w:cs="Calibri"/>
        </w:rPr>
        <w:t>TestFit</w:t>
      </w:r>
      <w:r w:rsidRPr="573F2B22" w:rsidR="573F2B22">
        <w:rPr>
          <w:rFonts w:ascii="Calibri" w:hAnsi="Calibri" w:eastAsia="Calibri" w:cs="Calibri"/>
        </w:rPr>
        <w:t xml:space="preserve">, </w:t>
      </w:r>
      <w:r w:rsidRPr="573F2B22" w:rsidR="573F2B22">
        <w:rPr>
          <w:rFonts w:ascii="Calibri" w:hAnsi="Calibri" w:eastAsia="Calibri" w:cs="Calibri"/>
        </w:rPr>
        <w:t>ThoughtWire</w:t>
      </w:r>
      <w:r w:rsidRPr="573F2B22" w:rsidR="573F2B22">
        <w:rPr>
          <w:rFonts w:ascii="Calibri" w:hAnsi="Calibri" w:eastAsia="Calibri" w:cs="Calibri"/>
        </w:rPr>
        <w:t xml:space="preserve">, Trace Solutions, Trane Technologies, Trimble, </w:t>
      </w:r>
      <w:r w:rsidRPr="573F2B22" w:rsidR="573F2B22">
        <w:rPr>
          <w:rFonts w:ascii="Calibri" w:hAnsi="Calibri" w:eastAsia="Calibri" w:cs="Calibri"/>
        </w:rPr>
        <w:t>Twinview</w:t>
      </w:r>
      <w:r w:rsidRPr="573F2B22" w:rsidR="573F2B22">
        <w:rPr>
          <w:rFonts w:ascii="Calibri" w:hAnsi="Calibri" w:eastAsia="Calibri" w:cs="Calibri"/>
        </w:rPr>
        <w:t xml:space="preserve">, Unity, </w:t>
      </w:r>
      <w:r w:rsidRPr="573F2B22" w:rsidR="573F2B22">
        <w:rPr>
          <w:rFonts w:ascii="Calibri" w:hAnsi="Calibri" w:eastAsia="Calibri" w:cs="Calibri"/>
        </w:rPr>
        <w:t>Univers</w:t>
      </w:r>
      <w:r w:rsidRPr="573F2B22" w:rsidR="573F2B22">
        <w:rPr>
          <w:rFonts w:ascii="Calibri" w:hAnsi="Calibri" w:eastAsia="Calibri" w:cs="Calibri"/>
        </w:rPr>
        <w:t xml:space="preserve">, Upkeep, Uptake, </w:t>
      </w:r>
      <w:r w:rsidRPr="573F2B22" w:rsidR="573F2B22">
        <w:rPr>
          <w:rFonts w:ascii="Calibri" w:hAnsi="Calibri" w:eastAsia="Calibri" w:cs="Calibri"/>
        </w:rPr>
        <w:t>Utopi</w:t>
      </w:r>
      <w:r w:rsidRPr="573F2B22" w:rsidR="573F2B22">
        <w:rPr>
          <w:rFonts w:ascii="Calibri" w:hAnsi="Calibri" w:eastAsia="Calibri" w:cs="Calibri"/>
        </w:rPr>
        <w:t xml:space="preserve">, </w:t>
      </w:r>
      <w:r w:rsidRPr="573F2B22" w:rsidR="573F2B22">
        <w:rPr>
          <w:rFonts w:ascii="Calibri" w:hAnsi="Calibri" w:eastAsia="Calibri" w:cs="Calibri"/>
        </w:rPr>
        <w:t>Verbotics</w:t>
      </w:r>
      <w:r w:rsidRPr="573F2B22" w:rsidR="573F2B22">
        <w:rPr>
          <w:rFonts w:ascii="Calibri" w:hAnsi="Calibri" w:eastAsia="Calibri" w:cs="Calibri"/>
        </w:rPr>
        <w:t xml:space="preserve">, Verdigris, </w:t>
      </w:r>
      <w:r w:rsidRPr="573F2B22" w:rsidR="573F2B22">
        <w:rPr>
          <w:rFonts w:ascii="Calibri" w:hAnsi="Calibri" w:eastAsia="Calibri" w:cs="Calibri"/>
        </w:rPr>
        <w:t>VergeSense</w:t>
      </w:r>
      <w:r w:rsidRPr="573F2B22" w:rsidR="573F2B22">
        <w:rPr>
          <w:rFonts w:ascii="Calibri" w:hAnsi="Calibri" w:eastAsia="Calibri" w:cs="Calibri"/>
        </w:rPr>
        <w:t xml:space="preserve">, Vertiv, View The Space (VTS), Visual Lease, VLogic Systems, Wesco, Willow, Wipro, </w:t>
      </w:r>
      <w:r w:rsidRPr="573F2B22" w:rsidR="573F2B22">
        <w:rPr>
          <w:rFonts w:ascii="Calibri" w:hAnsi="Calibri" w:eastAsia="Calibri" w:cs="Calibri"/>
        </w:rPr>
        <w:t>Xpanner</w:t>
      </w:r>
      <w:r w:rsidRPr="573F2B22" w:rsidR="573F2B22">
        <w:rPr>
          <w:rFonts w:ascii="Calibri" w:hAnsi="Calibri" w:eastAsia="Calibri" w:cs="Calibri"/>
        </w:rPr>
        <w:t xml:space="preserve">, Yardi Breeze, </w:t>
      </w:r>
      <w:r w:rsidRPr="573F2B22" w:rsidR="573F2B22">
        <w:rPr>
          <w:rFonts w:ascii="Calibri" w:hAnsi="Calibri" w:eastAsia="Calibri" w:cs="Calibri"/>
        </w:rPr>
        <w:t>zLink</w:t>
      </w:r>
      <w:r w:rsidRPr="573F2B22" w:rsidR="573F2B22">
        <w:rPr>
          <w:rFonts w:ascii="Calibri" w:hAnsi="Calibri" w:eastAsia="Calibri" w:cs="Calibri"/>
        </w:rPr>
        <w:t>.</w:t>
      </w:r>
    </w:p>
    <w:sectPr w:rsidRPr="00187CBC" w:rsidR="0030179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BC"/>
    <w:rsid w:val="00187CBC"/>
    <w:rsid w:val="0021175F"/>
    <w:rsid w:val="0030179E"/>
    <w:rsid w:val="00B5747F"/>
    <w:rsid w:val="00EA3100"/>
    <w:rsid w:val="0200004B"/>
    <w:rsid w:val="0628C504"/>
    <w:rsid w:val="1089D424"/>
    <w:rsid w:val="10CDB653"/>
    <w:rsid w:val="13B93977"/>
    <w:rsid w:val="14BD2A86"/>
    <w:rsid w:val="1A438CB5"/>
    <w:rsid w:val="1AF3E3D1"/>
    <w:rsid w:val="1ECBAF16"/>
    <w:rsid w:val="1F99458C"/>
    <w:rsid w:val="2069B8F4"/>
    <w:rsid w:val="209298F4"/>
    <w:rsid w:val="20BD145A"/>
    <w:rsid w:val="2AA514D7"/>
    <w:rsid w:val="2B8BE0CA"/>
    <w:rsid w:val="2EFFF459"/>
    <w:rsid w:val="2FAE78EA"/>
    <w:rsid w:val="2FD1E508"/>
    <w:rsid w:val="30F143EA"/>
    <w:rsid w:val="31507C9B"/>
    <w:rsid w:val="323CF698"/>
    <w:rsid w:val="3360B4F2"/>
    <w:rsid w:val="33E7FE62"/>
    <w:rsid w:val="39E629ED"/>
    <w:rsid w:val="3A5920DC"/>
    <w:rsid w:val="3F5D1A2E"/>
    <w:rsid w:val="40B2309D"/>
    <w:rsid w:val="42B16FA7"/>
    <w:rsid w:val="49F2E7CC"/>
    <w:rsid w:val="4EA40104"/>
    <w:rsid w:val="515C1B84"/>
    <w:rsid w:val="52020EF3"/>
    <w:rsid w:val="527B6A94"/>
    <w:rsid w:val="53DBE539"/>
    <w:rsid w:val="565CF6A8"/>
    <w:rsid w:val="5709D3C4"/>
    <w:rsid w:val="573F2B22"/>
    <w:rsid w:val="588FA5E2"/>
    <w:rsid w:val="596C1074"/>
    <w:rsid w:val="59CAA1D4"/>
    <w:rsid w:val="5B323F46"/>
    <w:rsid w:val="5E28A9A9"/>
    <w:rsid w:val="5FA96C33"/>
    <w:rsid w:val="617E967C"/>
    <w:rsid w:val="66DF0207"/>
    <w:rsid w:val="66E5F972"/>
    <w:rsid w:val="6B2E2538"/>
    <w:rsid w:val="6EB90C42"/>
    <w:rsid w:val="6FFDB4A5"/>
    <w:rsid w:val="7041B580"/>
    <w:rsid w:val="72FB6E1B"/>
    <w:rsid w:val="7428FF51"/>
    <w:rsid w:val="759EB874"/>
    <w:rsid w:val="76B6BBF5"/>
    <w:rsid w:val="789CCEB4"/>
    <w:rsid w:val="79AAB520"/>
    <w:rsid w:val="7AAAE62D"/>
    <w:rsid w:val="7D710DC9"/>
    <w:rsid w:val="7DD555F0"/>
    <w:rsid w:val="7FD6B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5766"/>
  <w15:chartTrackingRefBased/>
  <w15:docId w15:val="{4B33C6FB-242F-4FB3-8DD2-BC5C8C6F0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87CB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CB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C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CB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87CB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187CB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87CB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87CB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87CB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87CB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87CB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87CB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87CBC"/>
    <w:rPr>
      <w:rFonts w:eastAsiaTheme="majorEastAsia" w:cstheme="majorBidi"/>
      <w:color w:val="272727" w:themeColor="text1" w:themeTint="D8"/>
    </w:rPr>
  </w:style>
  <w:style w:type="paragraph" w:styleId="Title">
    <w:name w:val="Title"/>
    <w:basedOn w:val="Normal"/>
    <w:next w:val="Normal"/>
    <w:link w:val="TitleChar"/>
    <w:uiPriority w:val="10"/>
    <w:qFormat/>
    <w:rsid w:val="00187CB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87CB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87CB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87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CBC"/>
    <w:pPr>
      <w:spacing w:before="160"/>
      <w:jc w:val="center"/>
    </w:pPr>
    <w:rPr>
      <w:i/>
      <w:iCs/>
      <w:color w:val="404040" w:themeColor="text1" w:themeTint="BF"/>
    </w:rPr>
  </w:style>
  <w:style w:type="character" w:styleId="QuoteChar" w:customStyle="1">
    <w:name w:val="Quote Char"/>
    <w:basedOn w:val="DefaultParagraphFont"/>
    <w:link w:val="Quote"/>
    <w:uiPriority w:val="29"/>
    <w:rsid w:val="00187CBC"/>
    <w:rPr>
      <w:i/>
      <w:iCs/>
      <w:color w:val="404040" w:themeColor="text1" w:themeTint="BF"/>
    </w:rPr>
  </w:style>
  <w:style w:type="paragraph" w:styleId="ListParagraph">
    <w:name w:val="List Paragraph"/>
    <w:basedOn w:val="Normal"/>
    <w:uiPriority w:val="34"/>
    <w:qFormat/>
    <w:rsid w:val="00187CBC"/>
    <w:pPr>
      <w:ind w:left="720"/>
      <w:contextualSpacing/>
    </w:pPr>
  </w:style>
  <w:style w:type="character" w:styleId="IntenseEmphasis">
    <w:name w:val="Intense Emphasis"/>
    <w:basedOn w:val="DefaultParagraphFont"/>
    <w:uiPriority w:val="21"/>
    <w:qFormat/>
    <w:rsid w:val="00187CBC"/>
    <w:rPr>
      <w:i/>
      <w:iCs/>
      <w:color w:val="0F4761" w:themeColor="accent1" w:themeShade="BF"/>
    </w:rPr>
  </w:style>
  <w:style w:type="paragraph" w:styleId="IntenseQuote">
    <w:name w:val="Intense Quote"/>
    <w:basedOn w:val="Normal"/>
    <w:next w:val="Normal"/>
    <w:link w:val="IntenseQuoteChar"/>
    <w:uiPriority w:val="30"/>
    <w:qFormat/>
    <w:rsid w:val="00187CB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87CBC"/>
    <w:rPr>
      <w:i/>
      <w:iCs/>
      <w:color w:val="0F4761" w:themeColor="accent1" w:themeShade="BF"/>
    </w:rPr>
  </w:style>
  <w:style w:type="character" w:styleId="IntenseReference">
    <w:name w:val="Intense Reference"/>
    <w:basedOn w:val="DefaultParagraphFont"/>
    <w:uiPriority w:val="32"/>
    <w:qFormat/>
    <w:rsid w:val="00187C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6E972FED36A4CAB605B49793D16D0" ma:contentTypeVersion="14" ma:contentTypeDescription="Create a new document." ma:contentTypeScope="" ma:versionID="ab00076cc62e3f31026b55209f5286c0">
  <xsd:schema xmlns:xsd="http://www.w3.org/2001/XMLSchema" xmlns:xs="http://www.w3.org/2001/XMLSchema" xmlns:p="http://schemas.microsoft.com/office/2006/metadata/properties" xmlns:ns2="709b2131-f62e-493e-8d61-32f56ee7610e" xmlns:ns3="e9875e70-2077-4721-b8ac-f33a3bce494f" targetNamespace="http://schemas.microsoft.com/office/2006/metadata/properties" ma:root="true" ma:fieldsID="64daf3972e70d311e4d6b16a52982f05" ns2:_="" ns3:_="">
    <xsd:import namespace="709b2131-f62e-493e-8d61-32f56ee7610e"/>
    <xsd:import namespace="e9875e70-2077-4721-b8ac-f33a3bce494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9b2131-f62e-493e-8d61-32f56ee761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f88790d-448f-42ad-82ce-8e8c05654f5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9875e70-2077-4721-b8ac-f33a3bce494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fab2bb8-559b-48f3-b2f6-55197b8aa62c}" ma:internalName="TaxCatchAll" ma:showField="CatchAllData" ma:web="e9875e70-2077-4721-b8ac-f33a3bce49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9b2131-f62e-493e-8d61-32f56ee7610e">
      <Terms xmlns="http://schemas.microsoft.com/office/infopath/2007/PartnerControls"/>
    </lcf76f155ced4ddcb4097134ff3c332f>
    <TaxCatchAll xmlns="e9875e70-2077-4721-b8ac-f33a3bce494f" xsi:nil="true"/>
  </documentManagement>
</p:properties>
</file>

<file path=customXml/itemProps1.xml><?xml version="1.0" encoding="utf-8"?>
<ds:datastoreItem xmlns:ds="http://schemas.openxmlformats.org/officeDocument/2006/customXml" ds:itemID="{9DBCECA4-A546-4786-A2EC-8E472922C402}"/>
</file>

<file path=customXml/itemProps2.xml><?xml version="1.0" encoding="utf-8"?>
<ds:datastoreItem xmlns:ds="http://schemas.openxmlformats.org/officeDocument/2006/customXml" ds:itemID="{BCC57AB6-51A2-48BA-9763-C8ACE9A86E0E}"/>
</file>

<file path=customXml/itemProps3.xml><?xml version="1.0" encoding="utf-8"?>
<ds:datastoreItem xmlns:ds="http://schemas.openxmlformats.org/officeDocument/2006/customXml" ds:itemID="{83A7FD44-130E-4D1E-AE24-372518AB5D0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Lownie</dc:creator>
  <cp:keywords/>
  <dc:description/>
  <cp:lastModifiedBy>Alice Lownie</cp:lastModifiedBy>
  <cp:revision>61</cp:revision>
  <dcterms:created xsi:type="dcterms:W3CDTF">2025-07-30T13:35:00Z</dcterms:created>
  <dcterms:modified xsi:type="dcterms:W3CDTF">2025-08-05T13:46:12Z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0x010100B606E972FED36A4CAB605B49793D16D0</vt:lpwstr>
  </property>
</Properties>
</file>