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0C1D0" w14:textId="505B341F" w:rsidR="00D27E4F" w:rsidRDefault="00B05589" w:rsidP="00777E8B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Part 2 - </w:t>
      </w:r>
      <w:r w:rsidR="00DC6469">
        <w:rPr>
          <w:b/>
          <w:bCs/>
          <w:u w:val="single"/>
        </w:rPr>
        <w:t>Technical Design Exercise</w:t>
      </w:r>
    </w:p>
    <w:p w14:paraId="63C932D3" w14:textId="38AFA87D" w:rsidR="00DC6469" w:rsidRDefault="00DC6469" w:rsidP="00777E8B">
      <w:pPr>
        <w:spacing w:after="0"/>
        <w:jc w:val="center"/>
        <w:rPr>
          <w:b/>
          <w:bCs/>
          <w:u w:val="single"/>
        </w:rPr>
      </w:pPr>
    </w:p>
    <w:p w14:paraId="2183EA78" w14:textId="5AB10700" w:rsidR="006C0154" w:rsidRDefault="006C0154" w:rsidP="00777E8B">
      <w:pPr>
        <w:spacing w:after="0"/>
        <w:rPr>
          <w:b/>
          <w:bCs/>
        </w:rPr>
      </w:pPr>
      <w:r>
        <w:rPr>
          <w:b/>
          <w:bCs/>
        </w:rPr>
        <w:t>Introduction</w:t>
      </w:r>
      <w:r w:rsidR="002644AC">
        <w:rPr>
          <w:b/>
          <w:bCs/>
        </w:rPr>
        <w:t xml:space="preserve"> to Design Approach</w:t>
      </w:r>
    </w:p>
    <w:p w14:paraId="2A4499E3" w14:textId="77777777" w:rsidR="00486C1F" w:rsidRPr="006C0154" w:rsidRDefault="00486C1F" w:rsidP="00777E8B">
      <w:pPr>
        <w:spacing w:after="0"/>
        <w:rPr>
          <w:b/>
          <w:bCs/>
        </w:rPr>
      </w:pPr>
    </w:p>
    <w:p w14:paraId="61AF50EA" w14:textId="5C628A5C" w:rsidR="00DC6469" w:rsidRDefault="00DC6469" w:rsidP="00486C1F">
      <w:pPr>
        <w:spacing w:after="0"/>
      </w:pPr>
      <w:r>
        <w:t xml:space="preserve">My approach </w:t>
      </w:r>
      <w:r w:rsidR="00B05589">
        <w:t xml:space="preserve">for the </w:t>
      </w:r>
      <w:r w:rsidR="002644AC">
        <w:t>task</w:t>
      </w:r>
      <w:r>
        <w:t xml:space="preserve"> would be an API based Microservice</w:t>
      </w:r>
      <w:r w:rsidR="0080166D">
        <w:t xml:space="preserve">, here we abstract the functionality to </w:t>
      </w:r>
      <w:r w:rsidR="00486C1F">
        <w:t>its</w:t>
      </w:r>
      <w:r w:rsidR="0080166D">
        <w:t xml:space="preserve"> own service</w:t>
      </w:r>
      <w:r w:rsidR="00E534E0">
        <w:t>.</w:t>
      </w:r>
      <w:r w:rsidR="00486C1F">
        <w:t xml:space="preserve"> </w:t>
      </w:r>
      <w:r w:rsidR="00E534E0">
        <w:t xml:space="preserve">This will ensure that no full release or configuration file(s) change will be required on any of the </w:t>
      </w:r>
      <w:r w:rsidR="002644AC">
        <w:t xml:space="preserve">consumer </w:t>
      </w:r>
      <w:r w:rsidR="00E534E0">
        <w:t>sites</w:t>
      </w:r>
      <w:r w:rsidR="00B05589">
        <w:t>, it is de-coupled.</w:t>
      </w:r>
      <w:r w:rsidR="00486C1F">
        <w:t xml:space="preserve"> </w:t>
      </w:r>
      <w:r>
        <w:t>Feature Flags could be setup for each of the Web Sites, as required</w:t>
      </w:r>
      <w:r w:rsidR="00486C1F">
        <w:t xml:space="preserve"> within the </w:t>
      </w:r>
      <w:r w:rsidR="0005295B">
        <w:t>proposed Service,</w:t>
      </w:r>
      <w:r w:rsidR="00E534E0">
        <w:t xml:space="preserve"> </w:t>
      </w:r>
      <w:r w:rsidR="0005295B">
        <w:t>e</w:t>
      </w:r>
      <w:r w:rsidR="00E534E0">
        <w:t xml:space="preserve">ach site could have </w:t>
      </w:r>
      <w:proofErr w:type="gramStart"/>
      <w:r w:rsidR="00E534E0">
        <w:t>0..</w:t>
      </w:r>
      <w:proofErr w:type="gramEnd"/>
      <w:r w:rsidR="00E534E0">
        <w:t xml:space="preserve">* </w:t>
      </w:r>
      <w:proofErr w:type="spellStart"/>
      <w:r w:rsidR="00E534E0">
        <w:t>FeatureFlags</w:t>
      </w:r>
      <w:proofErr w:type="spellEnd"/>
      <w:r w:rsidR="0005295B">
        <w:t xml:space="preserve"> configured</w:t>
      </w:r>
      <w:r w:rsidR="00E534E0">
        <w:t>.</w:t>
      </w:r>
    </w:p>
    <w:p w14:paraId="75364B42" w14:textId="61C3D50B" w:rsidR="006C0154" w:rsidRDefault="006C0154" w:rsidP="006C0154">
      <w:pPr>
        <w:spacing w:after="0"/>
        <w:ind w:left="360"/>
      </w:pPr>
    </w:p>
    <w:p w14:paraId="30D0FB36" w14:textId="076506ED" w:rsidR="006C0154" w:rsidRPr="006C0154" w:rsidRDefault="006C0154" w:rsidP="00486C1F">
      <w:pPr>
        <w:spacing w:after="0"/>
        <w:rPr>
          <w:b/>
          <w:bCs/>
        </w:rPr>
      </w:pPr>
      <w:r>
        <w:rPr>
          <w:b/>
          <w:bCs/>
        </w:rPr>
        <w:t>End Points</w:t>
      </w:r>
    </w:p>
    <w:p w14:paraId="1143898B" w14:textId="629CDCB0" w:rsidR="00DC6469" w:rsidRDefault="00DC6469" w:rsidP="00486C1F">
      <w:pPr>
        <w:spacing w:after="0"/>
      </w:pPr>
    </w:p>
    <w:p w14:paraId="62408223" w14:textId="529E195C" w:rsidR="00DC6469" w:rsidRDefault="002644AC" w:rsidP="00486C1F">
      <w:pPr>
        <w:pStyle w:val="ListParagraph"/>
        <w:numPr>
          <w:ilvl w:val="0"/>
          <w:numId w:val="1"/>
        </w:numPr>
        <w:spacing w:after="0"/>
      </w:pPr>
      <w:r>
        <w:t>GET</w:t>
      </w:r>
      <w:r w:rsidR="00DC6469" w:rsidRPr="0080166D">
        <w:t xml:space="preserve"> </w:t>
      </w:r>
      <w:proofErr w:type="gramStart"/>
      <w:r>
        <w:t>Status</w:t>
      </w:r>
      <w:r w:rsidR="00DC6469" w:rsidRPr="0080166D">
        <w:t>(</w:t>
      </w:r>
      <w:proofErr w:type="gramEnd"/>
      <w:r w:rsidR="00F91894" w:rsidRPr="002644AC">
        <w:rPr>
          <w:rFonts w:ascii="Consolas" w:hAnsi="Consolas" w:cs="Consolas"/>
          <w:color w:val="0000FF"/>
          <w:sz w:val="19"/>
          <w:szCs w:val="19"/>
        </w:rPr>
        <w:t>string</w:t>
      </w:r>
      <w:r w:rsidR="00F91894">
        <w:t xml:space="preserve"> </w:t>
      </w:r>
      <w:proofErr w:type="spellStart"/>
      <w:r w:rsidR="00F91894">
        <w:t>webSiteName</w:t>
      </w:r>
      <w:proofErr w:type="spellEnd"/>
      <w:r w:rsidR="00F91894">
        <w:t xml:space="preserve">, </w:t>
      </w:r>
      <w:r w:rsidR="00F91894" w:rsidRPr="002644AC">
        <w:rPr>
          <w:rFonts w:ascii="Consolas" w:hAnsi="Consolas" w:cs="Consolas"/>
          <w:color w:val="0000FF"/>
          <w:sz w:val="19"/>
          <w:szCs w:val="19"/>
        </w:rPr>
        <w:t>string</w:t>
      </w:r>
      <w:r w:rsidR="00F91894">
        <w:t xml:space="preserve"> </w:t>
      </w:r>
      <w:proofErr w:type="spellStart"/>
      <w:r w:rsidR="00F91894">
        <w:t>FeatureName</w:t>
      </w:r>
      <w:proofErr w:type="spellEnd"/>
      <w:r w:rsidR="00DC6469" w:rsidRPr="0080166D">
        <w:t>)</w:t>
      </w:r>
      <w:r w:rsidR="00F91894">
        <w:t xml:space="preserve">: </w:t>
      </w:r>
      <w:r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</w:p>
    <w:p w14:paraId="712533CA" w14:textId="66B9CDD4" w:rsidR="00F91894" w:rsidRPr="00DC6469" w:rsidRDefault="00F91894" w:rsidP="00F91894">
      <w:pPr>
        <w:pStyle w:val="ListParagraph"/>
        <w:numPr>
          <w:ilvl w:val="1"/>
          <w:numId w:val="1"/>
        </w:numPr>
        <w:spacing w:after="0"/>
      </w:pPr>
      <w:r>
        <w:t>Returns 200 if successful</w:t>
      </w:r>
      <w:r w:rsidR="002644AC">
        <w:t xml:space="preserve"> (with either true or false)</w:t>
      </w:r>
      <w:r>
        <w:t xml:space="preserve">, 403 not </w:t>
      </w:r>
      <w:proofErr w:type="gramStart"/>
      <w:r>
        <w:t>found</w:t>
      </w:r>
      <w:proofErr w:type="gramEnd"/>
    </w:p>
    <w:p w14:paraId="3610C79F" w14:textId="5D0BAADC" w:rsidR="00F91894" w:rsidRDefault="002644AC" w:rsidP="00F91894">
      <w:pPr>
        <w:pStyle w:val="ListParagraph"/>
        <w:numPr>
          <w:ilvl w:val="0"/>
          <w:numId w:val="1"/>
        </w:numPr>
        <w:spacing w:after="0"/>
      </w:pPr>
      <w:r>
        <w:t>GET</w:t>
      </w:r>
      <w:r w:rsidR="00F91894" w:rsidRPr="0080166D">
        <w:t xml:space="preserve"> </w:t>
      </w:r>
      <w:proofErr w:type="gramStart"/>
      <w:r>
        <w:t>Status</w:t>
      </w:r>
      <w:r w:rsidR="00F91894" w:rsidRPr="0080166D">
        <w:t>(</w:t>
      </w:r>
      <w:proofErr w:type="gramEnd"/>
      <w:r w:rsidR="00F91894" w:rsidRPr="002644AC">
        <w:rPr>
          <w:rFonts w:ascii="Consolas" w:hAnsi="Consolas" w:cs="Consolas"/>
          <w:color w:val="0000FF"/>
          <w:sz w:val="19"/>
          <w:szCs w:val="19"/>
        </w:rPr>
        <w:t>string</w:t>
      </w:r>
      <w:r w:rsidR="00F91894">
        <w:t xml:space="preserve"> </w:t>
      </w:r>
      <w:proofErr w:type="spellStart"/>
      <w:r w:rsidR="00F91894">
        <w:t>webSiteName</w:t>
      </w:r>
      <w:proofErr w:type="spellEnd"/>
      <w:r w:rsidR="00F91894">
        <w:t xml:space="preserve">, </w:t>
      </w:r>
      <w:r w:rsidR="00F91894" w:rsidRPr="002644AC">
        <w:rPr>
          <w:rFonts w:ascii="Consolas" w:hAnsi="Consolas" w:cs="Consolas"/>
          <w:color w:val="0000FF"/>
          <w:sz w:val="19"/>
          <w:szCs w:val="19"/>
        </w:rPr>
        <w:t>string</w:t>
      </w:r>
      <w:r w:rsidR="00F91894">
        <w:t xml:space="preserve"> </w:t>
      </w:r>
      <w:proofErr w:type="spellStart"/>
      <w:r w:rsidR="00F91894">
        <w:t>FeatureName</w:t>
      </w:r>
      <w:proofErr w:type="spellEnd"/>
      <w:r w:rsidR="00F91894">
        <w:t xml:space="preserve">, </w:t>
      </w:r>
      <w:r w:rsidR="00F91894" w:rsidRPr="002644AC">
        <w:rPr>
          <w:rFonts w:ascii="Consolas" w:hAnsi="Consolas" w:cs="Consolas"/>
          <w:color w:val="0000FF"/>
          <w:sz w:val="19"/>
          <w:szCs w:val="19"/>
        </w:rPr>
        <w:t>string</w:t>
      </w:r>
      <w:r w:rsidR="00F91894">
        <w:t xml:space="preserve"> </w:t>
      </w:r>
      <w:proofErr w:type="spellStart"/>
      <w:r w:rsidR="00F91894">
        <w:t>groupName</w:t>
      </w:r>
      <w:proofErr w:type="spellEnd"/>
      <w:r w:rsidR="00F91894" w:rsidRPr="0080166D">
        <w:t>)</w:t>
      </w:r>
      <w:r w:rsidR="00F91894">
        <w:t xml:space="preserve">: </w:t>
      </w:r>
      <w:r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</w:p>
    <w:p w14:paraId="6E9C0CE6" w14:textId="28A585A4" w:rsidR="00F91894" w:rsidRPr="00DC6469" w:rsidRDefault="00F91894" w:rsidP="00F91894">
      <w:pPr>
        <w:pStyle w:val="ListParagraph"/>
        <w:numPr>
          <w:ilvl w:val="1"/>
          <w:numId w:val="1"/>
        </w:numPr>
        <w:spacing w:after="0"/>
      </w:pPr>
      <w:r>
        <w:t>Returns 200 if successful</w:t>
      </w:r>
      <w:r w:rsidR="002644AC">
        <w:t xml:space="preserve"> (with either true or false)</w:t>
      </w:r>
      <w:r>
        <w:t xml:space="preserve">, 403 not </w:t>
      </w:r>
      <w:proofErr w:type="gramStart"/>
      <w:r>
        <w:t>found</w:t>
      </w:r>
      <w:proofErr w:type="gramEnd"/>
    </w:p>
    <w:p w14:paraId="117964BB" w14:textId="7B8D0A22" w:rsidR="00DC6469" w:rsidRDefault="00E754AF" w:rsidP="00486C1F">
      <w:pPr>
        <w:pStyle w:val="ListParagraph"/>
        <w:numPr>
          <w:ilvl w:val="0"/>
          <w:numId w:val="1"/>
        </w:numPr>
        <w:spacing w:after="0"/>
      </w:pPr>
      <w:r w:rsidRPr="0080166D">
        <w:t>PUT</w:t>
      </w:r>
      <w:r w:rsidR="00DC6469" w:rsidRPr="0080166D">
        <w:t xml:space="preserve"> </w:t>
      </w:r>
      <w:bookmarkStart w:id="0" w:name="OLE_LINK4"/>
      <w:r w:rsidR="00F91894" w:rsidRPr="00F91894">
        <w:t>Toggle</w:t>
      </w:r>
      <w:r w:rsidR="002644AC" w:rsidRPr="00F91894">
        <w:t xml:space="preserve"> </w:t>
      </w:r>
      <w:r w:rsidR="00F91894" w:rsidRPr="00F91894">
        <w:t>([</w:t>
      </w:r>
      <w:proofErr w:type="spellStart"/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FromBody</w:t>
      </w:r>
      <w:proofErr w:type="spellEnd"/>
      <w:r w:rsidR="00F91894" w:rsidRPr="00F91894">
        <w:t xml:space="preserve">] </w:t>
      </w:r>
      <w:proofErr w:type="spellStart"/>
      <w:r w:rsidR="00F91894" w:rsidRPr="00F91894">
        <w:t>webSiteFeatureDto</w:t>
      </w:r>
      <w:proofErr w:type="spellEnd"/>
      <w:r w:rsidR="00F91894" w:rsidRPr="00F91894">
        <w:t xml:space="preserve">): 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Task</w:t>
      </w:r>
      <w:r w:rsidR="00F91894" w:rsidRPr="00F91894">
        <w:t>&lt;</w:t>
      </w:r>
      <w:proofErr w:type="spellStart"/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HttpResponseMessage</w:t>
      </w:r>
      <w:proofErr w:type="spellEnd"/>
      <w:r w:rsidR="00F91894" w:rsidRPr="00F91894">
        <w:t>&gt;</w:t>
      </w:r>
    </w:p>
    <w:bookmarkEnd w:id="0"/>
    <w:p w14:paraId="2DCF24CB" w14:textId="581CB3E4" w:rsidR="00F91894" w:rsidRPr="00DC6469" w:rsidRDefault="00F91894" w:rsidP="00F91894">
      <w:pPr>
        <w:pStyle w:val="ListParagraph"/>
        <w:numPr>
          <w:ilvl w:val="1"/>
          <w:numId w:val="1"/>
        </w:numPr>
        <w:spacing w:after="0"/>
      </w:pPr>
      <w:r>
        <w:t>Returns 20</w:t>
      </w:r>
      <w:r>
        <w:t>4</w:t>
      </w:r>
      <w:r>
        <w:t xml:space="preserve"> if successful, 403 not found</w:t>
      </w:r>
      <w:r>
        <w:t xml:space="preserve">, 401 not </w:t>
      </w:r>
      <w:proofErr w:type="gramStart"/>
      <w:r>
        <w:t>authorised</w:t>
      </w:r>
      <w:proofErr w:type="gramEnd"/>
    </w:p>
    <w:p w14:paraId="63076444" w14:textId="366CA1E4" w:rsidR="00DC6469" w:rsidRDefault="00E754AF" w:rsidP="00486C1F">
      <w:pPr>
        <w:pStyle w:val="ListParagraph"/>
        <w:numPr>
          <w:ilvl w:val="0"/>
          <w:numId w:val="1"/>
        </w:numPr>
        <w:spacing w:after="0"/>
      </w:pPr>
      <w:r w:rsidRPr="0080166D">
        <w:t xml:space="preserve">POST </w:t>
      </w:r>
      <w:r w:rsidR="00F91894" w:rsidRPr="00F91894">
        <w:t>Create</w:t>
      </w:r>
      <w:r w:rsidR="002644AC" w:rsidRPr="00F91894">
        <w:t xml:space="preserve"> </w:t>
      </w:r>
      <w:r w:rsidR="00F91894" w:rsidRPr="00F91894">
        <w:t>([</w:t>
      </w:r>
      <w:proofErr w:type="spellStart"/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FromBody</w:t>
      </w:r>
      <w:proofErr w:type="spellEnd"/>
      <w:r w:rsidR="00F91894" w:rsidRPr="00F91894">
        <w:t xml:space="preserve">] </w:t>
      </w:r>
      <w:proofErr w:type="spellStart"/>
      <w:r w:rsidR="00F91894" w:rsidRPr="00F91894">
        <w:t>webSiteFeatureDto</w:t>
      </w:r>
      <w:proofErr w:type="spellEnd"/>
      <w:r w:rsidR="00F91894" w:rsidRPr="00F91894">
        <w:t xml:space="preserve">): 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Task</w:t>
      </w:r>
      <w:r w:rsidR="00F91894" w:rsidRPr="00F91894">
        <w:t>&lt;</w:t>
      </w:r>
      <w:proofErr w:type="spellStart"/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HttpResponseMessage</w:t>
      </w:r>
      <w:proofErr w:type="spellEnd"/>
      <w:r w:rsidR="00F91894" w:rsidRPr="00F91894">
        <w:t>&gt;</w:t>
      </w:r>
    </w:p>
    <w:p w14:paraId="210EF980" w14:textId="6CB53963" w:rsidR="00F91894" w:rsidRDefault="00F91894" w:rsidP="00F91894">
      <w:pPr>
        <w:pStyle w:val="ListParagraph"/>
        <w:numPr>
          <w:ilvl w:val="1"/>
          <w:numId w:val="1"/>
        </w:numPr>
        <w:spacing w:after="0"/>
      </w:pPr>
      <w:r>
        <w:t>Returns 20</w:t>
      </w:r>
      <w:r w:rsidR="0005295B">
        <w:t>4</w:t>
      </w:r>
      <w:r>
        <w:t xml:space="preserve"> if successful, </w:t>
      </w:r>
      <w:r>
        <w:t xml:space="preserve">400 bad </w:t>
      </w:r>
      <w:proofErr w:type="gramStart"/>
      <w:r>
        <w:t>request</w:t>
      </w:r>
      <w:proofErr w:type="gramEnd"/>
      <w:r>
        <w:t>, 401, not authorised</w:t>
      </w:r>
    </w:p>
    <w:p w14:paraId="640C7670" w14:textId="2328E902" w:rsidR="00F91894" w:rsidRDefault="002644AC" w:rsidP="00486C1F">
      <w:pPr>
        <w:pStyle w:val="ListParagraph"/>
        <w:numPr>
          <w:ilvl w:val="0"/>
          <w:numId w:val="1"/>
        </w:numPr>
        <w:spacing w:after="0"/>
      </w:pPr>
      <w:r>
        <w:t>DELETE Delete</w:t>
      </w:r>
      <w:r w:rsidR="00F91894" w:rsidRPr="00F91894">
        <w:t>([</w:t>
      </w:r>
      <w:proofErr w:type="spellStart"/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FromBody</w:t>
      </w:r>
      <w:proofErr w:type="spellEnd"/>
      <w:r w:rsidR="00F91894" w:rsidRPr="00F91894">
        <w:t xml:space="preserve">] </w:t>
      </w:r>
      <w:proofErr w:type="spellStart"/>
      <w:r w:rsidR="00F91894" w:rsidRPr="00F91894">
        <w:t>webSiteFeatureDto</w:t>
      </w:r>
      <w:proofErr w:type="spellEnd"/>
      <w:r w:rsidR="00F91894" w:rsidRPr="00F91894">
        <w:t xml:space="preserve">): </w:t>
      </w:r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Task</w:t>
      </w:r>
      <w:r w:rsidR="00F91894" w:rsidRPr="00F91894">
        <w:t>&lt;</w:t>
      </w:r>
      <w:proofErr w:type="spellStart"/>
      <w:r w:rsidR="00F91894" w:rsidRPr="002644AC">
        <w:rPr>
          <w:rFonts w:ascii="Consolas" w:hAnsi="Consolas" w:cs="Consolas"/>
          <w:color w:val="538135" w:themeColor="accent6" w:themeShade="BF"/>
          <w:sz w:val="19"/>
          <w:szCs w:val="19"/>
        </w:rPr>
        <w:t>HttpResponseMessage</w:t>
      </w:r>
      <w:proofErr w:type="spellEnd"/>
      <w:r w:rsidR="00F91894" w:rsidRPr="00F91894">
        <w:t>&gt;</w:t>
      </w:r>
    </w:p>
    <w:p w14:paraId="3D291CD4" w14:textId="4F91208C" w:rsidR="0005295B" w:rsidRPr="00DC6469" w:rsidRDefault="0005295B" w:rsidP="0005295B">
      <w:pPr>
        <w:pStyle w:val="ListParagraph"/>
        <w:numPr>
          <w:ilvl w:val="1"/>
          <w:numId w:val="1"/>
        </w:numPr>
        <w:spacing w:after="0"/>
      </w:pPr>
      <w:r>
        <w:t>Returns 204 if successful, 40</w:t>
      </w:r>
      <w:r>
        <w:t>3</w:t>
      </w:r>
      <w:r>
        <w:t xml:space="preserve"> </w:t>
      </w:r>
      <w:r>
        <w:t>not found</w:t>
      </w:r>
      <w:r>
        <w:t>, 401</w:t>
      </w:r>
      <w:r w:rsidR="00B60553">
        <w:t xml:space="preserve"> </w:t>
      </w:r>
      <w:r>
        <w:t xml:space="preserve">not </w:t>
      </w:r>
      <w:proofErr w:type="gramStart"/>
      <w:r>
        <w:t>authorised</w:t>
      </w:r>
      <w:proofErr w:type="gramEnd"/>
    </w:p>
    <w:p w14:paraId="17ECF4F4" w14:textId="2790669D" w:rsidR="006C0154" w:rsidRDefault="006C0154" w:rsidP="006C0154">
      <w:pPr>
        <w:spacing w:after="0"/>
      </w:pPr>
    </w:p>
    <w:p w14:paraId="658E548A" w14:textId="20E64C2A" w:rsidR="006C0154" w:rsidRDefault="006C0154" w:rsidP="00486C1F">
      <w:pPr>
        <w:spacing w:after="0"/>
      </w:pPr>
      <w:r>
        <w:t>Consumers of the API should be defensive, if no response / 408 Timeout, assume feature is disabled.</w:t>
      </w:r>
      <w:r w:rsidR="00486C1F">
        <w:t xml:space="preserve"> </w:t>
      </w:r>
      <w:r>
        <w:t xml:space="preserve">The endpoints will bind to a Model View which </w:t>
      </w:r>
      <w:r w:rsidR="0005295B">
        <w:t>is a set of</w:t>
      </w:r>
      <w:r>
        <w:t xml:space="preserve"> </w:t>
      </w:r>
      <w:r w:rsidR="0005295B">
        <w:t>M</w:t>
      </w:r>
      <w:r>
        <w:t xml:space="preserve">odels </w:t>
      </w:r>
      <w:r w:rsidR="0005295B">
        <w:t>representing the Feature Flag.</w:t>
      </w:r>
    </w:p>
    <w:p w14:paraId="5F17FB49" w14:textId="663235A5" w:rsidR="006C0154" w:rsidRDefault="006C0154" w:rsidP="006C0154">
      <w:pPr>
        <w:spacing w:after="0"/>
        <w:ind w:left="360"/>
      </w:pPr>
    </w:p>
    <w:p w14:paraId="2F40E903" w14:textId="637772A3" w:rsidR="006C0154" w:rsidRPr="006C0154" w:rsidRDefault="006C0154" w:rsidP="00486C1F">
      <w:pPr>
        <w:spacing w:after="0"/>
        <w:rPr>
          <w:b/>
          <w:bCs/>
        </w:rPr>
      </w:pPr>
      <w:r>
        <w:rPr>
          <w:b/>
          <w:bCs/>
        </w:rPr>
        <w:t>CQRS</w:t>
      </w:r>
    </w:p>
    <w:p w14:paraId="00C05E12" w14:textId="77777777" w:rsidR="00486C1F" w:rsidRDefault="00486C1F" w:rsidP="00486C1F">
      <w:pPr>
        <w:spacing w:after="0"/>
      </w:pPr>
    </w:p>
    <w:p w14:paraId="63F00D0A" w14:textId="6E00C2BE" w:rsidR="006C0154" w:rsidRDefault="00DC6469" w:rsidP="006C0154">
      <w:pPr>
        <w:spacing w:after="0"/>
      </w:pPr>
      <w:r>
        <w:t xml:space="preserve">I would use the CQRS (Command Query Responsibility Segregation) pattern in the </w:t>
      </w:r>
      <w:r w:rsidR="002644AC">
        <w:t>M</w:t>
      </w:r>
      <w:r>
        <w:t>icroservice</w:t>
      </w:r>
      <w:r w:rsidR="006C0154">
        <w:t xml:space="preserve"> (Single Responsibility Principle)</w:t>
      </w:r>
      <w:r w:rsidR="00486C1F">
        <w:t xml:space="preserve">. Here the incoming requests are directed to either a </w:t>
      </w:r>
      <w:r w:rsidR="0005295B">
        <w:t>‘</w:t>
      </w:r>
      <w:proofErr w:type="spellStart"/>
      <w:r w:rsidR="00486C1F">
        <w:t>QueryHandler</w:t>
      </w:r>
      <w:proofErr w:type="spellEnd"/>
      <w:r w:rsidR="0005295B">
        <w:t>’</w:t>
      </w:r>
      <w:r w:rsidR="00486C1F">
        <w:t xml:space="preserve"> or </w:t>
      </w:r>
      <w:r w:rsidR="0005295B">
        <w:t>‘</w:t>
      </w:r>
      <w:proofErr w:type="spellStart"/>
      <w:r w:rsidR="00486C1F">
        <w:t>CommandHandler</w:t>
      </w:r>
      <w:proofErr w:type="spellEnd"/>
      <w:r w:rsidR="0005295B">
        <w:t>’</w:t>
      </w:r>
      <w:r w:rsidR="00486C1F">
        <w:t xml:space="preserve"> depending upon the query type that will be applied to the DB.</w:t>
      </w:r>
    </w:p>
    <w:p w14:paraId="1B62F304" w14:textId="77777777" w:rsidR="0005295B" w:rsidRDefault="0005295B" w:rsidP="006C0154">
      <w:pPr>
        <w:spacing w:after="0"/>
      </w:pPr>
    </w:p>
    <w:p w14:paraId="473799C6" w14:textId="44D18AA5" w:rsidR="006C0154" w:rsidRPr="006C0154" w:rsidRDefault="006C0154" w:rsidP="006C0154">
      <w:pPr>
        <w:spacing w:after="0"/>
        <w:rPr>
          <w:b/>
          <w:bCs/>
        </w:rPr>
      </w:pPr>
      <w:r>
        <w:rPr>
          <w:b/>
          <w:bCs/>
        </w:rPr>
        <w:t>Database</w:t>
      </w:r>
    </w:p>
    <w:p w14:paraId="7053D061" w14:textId="77777777" w:rsidR="00486C1F" w:rsidRDefault="00486C1F" w:rsidP="00486C1F">
      <w:pPr>
        <w:spacing w:after="0"/>
      </w:pPr>
    </w:p>
    <w:p w14:paraId="31D4F97B" w14:textId="48FFEE97" w:rsidR="006C0154" w:rsidRDefault="006C0154" w:rsidP="00486C1F">
      <w:pPr>
        <w:spacing w:after="0"/>
      </w:pPr>
      <w:r>
        <w:t>A database would be used for persistence (Please see Entity Relationship Diagram).</w:t>
      </w:r>
      <w:r w:rsidR="00486C1F">
        <w:t xml:space="preserve"> </w:t>
      </w:r>
      <w:r>
        <w:t xml:space="preserve">Each Handler has DB context injected into it </w:t>
      </w:r>
      <w:r w:rsidR="00486C1F">
        <w:t>via</w:t>
      </w:r>
      <w:r>
        <w:t xml:space="preserve"> Dependency Injection.</w:t>
      </w:r>
    </w:p>
    <w:p w14:paraId="3DC562EC" w14:textId="35D2B6D1" w:rsidR="006C0154" w:rsidRDefault="006C0154" w:rsidP="006C0154">
      <w:pPr>
        <w:spacing w:after="0"/>
      </w:pPr>
    </w:p>
    <w:p w14:paraId="6FBC3010" w14:textId="7E58DABF" w:rsidR="006C0154" w:rsidRPr="006C0154" w:rsidRDefault="006C0154" w:rsidP="006C0154">
      <w:pPr>
        <w:spacing w:after="0"/>
        <w:rPr>
          <w:b/>
          <w:bCs/>
        </w:rPr>
      </w:pPr>
      <w:r>
        <w:rPr>
          <w:b/>
          <w:bCs/>
        </w:rPr>
        <w:t>Rules</w:t>
      </w:r>
    </w:p>
    <w:p w14:paraId="4ED89D84" w14:textId="77777777" w:rsidR="0080166D" w:rsidRDefault="0080166D" w:rsidP="00777E8B">
      <w:pPr>
        <w:pStyle w:val="ListParagraph"/>
        <w:spacing w:after="0"/>
      </w:pPr>
    </w:p>
    <w:p w14:paraId="5530D6C8" w14:textId="42B145D2" w:rsidR="00486C1F" w:rsidRDefault="00E754AF" w:rsidP="00486C1F">
      <w:pPr>
        <w:spacing w:after="0"/>
      </w:pPr>
      <w:r>
        <w:t xml:space="preserve">The different rules </w:t>
      </w:r>
      <w:r w:rsidR="0005295B">
        <w:t>c</w:t>
      </w:r>
      <w:r>
        <w:t xml:space="preserve">an be implemented using the </w:t>
      </w:r>
      <w:r w:rsidR="004A284C">
        <w:t xml:space="preserve">Abstract </w:t>
      </w:r>
      <w:r>
        <w:t xml:space="preserve">Factory Method Design Pattern, </w:t>
      </w:r>
      <w:r w:rsidR="00A26E17">
        <w:t xml:space="preserve">this ensures </w:t>
      </w:r>
      <w:r>
        <w:t>that the code is open for extension but closed for modification</w:t>
      </w:r>
      <w:r w:rsidR="00E534E0">
        <w:t xml:space="preserve"> (</w:t>
      </w:r>
      <w:r w:rsidR="006C0154">
        <w:t>Open Close</w:t>
      </w:r>
      <w:r w:rsidR="00E534E0">
        <w:t xml:space="preserve"> Principle)</w:t>
      </w:r>
      <w:r>
        <w:t xml:space="preserve">. This is important because the design requirements state further rules will be </w:t>
      </w:r>
      <w:r w:rsidR="00E534E0">
        <w:t>needed in the future</w:t>
      </w:r>
      <w:r w:rsidR="0080166D">
        <w:t>.</w:t>
      </w:r>
    </w:p>
    <w:p w14:paraId="5CC1F5BB" w14:textId="66727D8E" w:rsidR="00DC6469" w:rsidRDefault="00DC6469" w:rsidP="00777E8B">
      <w:pPr>
        <w:spacing w:after="0"/>
      </w:pPr>
    </w:p>
    <w:p w14:paraId="33234748" w14:textId="3E119594" w:rsidR="00D65780" w:rsidRDefault="00D65780" w:rsidP="00777E8B">
      <w:pPr>
        <w:spacing w:after="0"/>
      </w:pPr>
      <w:r>
        <w:rPr>
          <w:b/>
          <w:bCs/>
        </w:rPr>
        <w:t xml:space="preserve">Note: </w:t>
      </w:r>
      <w:r>
        <w:t>Dependency Injection</w:t>
      </w:r>
      <w:r w:rsidR="00751086">
        <w:t xml:space="preserve"> \ .Net Core </w:t>
      </w:r>
      <w:proofErr w:type="spellStart"/>
      <w:r w:rsidR="00751086">
        <w:t>FeatureManager</w:t>
      </w:r>
      <w:proofErr w:type="spellEnd"/>
    </w:p>
    <w:p w14:paraId="43A4204A" w14:textId="0A778257" w:rsidR="0005295B" w:rsidRDefault="0005295B" w:rsidP="00777E8B">
      <w:pPr>
        <w:spacing w:after="0"/>
      </w:pPr>
    </w:p>
    <w:p w14:paraId="25CFF3B6" w14:textId="2843DD29" w:rsidR="0005295B" w:rsidRDefault="0005295B" w:rsidP="00777E8B">
      <w:pPr>
        <w:spacing w:after="0"/>
      </w:pPr>
      <w:proofErr w:type="gramStart"/>
      <w:r>
        <w:t>All of</w:t>
      </w:r>
      <w:proofErr w:type="gramEnd"/>
      <w:r>
        <w:t xml:space="preserve"> the rules outlined in the brief can be achieved through Dependency Injection and the .Net Core Library Feature Manager. However, this is predominantly used with data configured in the </w:t>
      </w:r>
      <w:proofErr w:type="spellStart"/>
      <w:r>
        <w:t>appsettings.json</w:t>
      </w:r>
      <w:proofErr w:type="spellEnd"/>
      <w:r>
        <w:t xml:space="preserve"> files. </w:t>
      </w:r>
      <w:r w:rsidR="00AD44E6">
        <w:t>The requirement here was to update the configured rules (</w:t>
      </w:r>
      <w:proofErr w:type="gramStart"/>
      <w:r w:rsidR="00AD44E6">
        <w:t>e.g.</w:t>
      </w:r>
      <w:proofErr w:type="gramEnd"/>
      <w:r w:rsidR="00AD44E6">
        <w:t xml:space="preserve"> toggle on and off) so I have opted to use a separate </w:t>
      </w:r>
      <w:r w:rsidR="00B60553">
        <w:t>Database</w:t>
      </w:r>
      <w:r w:rsidR="00A26E17">
        <w:t xml:space="preserve"> for persistence</w:t>
      </w:r>
      <w:r w:rsidR="00B60553">
        <w:t>.</w:t>
      </w:r>
    </w:p>
    <w:p w14:paraId="255C67C9" w14:textId="65063E78" w:rsidR="00E534E0" w:rsidRDefault="00E534E0" w:rsidP="00777E8B">
      <w:pPr>
        <w:spacing w:after="0"/>
      </w:pPr>
    </w:p>
    <w:p w14:paraId="7F17487B" w14:textId="77777777" w:rsidR="00B978D2" w:rsidRDefault="00B978D2">
      <w:pPr>
        <w:rPr>
          <w:b/>
          <w:bCs/>
          <w:u w:val="single"/>
        </w:rPr>
        <w:sectPr w:rsidR="00B978D2" w:rsidSect="00B60553">
          <w:footerReference w:type="default" r:id="rId7"/>
          <w:pgSz w:w="11910" w:h="16840" w:code="9"/>
          <w:pgMar w:top="720" w:right="720" w:bottom="720" w:left="720" w:header="0" w:footer="845" w:gutter="0"/>
          <w:cols w:space="708"/>
          <w:docGrid w:linePitch="299"/>
        </w:sectPr>
      </w:pPr>
    </w:p>
    <w:p w14:paraId="7DE4B9B7" w14:textId="5F81DBC0" w:rsidR="00E534E0" w:rsidRPr="00B978D2" w:rsidRDefault="00E534E0" w:rsidP="00777E8B">
      <w:pPr>
        <w:spacing w:after="0"/>
        <w:rPr>
          <w:b/>
          <w:bCs/>
          <w:vanish/>
          <w:u w:val="single"/>
          <w:specVanish/>
        </w:rPr>
      </w:pPr>
      <w:r>
        <w:rPr>
          <w:b/>
          <w:bCs/>
          <w:u w:val="single"/>
        </w:rPr>
        <w:lastRenderedPageBreak/>
        <w:t>Class Diagram</w:t>
      </w:r>
    </w:p>
    <w:p w14:paraId="03E2FAAA" w14:textId="6053CC21" w:rsidR="002420F0" w:rsidRPr="002420F0" w:rsidRDefault="00B978D2" w:rsidP="00777E8B">
      <w:pPr>
        <w:spacing w:after="0"/>
      </w:pPr>
      <w:r>
        <w:rPr>
          <w:b/>
          <w:bCs/>
          <w:u w:val="single"/>
        </w:rPr>
        <w:t xml:space="preserve"> </w:t>
      </w:r>
    </w:p>
    <w:p w14:paraId="4A3D69E4" w14:textId="77777777" w:rsidR="00D703E3" w:rsidRDefault="00D703E3">
      <w:pPr>
        <w:rPr>
          <w:b/>
          <w:bCs/>
          <w:u w:val="single"/>
        </w:rPr>
      </w:pPr>
    </w:p>
    <w:p w14:paraId="6ED7080C" w14:textId="26B419D9" w:rsidR="00D703E3" w:rsidRDefault="00D703E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65053C0" wp14:editId="5F7E523E">
            <wp:extent cx="977900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AB8B" w14:textId="31143236" w:rsidR="00B978D2" w:rsidRDefault="00B978D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21C23AA" w14:textId="77777777" w:rsidR="002420F0" w:rsidRDefault="002420F0">
      <w:pPr>
        <w:rPr>
          <w:b/>
          <w:bCs/>
          <w:u w:val="single"/>
        </w:rPr>
      </w:pPr>
    </w:p>
    <w:p w14:paraId="0E39672D" w14:textId="52375C56" w:rsidR="00E534E0" w:rsidRPr="00E534E0" w:rsidRDefault="00B978D2" w:rsidP="00777E8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Entity Relationship </w:t>
      </w:r>
      <w:r w:rsidR="00E534E0">
        <w:rPr>
          <w:b/>
          <w:bCs/>
          <w:u w:val="single"/>
        </w:rPr>
        <w:t>Diagram</w:t>
      </w:r>
    </w:p>
    <w:p w14:paraId="5982F164" w14:textId="2691006E" w:rsidR="00DC6469" w:rsidRDefault="00DC6469" w:rsidP="00777E8B">
      <w:pPr>
        <w:spacing w:after="0"/>
        <w:rPr>
          <w:b/>
          <w:bCs/>
          <w:u w:val="single"/>
        </w:rPr>
      </w:pPr>
    </w:p>
    <w:p w14:paraId="0EB5CD19" w14:textId="6F8A01CF" w:rsidR="00B978D2" w:rsidRDefault="00B978D2" w:rsidP="00777E8B">
      <w:pPr>
        <w:spacing w:after="0"/>
        <w:rPr>
          <w:b/>
          <w:bCs/>
          <w:u w:val="single"/>
        </w:rPr>
      </w:pPr>
    </w:p>
    <w:p w14:paraId="1C745837" w14:textId="742D12C3" w:rsidR="00B978D2" w:rsidRDefault="00B60553" w:rsidP="00777E8B">
      <w:pPr>
        <w:spacing w:after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035B64F" wp14:editId="7E1DD3F9">
            <wp:extent cx="955167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5167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797C" w14:textId="6DF46DEC" w:rsidR="00B978D2" w:rsidRDefault="00B978D2" w:rsidP="00777E8B">
      <w:pPr>
        <w:spacing w:after="0"/>
        <w:rPr>
          <w:b/>
          <w:bCs/>
          <w:u w:val="single"/>
        </w:rPr>
      </w:pPr>
    </w:p>
    <w:p w14:paraId="5529FBE2" w14:textId="77777777" w:rsidR="00B978D2" w:rsidRDefault="00B978D2" w:rsidP="00777E8B">
      <w:pPr>
        <w:spacing w:after="0"/>
        <w:rPr>
          <w:b/>
          <w:bCs/>
          <w:u w:val="single"/>
        </w:rPr>
      </w:pPr>
    </w:p>
    <w:p w14:paraId="2B302EC6" w14:textId="7875D4B7" w:rsidR="00B978D2" w:rsidRDefault="00B978D2">
      <w:pPr>
        <w:rPr>
          <w:b/>
          <w:bCs/>
          <w:u w:val="single"/>
        </w:rPr>
        <w:sectPr w:rsidR="00B978D2" w:rsidSect="00D51CE7">
          <w:pgSz w:w="16840" w:h="11910" w:orient="landscape" w:code="9"/>
          <w:pgMar w:top="720" w:right="720" w:bottom="720" w:left="720" w:header="0" w:footer="845" w:gutter="0"/>
          <w:cols w:space="708"/>
          <w:docGrid w:linePitch="299"/>
        </w:sectPr>
      </w:pPr>
    </w:p>
    <w:p w14:paraId="5E9723C9" w14:textId="6808D952" w:rsidR="00DC6469" w:rsidRDefault="00DC6469" w:rsidP="00777E8B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How </w:t>
      </w:r>
      <w:r w:rsidR="00777E8B">
        <w:rPr>
          <w:b/>
          <w:bCs/>
          <w:u w:val="single"/>
        </w:rPr>
        <w:t>t</w:t>
      </w:r>
      <w:r>
        <w:rPr>
          <w:b/>
          <w:bCs/>
          <w:u w:val="single"/>
        </w:rPr>
        <w:t xml:space="preserve">o Use </w:t>
      </w:r>
      <w:r w:rsidR="00777E8B">
        <w:rPr>
          <w:b/>
          <w:bCs/>
          <w:u w:val="single"/>
        </w:rPr>
        <w:t>t</w:t>
      </w:r>
      <w:r>
        <w:rPr>
          <w:b/>
          <w:bCs/>
          <w:u w:val="single"/>
        </w:rPr>
        <w:t xml:space="preserve">he </w:t>
      </w:r>
      <w:r w:rsidR="00777E8B">
        <w:rPr>
          <w:b/>
          <w:bCs/>
          <w:u w:val="single"/>
        </w:rPr>
        <w:t>n</w:t>
      </w:r>
      <w:r>
        <w:rPr>
          <w:b/>
          <w:bCs/>
          <w:u w:val="single"/>
        </w:rPr>
        <w:t>ew Framework</w:t>
      </w:r>
    </w:p>
    <w:p w14:paraId="79A3B847" w14:textId="77777777" w:rsidR="00AF2248" w:rsidRPr="00777E8B" w:rsidRDefault="00AF2248" w:rsidP="009F467E">
      <w:pPr>
        <w:spacing w:after="0"/>
      </w:pPr>
    </w:p>
    <w:p w14:paraId="4BA5603C" w14:textId="193F3625" w:rsidR="00E534E0" w:rsidRPr="00E534E0" w:rsidRDefault="00E534E0" w:rsidP="00777E8B">
      <w:pPr>
        <w:spacing w:after="0"/>
      </w:pPr>
      <w:bookmarkStart w:id="1" w:name="OLE_LINK1"/>
      <w:bookmarkStart w:id="2" w:name="OLE_LINK2"/>
      <w:bookmarkStart w:id="3" w:name="OLE_LINK3"/>
      <w:r w:rsidRPr="00777E8B">
        <w:rPr>
          <w:color w:val="2E74B5" w:themeColor="accent5" w:themeShade="BF"/>
        </w:rPr>
        <w:t xml:space="preserve">using </w:t>
      </w:r>
      <w:r w:rsidRPr="00E534E0">
        <w:t>(</w:t>
      </w:r>
      <w:r w:rsidRPr="00777E8B">
        <w:rPr>
          <w:color w:val="2E74B5" w:themeColor="accent5" w:themeShade="BF"/>
        </w:rPr>
        <w:t>var</w:t>
      </w:r>
      <w:r w:rsidRPr="00E534E0">
        <w:t xml:space="preserve"> client = </w:t>
      </w:r>
      <w:r w:rsidRPr="00777E8B">
        <w:rPr>
          <w:color w:val="2E74B5" w:themeColor="accent5" w:themeShade="BF"/>
        </w:rPr>
        <w:t>new</w:t>
      </w:r>
      <w:r w:rsidRPr="00E534E0">
        <w:t xml:space="preserve"> </w:t>
      </w:r>
      <w:proofErr w:type="spellStart"/>
      <w:proofErr w:type="gramStart"/>
      <w:r w:rsidRPr="00777E8B">
        <w:rPr>
          <w:color w:val="00B050"/>
        </w:rPr>
        <w:t>HttpClient</w:t>
      </w:r>
      <w:proofErr w:type="spellEnd"/>
      <w:r w:rsidRPr="00E534E0">
        <w:t>(</w:t>
      </w:r>
      <w:proofErr w:type="gramEnd"/>
      <w:r w:rsidRPr="00E534E0">
        <w:t>))</w:t>
      </w:r>
    </w:p>
    <w:p w14:paraId="2269B7F0" w14:textId="290CE6BC" w:rsidR="00E534E0" w:rsidRPr="00E534E0" w:rsidRDefault="00E534E0" w:rsidP="00777E8B">
      <w:pPr>
        <w:spacing w:after="0"/>
      </w:pPr>
      <w:r w:rsidRPr="00E534E0">
        <w:t>{</w:t>
      </w:r>
    </w:p>
    <w:p w14:paraId="664EF2F0" w14:textId="269E91AA" w:rsidR="0099389A" w:rsidRPr="0099389A" w:rsidRDefault="0099389A" w:rsidP="0099389A">
      <w:pPr>
        <w:pStyle w:val="HTMLPreformatted"/>
        <w:ind w:left="283"/>
        <w:textAlignment w:val="baseline"/>
        <w:rPr>
          <w:rFonts w:ascii="Consolas" w:hAnsi="Consolas"/>
        </w:rPr>
      </w:pPr>
      <w:r w:rsidRPr="00777E8B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var</w:t>
      </w:r>
      <w:r w:rsidRPr="00777E8B">
        <w:rPr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uri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 w:rsidRPr="0099389A">
        <w:rPr>
          <w:rStyle w:val="hljs-string"/>
          <w:rFonts w:ascii="inherit" w:hAnsi="inherit"/>
          <w:color w:val="C45911" w:themeColor="accent2" w:themeShade="BF"/>
          <w:bdr w:val="none" w:sz="0" w:space="0" w:color="auto" w:frame="1"/>
        </w:rPr>
        <w:t>"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http://</w:t>
      </w:r>
      <w:r w:rsidR="004863A0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f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eature</w:t>
      </w:r>
      <w:r w:rsidR="004863A0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t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oggle/v1/</w:t>
      </w:r>
      <w:r w:rsidR="004863A0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f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eature</w:t>
      </w:r>
      <w:r w:rsidR="004863A0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f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lag</w:t>
      </w:r>
      <w:r w:rsidR="004863A0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/status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?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webSiteName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=</w:t>
      </w:r>
      <w:r w:rsidRPr="0099389A">
        <w:rPr>
          <w:rFonts w:asciiTheme="minorHAnsi" w:eastAsiaTheme="minorHAnsi" w:hAnsiTheme="minorHAnsi" w:cstheme="minorBidi"/>
          <w:color w:val="2E74B5" w:themeColor="accent5" w:themeShade="BF"/>
          <w:sz w:val="22"/>
          <w:szCs w:val="22"/>
          <w:lang w:eastAsia="en-US"/>
        </w:rPr>
        <w:t>&lt;value&gt;&amp;featureName=&lt;value&gt;</w:t>
      </w:r>
      <w:proofErr w:type="gramStart"/>
      <w:r w:rsidRPr="0099389A">
        <w:rPr>
          <w:rStyle w:val="hljs-string"/>
          <w:rFonts w:ascii="inherit" w:hAnsi="inherit"/>
          <w:color w:val="C45911" w:themeColor="accent2" w:themeShade="BF"/>
          <w:bdr w:val="none" w:sz="0" w:space="0" w:color="auto" w:frame="1"/>
        </w:rPr>
        <w:t>"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  <w:proofErr w:type="gramEnd"/>
    </w:p>
    <w:p w14:paraId="4689765D" w14:textId="6917C8F0" w:rsidR="00777E8B" w:rsidRPr="00777E8B" w:rsidRDefault="00777E8B" w:rsidP="00993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"/>
        <w:textAlignment w:val="baseline"/>
        <w:rPr>
          <w:rFonts w:ascii="Consolas" w:eastAsia="Times New Roman" w:hAnsi="Consolas" w:cs="Courier New"/>
          <w:sz w:val="20"/>
          <w:szCs w:val="20"/>
          <w:lang w:eastAsia="en-GB"/>
        </w:rPr>
      </w:pPr>
      <w:r w:rsidRPr="00777E8B">
        <w:rPr>
          <w:color w:val="2E74B5" w:themeColor="accent5" w:themeShade="BF"/>
        </w:rPr>
        <w:t>var</w:t>
      </w:r>
      <w:r w:rsidRPr="00777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response</w:t>
      </w:r>
      <w:r w:rsidRPr="00777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proofErr w:type="gramStart"/>
      <w:r w:rsidRPr="00777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client.</w:t>
      </w:r>
      <w:r w:rsidR="0099389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Get</w:t>
      </w:r>
      <w:r w:rsidRPr="00777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Async</w:t>
      </w:r>
      <w:proofErr w:type="spellEnd"/>
      <w:proofErr w:type="gramEnd"/>
      <w:r w:rsidR="0099389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</w:t>
      </w:r>
      <w:proofErr w:type="spellStart"/>
      <w:r w:rsidR="0099389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uri</w:t>
      </w:r>
      <w:proofErr w:type="spellEnd"/>
      <w:r w:rsidRPr="00777E8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);</w:t>
      </w:r>
    </w:p>
    <w:p w14:paraId="4A91E658" w14:textId="3C1A8457" w:rsidR="00DC6469" w:rsidRPr="00DC6469" w:rsidRDefault="00E534E0" w:rsidP="00777E8B">
      <w:pPr>
        <w:spacing w:after="0"/>
      </w:pPr>
      <w:r w:rsidRPr="00E534E0">
        <w:t>}</w:t>
      </w:r>
      <w:bookmarkEnd w:id="1"/>
      <w:bookmarkEnd w:id="2"/>
      <w:bookmarkEnd w:id="3"/>
    </w:p>
    <w:sectPr w:rsidR="00DC6469" w:rsidRPr="00DC6469" w:rsidSect="0064545B">
      <w:pgSz w:w="11910" w:h="16840" w:code="9"/>
      <w:pgMar w:top="760" w:right="958" w:bottom="1038" w:left="981" w:header="0" w:footer="845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43541" w14:textId="77777777" w:rsidR="008A15BC" w:rsidRDefault="008A15BC" w:rsidP="0080166D">
      <w:pPr>
        <w:spacing w:after="0" w:line="240" w:lineRule="auto"/>
      </w:pPr>
      <w:r>
        <w:separator/>
      </w:r>
    </w:p>
  </w:endnote>
  <w:endnote w:type="continuationSeparator" w:id="0">
    <w:p w14:paraId="5779C072" w14:textId="77777777" w:rsidR="008A15BC" w:rsidRDefault="008A15BC" w:rsidP="0080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801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02ECB" w14:textId="7F8C887F" w:rsidR="0080166D" w:rsidRDefault="008016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4ECE7D" w14:textId="77777777" w:rsidR="0080166D" w:rsidRDefault="00801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79EF9" w14:textId="77777777" w:rsidR="008A15BC" w:rsidRDefault="008A15BC" w:rsidP="0080166D">
      <w:pPr>
        <w:spacing w:after="0" w:line="240" w:lineRule="auto"/>
      </w:pPr>
      <w:r>
        <w:separator/>
      </w:r>
    </w:p>
  </w:footnote>
  <w:footnote w:type="continuationSeparator" w:id="0">
    <w:p w14:paraId="3E7AC175" w14:textId="77777777" w:rsidR="008A15BC" w:rsidRDefault="008A15BC" w:rsidP="00801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D6FCD"/>
    <w:multiLevelType w:val="hybridMultilevel"/>
    <w:tmpl w:val="D42AF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33C"/>
    <w:multiLevelType w:val="hybridMultilevel"/>
    <w:tmpl w:val="53348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F5954"/>
    <w:multiLevelType w:val="hybridMultilevel"/>
    <w:tmpl w:val="5052D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90"/>
    <w:rsid w:val="0005295B"/>
    <w:rsid w:val="002420F0"/>
    <w:rsid w:val="002644AC"/>
    <w:rsid w:val="00294AD2"/>
    <w:rsid w:val="003316AB"/>
    <w:rsid w:val="00346D16"/>
    <w:rsid w:val="00387A96"/>
    <w:rsid w:val="004863A0"/>
    <w:rsid w:val="00486C1F"/>
    <w:rsid w:val="004A08C4"/>
    <w:rsid w:val="004A284C"/>
    <w:rsid w:val="00642E63"/>
    <w:rsid w:val="0064545B"/>
    <w:rsid w:val="006C0154"/>
    <w:rsid w:val="006E5C7C"/>
    <w:rsid w:val="006F5DC2"/>
    <w:rsid w:val="00751086"/>
    <w:rsid w:val="00777E8B"/>
    <w:rsid w:val="0080166D"/>
    <w:rsid w:val="00877C1D"/>
    <w:rsid w:val="00881890"/>
    <w:rsid w:val="008A15BC"/>
    <w:rsid w:val="0099389A"/>
    <w:rsid w:val="009B590D"/>
    <w:rsid w:val="009F467E"/>
    <w:rsid w:val="00A26E17"/>
    <w:rsid w:val="00AA20F2"/>
    <w:rsid w:val="00AB4492"/>
    <w:rsid w:val="00AD44E6"/>
    <w:rsid w:val="00AF2248"/>
    <w:rsid w:val="00B0034A"/>
    <w:rsid w:val="00B05589"/>
    <w:rsid w:val="00B60553"/>
    <w:rsid w:val="00B6353B"/>
    <w:rsid w:val="00B978D2"/>
    <w:rsid w:val="00D27E4F"/>
    <w:rsid w:val="00D51CE7"/>
    <w:rsid w:val="00D65780"/>
    <w:rsid w:val="00D703E3"/>
    <w:rsid w:val="00DC6469"/>
    <w:rsid w:val="00E534E0"/>
    <w:rsid w:val="00E754AF"/>
    <w:rsid w:val="00F9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2470"/>
  <w15:chartTrackingRefBased/>
  <w15:docId w15:val="{BE37FDCD-3531-4715-93A5-05F38C5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66D"/>
  </w:style>
  <w:style w:type="paragraph" w:styleId="Footer">
    <w:name w:val="footer"/>
    <w:basedOn w:val="Normal"/>
    <w:link w:val="FooterChar"/>
    <w:uiPriority w:val="99"/>
    <w:unhideWhenUsed/>
    <w:rsid w:val="00801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6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E8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77E8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77E8B"/>
  </w:style>
  <w:style w:type="character" w:customStyle="1" w:styleId="hljs-string">
    <w:name w:val="hljs-string"/>
    <w:basedOn w:val="DefaultParagraphFont"/>
    <w:rsid w:val="00777E8B"/>
  </w:style>
  <w:style w:type="character" w:customStyle="1" w:styleId="hljs-builtin">
    <w:name w:val="hljs-built_in"/>
    <w:basedOn w:val="DefaultParagraphFont"/>
    <w:rsid w:val="00993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chain</dc:creator>
  <cp:keywords/>
  <dc:description/>
  <cp:lastModifiedBy>belinda chain</cp:lastModifiedBy>
  <cp:revision>15</cp:revision>
  <dcterms:created xsi:type="dcterms:W3CDTF">2021-01-08T01:27:00Z</dcterms:created>
  <dcterms:modified xsi:type="dcterms:W3CDTF">2021-01-09T01:29:00Z</dcterms:modified>
</cp:coreProperties>
</file>