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r>
        <w:rPr>
          <w:b/>
        </w:rPr>
        <w:t>Belangrijk (AVG/GDPR-richtlijnen):</w:t>
        <w:br/>
      </w:r>
      <w: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t>Vragen of problemen? Contacteer Mark (digidokters.admin@gmail.com).</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