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De app selecteert automatisch uw eigen naam als standaard Digidokter, wat extra invoertijd bespaart. Vul de gevraagde gegevens in (datum, naam van de bezoeker, of het om een nieuwe bezoeker gaat, digidokter, herkomst, leeftijdscategorie, toestel en een korte functionele omschrijving van de hulpvraag) en klik op 'Opslaan'. Na het opslaan start de applicatie op de achtergrond automatisch een analyse via Gemini AI, die de hulpvraag indeelt in de passende categorie ten behoeve van de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br/>
        <w:br/>
        <w:t>Jaarfilter &amp; 'Alle jaren':</w:t>
        <w:br/>
        <w:t>Bovenaan de statistiekenpagina kunt u snel filteren op een specifiek kalenderjaar of kiezen voor 'Alle jaren' om de cumulatieve werking over de volledige looptijd te analyseren. Bij het wisselen van jaartal blijft het momenteel geopende tabblad automatisch actief.</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br/>
        <w:t>• Vraagcategorieën beheren: Onder 'Platformbeheer &gt; Vraagcategorieën' beheert de platformbeheerder de centrale stamgegevens voor de AI-analyse (toevoegen, wijzigen, omschrijving/richtlijnen voor Gemini AI aanpassen, volgorde wijzigen en in-/uitschakelen). Deze categorieën zijn gemeenschappelijk voor alle gemeenten.</w:t>
        <w:br/>
        <w:t>• Vraagclassificaties opvolgen &amp; overriden: Onder 'Platformbeheer &gt; Vraagclassificaties' vindt u het centrale monitoringoverzicht van alle geanalyseerde vragen. Met visuele kleurcodes (groen, oranje, rood) ziet u de betrouwbaarheid van de AI. U kunt handmatig categorieën corrigeren (waarbij 'Handmatig aangepast' wordt geregistreerd), met één klik een vraag opnieuw door Gemini laten analyseren, of een batch-analyse starten op resterende vragen.</w:t>
        <w:br/>
        <w:t>• Centraal beheer van App documentatie: Platformbeheerders hebben exclusieve schrijfrechten om binnen 'App documentatie' centrale mappen en bestanden te uploaden, bewerken, overschrijven (versiebeheer) of wissen voor het gehele platform.</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