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個人房貸試算器</w:t>
      </w:r>
    </w:p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color w:val="2E75B6"/>
          <w:sz w:val="28"/>
          <w:szCs w:val="28"/>
        </w:rPr>
        <w:t xml:space="preserve">程式設計作業報告</w:t>
      </w:r>
    </w:p>
    <w:p>
      <w:pPr>
        <w:spacing w:before="0" w:after="48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學號：1113355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一、使用說明書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1.1 程式簡介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本程式為以 C# Windows Forms 開發之個人房貸試算器，使用者輸入房屋相關資訊後，程式將自動計算貸款金額、每月應繳金額、首期利息與本金、總利息及總還款金額，協助使用者快速評估房貸負擔。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1.2 輸入欄位說明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說明與預設值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房屋總價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整數或浮點數，單位為新台幣（元），預設：10,000,000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自備款比例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0～99 的百分比數值，預設：20（即 20%）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年利率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以百分比表示，例如 2.15 代表年利率 2.15%，預設：2.15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貸款年限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以年為單位，例如 20 年或 30 年，預設：30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寬限期（選填）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前幾年只繳利息不還本金，填 0 代表無寬限期，預設：0</w:t>
            </w:r>
          </w:p>
        </w:tc>
      </w:tr>
    </w:tbl>
    <w:p>
      <w:pPr>
        <w:spacing w:before="160" w:after="80"/>
      </w:pP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1.3 操作步驟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開啟程式後，各欄位已填入預設值，可直接點選「計算」查看試算結果。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依需求修改房屋總價、自備款比例、年利率、貸款年限等數值。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若有寬限期需求，在「寬限期」欄位填入年數（例如：2）。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點選「計  算」按鈕，畫面下方將顯示六項試算結果。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點選「清  除」按鈕可將所有欄位重置為預設值。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1.4 結果說明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結果項目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貸款總金額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房屋總價扣除自備款後的實際貸款金額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每月應繳金額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以本息均攤公式計算之每月應繳本金加利息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首期利息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第一個月應繳的利息部分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首期本金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第一個月應還的本金部分（寬限期內為 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總利息支出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整個還款期間累積付出的利息總金額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總還款金額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貸款金額加上總利息，即實際還款總額</w:t>
            </w:r>
          </w:p>
        </w:tc>
      </w:tr>
    </w:tbl>
    <w:p>
      <w:pPr>
        <w:spacing w:before="160" w:after="80"/>
      </w:pP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1.5 輸入驗證說明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程式針對所有輸入欄位進行驗證，以下情況將顯示錯誤對話框並阻止計算：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輸入非數字文字（例如：abc、空白）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數值小於或等於零（例如：房屋總價輸入 -100）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自備款比例超出 0～99 範圍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寬限期大於或等於貸款年限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二、問題排除與學習心得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2.1 開發期間遭遇的問題與解決方式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問題一：本息均攤計算公式不確定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在計算每月應繳金額時，一開始對本息均攤公式的推導不熟悉，不確定公式中的參數含義。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解決方式：查閱銀行公會官方網站與財政部房貸試算說明，確認公式為：</w:t>
      </w:r>
    </w:p>
    <w:p>
      <w:pPr>
        <w:spacing w:before="80" w:after="80"/>
        <w:jc w:val="center"/>
      </w:pPr>
      <w:r>
        <w:rPr>
          <w:rFonts w:ascii="Consolas" w:cs="Consolas" w:eastAsia="Consolas" w:hAnsi="Consolas"/>
          <w:b/>
          <w:bCs/>
          <w:color w:val="1F4E79"/>
          <w:sz w:val="22"/>
          <w:szCs w:val="22"/>
        </w:rPr>
        <w:t xml:space="preserve">月付金 = P × r × (1+r)^n ÷ ((1+r)^n − 1)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 P 為貸款金額、r 為月利率（年利率 ÷ 12）、n 為還款月數。同時需特別處理寬限期期間只計利息的邏輯，將還款月數改為扣除寬限月數後的期數。</w:t>
      </w:r>
    </w:p>
    <w:p>
      <w:pPr>
        <w:spacing w:before="100"/>
      </w:pP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問題二：UI 排版對齊問題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Windows Forms 手動設定各控件座標時，Label 與 TextBox 之間高度不一致，導致視覺上看起來沒有對齊。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解決方式：統一使用輔助函式 AddInputRow() 集中管理每列的 Y 座標與控件高度，改以固定間距 (rowHeight = 40) 逐列計算位置，確保所有輸入列整齊對齊。並將控件群組放入 Panel，讓整體排版更容易維護。</w:t>
      </w:r>
    </w:p>
    <w:p>
      <w:pPr>
        <w:spacing w:before="100"/>
      </w:pP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問題三：輸入驗證邏輯設計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初版只判斷是否為數字，未處理數值合理範圍的問題，導致輸入極端值（如身高 190000 公分）時程式仍會產生錯誤結果。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解決方式：在 TryParse 成功後，額外加入範圍判斷（如自備款比例需介於 0~99、寬限期需小於貸款年限），並以 MessageBox.Show() 搭配 MessageBoxIcon.Error 顯示明確的錯誤提示，同時使用 return 中斷計算流程，避免程式繼續執行產生錯誤結果。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2.2 技術要點學習心得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GUI 設計：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本次作業讓我實際體會到 Windows Forms 的排版方式與網頁 CSS 有很大的差異。WinForms 採用絕對座標定位，需要自己計算每個控件的位置，雖然麻煩但能精確控制版面。學會使用 Panel 群組化相關控件，讓程式碼結構更清楚。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除錯技巧：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學到 double.TryParse() 比 double.Parse() 更安全，因為它不會在輸入非數字時拋出例外（Exception），而是回傳 false，讓我們可以用 if/else 優雅地處理錯誤。MessageBox 是 WinForms 中最簡單直觀的錯誤提示工具。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GitHub 操作：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這次實際操作了 git init、remote add、commit、push 等指令，也遇到了帳號切換的問題（本機登入的是不同帳號導致 403 錯誤）。最終透過 Windows 認證管理員清除舊登入紀錄後解決。了解到 .gitignore 的重要性，避免將 bin/、obj/ 等編譯產生的大型暫存檔上傳到 GitHub。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320" w:after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三、公式與資料來源</w:t>
      </w: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3.1 房貸計算公式</w:t>
      </w:r>
    </w:p>
    <w:p>
      <w:pPr>
        <w:spacing w:before="80"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本程式採用銀行業界標準的「本息均攤法（等額還款）」：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月利率 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年利率 ÷ 12 ÷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每月應繳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P × r × (1+r)^n ÷ ((1+r)^n − 1)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首期利息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貸款金額 × 月利率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首期本金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每月應繳 − 首期利息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總利息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總還款金額 − 貸款金額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總還款金額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每月應繳 × 還款月數（含寬限期利息）</w:t>
            </w:r>
          </w:p>
        </w:tc>
      </w:tr>
    </w:tbl>
    <w:p>
      <w:pPr>
        <w:spacing w:before="160" w:after="80"/>
      </w:pPr>
    </w:p>
    <w:p>
      <w:pPr>
        <w:pStyle w:val="Heading2"/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3.2 參考資源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中華民國銀行公會房貸試算說明：https://www.ba.org.tw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Microsoft C# 官方文件：https://docs.microsoft.com/zh-tw/dotnet/csharp/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Microsoft Windows Forms 文件：https://docs.microsoft.com/zh-tw/dotnet/desktop/winforms/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本息均攤公式推導：https://zh.wikipedia.org/wiki/等額分期償還</w:t>
      </w:r>
    </w:p>
    <w:p>
      <w:pPr>
        <w:spacing w:before="240"/>
      </w:pPr>
    </w:p>
    <w:p>
      <w:pPr>
        <w:jc w:val="right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學號：1113355　　日期：2026/03/27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2026-03-27T06:00:34.783Z</dcterms:created>
  <dcterms:modified xsi:type="dcterms:W3CDTF">2026-03-27T06:00:34.784Z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