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72B26" w14:textId="77777777" w:rsidR="005E05D1" w:rsidRPr="005E05D1" w:rsidRDefault="005E05D1" w:rsidP="005E05D1">
      <w:pPr>
        <w:rPr>
          <w:sz w:val="44"/>
          <w:szCs w:val="44"/>
        </w:rPr>
      </w:pPr>
      <w:r w:rsidRPr="005E05D1">
        <w:rPr>
          <w:sz w:val="44"/>
          <w:szCs w:val="44"/>
        </w:rPr>
        <w:t>武汉调研：</w:t>
      </w:r>
    </w:p>
    <w:p w14:paraId="64FF2654" w14:textId="77777777" w:rsidR="005E05D1" w:rsidRDefault="005E05D1" w:rsidP="005E05D1">
      <w:r>
        <w:t>伴随着“经营责任书”和“系统实施流程方案及调研问题”文件开展调研。</w:t>
      </w:r>
    </w:p>
    <w:p w14:paraId="2B6E5715" w14:textId="77777777" w:rsidR="005E05D1" w:rsidRDefault="005E05D1" w:rsidP="005E05D1">
      <w:r>
        <w:t>（部分数据和文字可能不准确，一描述上的误差或部分夸大，二笔者记录数据有误）</w:t>
      </w:r>
    </w:p>
    <w:p w14:paraId="430F900E" w14:textId="77777777" w:rsidR="005E05D1" w:rsidRDefault="005E05D1" w:rsidP="005E05D1"/>
    <w:p w14:paraId="4716313E" w14:textId="77777777" w:rsidR="005E05D1" w:rsidRPr="005E05D1" w:rsidRDefault="005E05D1" w:rsidP="005E05D1">
      <w:pPr>
        <w:rPr>
          <w:rFonts w:hint="eastAsia"/>
          <w:b/>
        </w:rPr>
      </w:pPr>
      <w:r w:rsidRPr="005E05D1">
        <w:rPr>
          <w:b/>
        </w:rPr>
        <w:t>1 了解武汉经营状态：</w:t>
      </w:r>
      <w:bookmarkStart w:id="0" w:name="_GoBack"/>
      <w:bookmarkEnd w:id="0"/>
    </w:p>
    <w:p w14:paraId="396BEE4B" w14:textId="77777777" w:rsidR="005E05D1" w:rsidRDefault="005E05D1" w:rsidP="005E05D1">
      <w:r>
        <w:t>1.1 核心联塑全年回款达2亿，德力西、海尔统帅都达到千万。</w:t>
      </w:r>
    </w:p>
    <w:p w14:paraId="7CA173C2" w14:textId="77777777" w:rsidR="005E05D1" w:rsidRDefault="005E05D1" w:rsidP="005E05D1"/>
    <w:p w14:paraId="58E2C260" w14:textId="77777777" w:rsidR="005E05D1" w:rsidRDefault="005E05D1" w:rsidP="005E05D1">
      <w:r>
        <w:t>1 了解武汉产品品牌状况：</w:t>
      </w:r>
    </w:p>
    <w:p w14:paraId="0E47C21B" w14:textId="77777777" w:rsidR="005E05D1" w:rsidRDefault="005E05D1" w:rsidP="005E05D1">
      <w:r>
        <w:t>1.1 目前经营核心品牌：联塑、德力西、海尔统帅、陶瓷。次要品牌：广东水箱</w:t>
      </w:r>
    </w:p>
    <w:p w14:paraId="71EE487E" w14:textId="77777777" w:rsidR="005E05D1" w:rsidRDefault="005E05D1" w:rsidP="005E05D1">
      <w:r>
        <w:t>1.2 陈总想把杂牌（三线品牌）尽量销售出去。</w:t>
      </w:r>
    </w:p>
    <w:p w14:paraId="5D5FFCF0" w14:textId="77777777" w:rsidR="005E05D1" w:rsidRDefault="005E05D1" w:rsidP="005E05D1">
      <w:r>
        <w:t>1.3 安乐窝家居建材合作（55%、45%），能提供一线品牌70%、二线品牌20%、三线品牌10%供应，希望平台引进他们的运营的品牌。因公司与该公司属于同行业竞争关系，暂不考虑。</w:t>
      </w:r>
    </w:p>
    <w:p w14:paraId="46776412" w14:textId="77777777" w:rsidR="005E05D1" w:rsidRDefault="005E05D1" w:rsidP="005E05D1">
      <w:r>
        <w:t>1.4 主营核心品牌建立对应事业部，负责该品牌采购，定价调价，返点等。</w:t>
      </w:r>
    </w:p>
    <w:p w14:paraId="6D46DB0E" w14:textId="77777777" w:rsidR="005E05D1" w:rsidRDefault="005E05D1" w:rsidP="005E05D1">
      <w:r>
        <w:t>1.5 如核心群体管道为主，希望推的新品牌与现有客户群体相关。如卫浴、防水涂层等品牌。</w:t>
      </w:r>
    </w:p>
    <w:p w14:paraId="524EA417" w14:textId="77777777" w:rsidR="005E05D1" w:rsidRDefault="005E05D1" w:rsidP="005E05D1">
      <w:r>
        <w:t>1.6 德力西返点条款非常详细，细到某种产品上的不同返点。</w:t>
      </w:r>
    </w:p>
    <w:p w14:paraId="2DF9F7E0" w14:textId="77777777" w:rsidR="005E05D1" w:rsidRDefault="005E05D1" w:rsidP="005E05D1">
      <w:r>
        <w:t>1.7 海尔统帅利润点较高，约10%</w:t>
      </w:r>
    </w:p>
    <w:p w14:paraId="69A706F7" w14:textId="77777777" w:rsidR="005E05D1" w:rsidRDefault="005E05D1" w:rsidP="005E05D1">
      <w:r>
        <w:t>1.8 联塑采取月结货款，返点只是口头承诺。</w:t>
      </w:r>
    </w:p>
    <w:p w14:paraId="47C33395" w14:textId="77777777" w:rsidR="005E05D1" w:rsidRDefault="005E05D1" w:rsidP="005E05D1"/>
    <w:p w14:paraId="269EACA7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2 了解武汉财务状况：</w:t>
      </w:r>
    </w:p>
    <w:p w14:paraId="30524E1F" w14:textId="77777777" w:rsidR="005E05D1" w:rsidRDefault="005E05D1" w:rsidP="005E05D1">
      <w:r>
        <w:t>2.1 工程项目必须开票。</w:t>
      </w:r>
    </w:p>
    <w:p w14:paraId="608BD1BA" w14:textId="77777777" w:rsidR="005E05D1" w:rsidRDefault="005E05D1" w:rsidP="005E05D1">
      <w:r>
        <w:t>2.2 也有贸易公司纯开票。</w:t>
      </w:r>
    </w:p>
    <w:p w14:paraId="6EF9BDEF" w14:textId="77777777" w:rsidR="005E05D1" w:rsidRDefault="005E05D1" w:rsidP="005E05D1">
      <w:r>
        <w:t>2.3 目前允许买票，就加点数（7点以上）加费用卖票。</w:t>
      </w:r>
    </w:p>
    <w:p w14:paraId="7DF87334" w14:textId="77777777" w:rsidR="005E05D1" w:rsidRDefault="005E05D1" w:rsidP="005E05D1">
      <w:r>
        <w:t>2.4 形式：客户含票金额入公账，私账金额出客户账号。</w:t>
      </w:r>
    </w:p>
    <w:p w14:paraId="3F689BFC" w14:textId="77777777" w:rsidR="005E05D1" w:rsidRDefault="005E05D1" w:rsidP="005E05D1">
      <w:r>
        <w:t>2.5 联塑产品要根据月返点、年返点才能算毛利。</w:t>
      </w:r>
    </w:p>
    <w:p w14:paraId="2B34E365" w14:textId="77777777" w:rsidR="005E05D1" w:rsidRDefault="005E05D1" w:rsidP="005E05D1">
      <w:r>
        <w:t>2.6 一个月下来最多欠款100万。如客户欠款，通过商务群通知该商务后催款。客服也知道欠款，超期也主动联系客户。</w:t>
      </w:r>
    </w:p>
    <w:p w14:paraId="27047328" w14:textId="77777777" w:rsidR="005E05D1" w:rsidRDefault="005E05D1" w:rsidP="005E05D1">
      <w:r>
        <w:t>2.7 支付宝、微信、银行查账2-3天一次，最多不吵一星期。</w:t>
      </w:r>
    </w:p>
    <w:p w14:paraId="70C29AB9" w14:textId="77777777" w:rsidR="005E05D1" w:rsidRDefault="005E05D1" w:rsidP="005E05D1">
      <w:r>
        <w:t>2.8 业务下的客户欠款，扣绩效工资。</w:t>
      </w:r>
    </w:p>
    <w:p w14:paraId="74B69933" w14:textId="77777777" w:rsidR="005E05D1" w:rsidRDefault="005E05D1" w:rsidP="005E05D1">
      <w:r>
        <w:t>2.9 一个业务有几十到20多个客户。</w:t>
      </w:r>
    </w:p>
    <w:p w14:paraId="1C202C3F" w14:textId="77777777" w:rsidR="005E05D1" w:rsidRDefault="005E05D1" w:rsidP="005E05D1">
      <w:r>
        <w:lastRenderedPageBreak/>
        <w:t>2.10 去年销售3个亿，联塑占80%以上，然后德力西、海尔统帅、陶瓷。</w:t>
      </w:r>
    </w:p>
    <w:p w14:paraId="194E23F6" w14:textId="77777777" w:rsidR="005E05D1" w:rsidRDefault="005E05D1" w:rsidP="005E05D1">
      <w:r>
        <w:t>2.11 主要费用最大一部分是商品销售折让，充值返点，打折活动。 上月客户预付款达2千多万。其次员工宿舍花费37万，工资25万/月（59人）</w:t>
      </w:r>
    </w:p>
    <w:p w14:paraId="65C65B3F" w14:textId="77777777" w:rsidR="005E05D1" w:rsidRDefault="005E05D1" w:rsidP="005E05D1"/>
    <w:p w14:paraId="05A779A6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3 了解武汉ERP系统及对比：</w:t>
      </w:r>
    </w:p>
    <w:p w14:paraId="04F28F27" w14:textId="77777777" w:rsidR="005E05D1" w:rsidRDefault="005E05D1" w:rsidP="005E05D1">
      <w:r>
        <w:t>3.1 目前使用管家婆+执掌天下（企业微信）方案。</w:t>
      </w:r>
    </w:p>
    <w:p w14:paraId="686A8755" w14:textId="77777777" w:rsidR="005E05D1" w:rsidRDefault="005E05D1" w:rsidP="005E05D1">
      <w:r>
        <w:t>3.2 执掌天下目前只完善与管家婆审批流程对接，进销存功能没有对接。报销拍照，审批。</w:t>
      </w:r>
    </w:p>
    <w:p w14:paraId="59D6C29C" w14:textId="77777777" w:rsidR="005E05D1" w:rsidRDefault="005E05D1" w:rsidP="005E05D1">
      <w:r>
        <w:t>3.3 管家婆实施2到3天，费用约20万。年维护费约1万。</w:t>
      </w:r>
    </w:p>
    <w:p w14:paraId="1EF4C8BE" w14:textId="77777777" w:rsidR="005E05D1" w:rsidRDefault="005E05D1" w:rsidP="005E05D1">
      <w:r>
        <w:t>3.4 超越已展示方案，陈总比较满意。</w:t>
      </w:r>
    </w:p>
    <w:p w14:paraId="2FC5F458" w14:textId="77777777" w:rsidR="005E05D1" w:rsidRDefault="005E05D1" w:rsidP="005E05D1">
      <w:r>
        <w:t>3.5 陈总比较认同好的ERP系统辅助，提高效率。并愿意接受服务费用。</w:t>
      </w:r>
    </w:p>
    <w:p w14:paraId="583BAD35" w14:textId="77777777" w:rsidR="005E05D1" w:rsidRDefault="005E05D1" w:rsidP="005E05D1">
      <w:r>
        <w:t>3.6 建议系统让客户简洁下单。</w:t>
      </w:r>
    </w:p>
    <w:p w14:paraId="0470B0E9" w14:textId="77777777" w:rsidR="005E05D1" w:rsidRDefault="005E05D1" w:rsidP="005E05D1">
      <w:r>
        <w:t>3.7 系统必须知道该客户之前下单的价格、收货地址。客户能有系统渠道（平台、app、微信）下单，可避免客户流失。</w:t>
      </w:r>
    </w:p>
    <w:p w14:paraId="723F8846" w14:textId="77777777" w:rsidR="005E05D1" w:rsidRDefault="005E05D1" w:rsidP="005E05D1">
      <w:r>
        <w:t>3.8 管家婆现在库存不准，出款后库存不减，财务审批后才减。</w:t>
      </w:r>
    </w:p>
    <w:p w14:paraId="0A5BD706" w14:textId="77777777" w:rsidR="005E05D1" w:rsidRDefault="005E05D1" w:rsidP="005E05D1"/>
    <w:p w14:paraId="0054C2BF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4 了解武汉仓库状况：</w:t>
      </w:r>
    </w:p>
    <w:p w14:paraId="4EBFCA64" w14:textId="77777777" w:rsidR="005E05D1" w:rsidRDefault="005E05D1" w:rsidP="005E05D1">
      <w:r>
        <w:t>4.1 仓库判断产品，库存较低时，自我提出采购计划。</w:t>
      </w:r>
    </w:p>
    <w:p w14:paraId="2EC4303A" w14:textId="77777777" w:rsidR="005E05D1" w:rsidRDefault="005E05D1" w:rsidP="005E05D1">
      <w:r>
        <w:t>4.2 硬件设施较好，6米叉车能取高层货架，流动运货箱整箱装配上车。</w:t>
      </w:r>
    </w:p>
    <w:p w14:paraId="377AF763" w14:textId="77777777" w:rsidR="005E05D1" w:rsidRDefault="005E05D1" w:rsidP="005E05D1">
      <w:r>
        <w:t>4.3 仓库室内约4000多方 25元/方租金。</w:t>
      </w:r>
    </w:p>
    <w:p w14:paraId="03717466" w14:textId="77777777" w:rsidR="005E05D1" w:rsidRDefault="005E05D1" w:rsidP="005E05D1">
      <w:r>
        <w:t>4.4 仓库室外约1000多方 10元/方租金。</w:t>
      </w:r>
    </w:p>
    <w:p w14:paraId="328B21F5" w14:textId="77777777" w:rsidR="005E05D1" w:rsidRDefault="005E05D1" w:rsidP="005E05D1">
      <w:r>
        <w:t>4.5 办公区300方 35元/方租金。</w:t>
      </w:r>
    </w:p>
    <w:p w14:paraId="1EA270A0" w14:textId="77777777" w:rsidR="005E05D1" w:rsidRDefault="005E05D1" w:rsidP="005E05D1">
      <w:r>
        <w:t>4.6 黄冈仓库面积约2000多方。</w:t>
      </w:r>
    </w:p>
    <w:p w14:paraId="58C75B94" w14:textId="77777777" w:rsidR="005E05D1" w:rsidRDefault="005E05D1" w:rsidP="005E05D1">
      <w:r>
        <w:t>4.7 1个月盘点一次，库存准确率90%，出现差异由仓库担责任，但目前没有执行处罚。</w:t>
      </w:r>
    </w:p>
    <w:p w14:paraId="7311121B" w14:textId="77777777" w:rsidR="005E05D1" w:rsidRDefault="005E05D1" w:rsidP="005E05D1">
      <w:r>
        <w:t>4.8 库存量少的基本上做活动赠品，赠送给客户。</w:t>
      </w:r>
    </w:p>
    <w:p w14:paraId="70F091BD" w14:textId="77777777" w:rsidR="005E05D1" w:rsidRDefault="005E05D1" w:rsidP="005E05D1">
      <w:r>
        <w:t>4.9 海尔统帅出库前需扫码，货物跟踪，防止串货。</w:t>
      </w:r>
    </w:p>
    <w:p w14:paraId="5813EA48" w14:textId="77777777" w:rsidR="005E05D1" w:rsidRDefault="005E05D1" w:rsidP="005E05D1">
      <w:r>
        <w:t>4.10 采购费用厂家出，公司出都有。</w:t>
      </w:r>
    </w:p>
    <w:p w14:paraId="0F0FB848" w14:textId="77777777" w:rsidR="005E05D1" w:rsidRDefault="005E05D1" w:rsidP="005E05D1"/>
    <w:p w14:paraId="691D59C0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5 了解武汉客户状况：</w:t>
      </w:r>
    </w:p>
    <w:p w14:paraId="2609126A" w14:textId="77777777" w:rsidR="005E05D1" w:rsidRDefault="005E05D1" w:rsidP="005E05D1">
      <w:r>
        <w:t>5.1 客户多预付款形式，预付款提供一定比例返点，客户比较接受。</w:t>
      </w:r>
    </w:p>
    <w:p w14:paraId="4514230E" w14:textId="77777777" w:rsidR="005E05D1" w:rsidRDefault="005E05D1" w:rsidP="005E05D1">
      <w:r>
        <w:t>5.2 二级客户100多位，三级客户700-800位，还有工程。</w:t>
      </w:r>
    </w:p>
    <w:p w14:paraId="3091B2EB" w14:textId="77777777" w:rsidR="005E05D1" w:rsidRDefault="005E05D1" w:rsidP="005E05D1">
      <w:r>
        <w:t>5.3 面对客户通常会书面写明返点，但每次条款上做标点等小修改，方便区别不同客户，避免恶意同行价格对比。</w:t>
      </w:r>
    </w:p>
    <w:p w14:paraId="6089AB40" w14:textId="77777777" w:rsidR="005E05D1" w:rsidRDefault="005E05D1" w:rsidP="005E05D1">
      <w:r>
        <w:t>5.4 不同客户不同价格主要取决于地区及采购量。</w:t>
      </w:r>
    </w:p>
    <w:p w14:paraId="1C7B93D7" w14:textId="77777777" w:rsidR="005E05D1" w:rsidRDefault="005E05D1" w:rsidP="005E05D1">
      <w:r>
        <w:t>5.5 客户常用下单方式微信下单、QQ下单。根据报价单写单发图片。</w:t>
      </w:r>
    </w:p>
    <w:p w14:paraId="4BE34D90" w14:textId="77777777" w:rsidR="005E05D1" w:rsidRDefault="005E05D1" w:rsidP="005E05D1">
      <w:r>
        <w:t>5.6 三级（渠道）客户基本上是业务员待下单。</w:t>
      </w:r>
    </w:p>
    <w:p w14:paraId="6A235877" w14:textId="77777777" w:rsidR="005E05D1" w:rsidRDefault="005E05D1" w:rsidP="005E05D1">
      <w:r>
        <w:t>5.7 下超额订单（预付款不够抵扣），授信欠款额度，并返点更点。所以客户知道后，都先充值再下单。</w:t>
      </w:r>
    </w:p>
    <w:p w14:paraId="6905AE2F" w14:textId="77777777" w:rsidR="005E05D1" w:rsidRDefault="005E05D1" w:rsidP="005E05D1">
      <w:r>
        <w:t>5.8 二级客户一车收运费。</w:t>
      </w:r>
    </w:p>
    <w:p w14:paraId="19F842ED" w14:textId="77777777" w:rsidR="005E05D1" w:rsidRDefault="005E05D1" w:rsidP="005E05D1">
      <w:r>
        <w:t>5.9 渠道5</w:t>
      </w:r>
      <w:r>
        <w:rPr>
          <w:rFonts w:hint="eastAsia"/>
        </w:rPr>
        <w:t>到</w:t>
      </w:r>
      <w:r>
        <w:t>6条线路，半径范围60公里</w:t>
      </w:r>
    </w:p>
    <w:p w14:paraId="642C4F9E" w14:textId="77777777" w:rsidR="005E05D1" w:rsidRDefault="005E05D1" w:rsidP="005E05D1"/>
    <w:p w14:paraId="12F75238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6 了解武汉部门职责状况：</w:t>
      </w:r>
    </w:p>
    <w:p w14:paraId="3519DE73" w14:textId="77777777" w:rsidR="005E05D1" w:rsidRDefault="005E05D1" w:rsidP="005E05D1">
      <w:r>
        <w:t>6.1 销售事业部（约8人）、配送事业部（约10人、6台车）、渠道事业部、产品事业部（约20人）、仓库（约7人）、财务（约5人）。外账（兼职状态）1人</w:t>
      </w:r>
    </w:p>
    <w:p w14:paraId="3C77ACC8" w14:textId="77777777" w:rsidR="005E05D1" w:rsidRDefault="005E05D1" w:rsidP="005E05D1">
      <w:r>
        <w:t>6.2 黄冈约19人、20台车</w:t>
      </w:r>
    </w:p>
    <w:p w14:paraId="562C47AD" w14:textId="77777777" w:rsidR="005E05D1" w:rsidRDefault="005E05D1" w:rsidP="005E05D1">
      <w:r>
        <w:t>6.3 业务员兼任司机。司机油费报销上限，超出自理。非满载出库出车，自行定夺费用与利润的平衡。包含卸货劳动，货车维修费用支付等。</w:t>
      </w:r>
    </w:p>
    <w:p w14:paraId="7BC69B93" w14:textId="77777777" w:rsidR="005E05D1" w:rsidRDefault="005E05D1" w:rsidP="005E05D1">
      <w:r>
        <w:t>6.3 人员工资约6千，老员工最高达1万5以上。平均年龄30岁以上</w:t>
      </w:r>
    </w:p>
    <w:p w14:paraId="0D4B4D8B" w14:textId="77777777" w:rsidR="005E05D1" w:rsidRDefault="005E05D1" w:rsidP="005E05D1">
      <w:r>
        <w:t>6.4 系统给业务员保底价，业务员报给客户是多少，下单就是多少的价格。</w:t>
      </w:r>
    </w:p>
    <w:p w14:paraId="1CEA79C8" w14:textId="77777777" w:rsidR="005E05D1" w:rsidRDefault="005E05D1" w:rsidP="005E05D1"/>
    <w:p w14:paraId="6A4EAE8B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7 了解武汉活动状况：</w:t>
      </w:r>
    </w:p>
    <w:p w14:paraId="678AEFDF" w14:textId="77777777" w:rsidR="005E05D1" w:rsidRDefault="005E05D1" w:rsidP="005E05D1">
      <w:r>
        <w:t>7.1 厂家发起活动促销，德力西品牌支持2万元活动费。</w:t>
      </w:r>
    </w:p>
    <w:p w14:paraId="582134FF" w14:textId="77777777" w:rsidR="005E05D1" w:rsidRDefault="005E05D1" w:rsidP="005E05D1">
      <w:r>
        <w:t>7.2 本年自行组织大型活动，联络客户及返利返点抽奖等。</w:t>
      </w:r>
    </w:p>
    <w:p w14:paraId="0CFB0590" w14:textId="77777777" w:rsidR="005E05D1" w:rsidRDefault="005E05D1" w:rsidP="005E05D1"/>
    <w:p w14:paraId="15112082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8 了解武汉销售状况：</w:t>
      </w:r>
    </w:p>
    <w:p w14:paraId="4D18E1BC" w14:textId="77777777" w:rsidR="005E05D1" w:rsidRDefault="005E05D1" w:rsidP="005E05D1">
      <w:r>
        <w:t>8.1 经常有直发单（开单，到生产基地拉倒公司，不进仓库，出库出车），联塑展80%以上。</w:t>
      </w:r>
    </w:p>
    <w:p w14:paraId="4E98C037" w14:textId="77777777" w:rsidR="005E05D1" w:rsidRDefault="005E05D1" w:rsidP="005E05D1">
      <w:r>
        <w:t>8.2 退货占比不多，退货流程：抵扣下次货款</w:t>
      </w:r>
    </w:p>
    <w:p w14:paraId="5512CC6E" w14:textId="77777777" w:rsidR="005E05D1" w:rsidRDefault="005E05D1" w:rsidP="005E05D1"/>
    <w:p w14:paraId="4D39789E" w14:textId="77777777" w:rsidR="005E05D1" w:rsidRPr="005E05D1" w:rsidRDefault="005E05D1" w:rsidP="005E05D1">
      <w:pPr>
        <w:rPr>
          <w:b/>
        </w:rPr>
      </w:pPr>
      <w:r w:rsidRPr="005E05D1">
        <w:rPr>
          <w:b/>
        </w:rPr>
        <w:t>9 了解武汉其他状况：</w:t>
      </w:r>
    </w:p>
    <w:p w14:paraId="30D52B61" w14:textId="77777777" w:rsidR="005E05D1" w:rsidRDefault="005E05D1" w:rsidP="005E05D1">
      <w:r>
        <w:t>9.1 新公司预计五月出拿营业执照，当地无法注册带“合营”字眼。</w:t>
      </w:r>
    </w:p>
    <w:p w14:paraId="7CEDE3E1" w14:textId="77777777" w:rsidR="00763A88" w:rsidRPr="005E05D1" w:rsidRDefault="005E05D1"/>
    <w:sectPr w:rsidR="00763A88" w:rsidRPr="005E05D1" w:rsidSect="004200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1"/>
    <w:rsid w:val="003156CF"/>
    <w:rsid w:val="00420035"/>
    <w:rsid w:val="005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4AE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1785</Characters>
  <Application>Microsoft Macintosh Word</Application>
  <DocSecurity>0</DocSecurity>
  <Lines>14</Lines>
  <Paragraphs>4</Paragraphs>
  <ScaleCrop>false</ScaleCrop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均盛</dc:creator>
  <cp:keywords/>
  <dc:description/>
  <cp:lastModifiedBy>邝 均盛</cp:lastModifiedBy>
  <cp:revision>1</cp:revision>
  <dcterms:created xsi:type="dcterms:W3CDTF">2018-04-13T19:43:00Z</dcterms:created>
  <dcterms:modified xsi:type="dcterms:W3CDTF">2018-04-13T19:45:00Z</dcterms:modified>
</cp:coreProperties>
</file>