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0DB" w:rsidRDefault="00512524" w:rsidP="00512524">
      <w:pPr>
        <w:jc w:val="center"/>
        <w:rPr>
          <w:b/>
          <w:sz w:val="30"/>
          <w:szCs w:val="30"/>
        </w:rPr>
      </w:pPr>
      <w:r w:rsidRPr="00512524">
        <w:rPr>
          <w:b/>
          <w:sz w:val="30"/>
          <w:szCs w:val="30"/>
        </w:rPr>
        <w:t>云账户对接规划</w:t>
      </w:r>
      <w:bookmarkStart w:id="0" w:name="_GoBack"/>
      <w:bookmarkEnd w:id="0"/>
    </w:p>
    <w:p w:rsidR="00432DA7" w:rsidRDefault="00432DA7" w:rsidP="00512524">
      <w:pPr>
        <w:jc w:val="center"/>
        <w:rPr>
          <w:rFonts w:hint="eastAsia"/>
          <w:b/>
          <w:sz w:val="30"/>
          <w:szCs w:val="30"/>
        </w:rPr>
      </w:pPr>
    </w:p>
    <w:p w:rsidR="00512524" w:rsidRDefault="000B06D3" w:rsidP="0051252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通联内部</w:t>
      </w:r>
      <w:r>
        <w:rPr>
          <w:sz w:val="24"/>
          <w:szCs w:val="24"/>
        </w:rPr>
        <w:t>走排期</w:t>
      </w:r>
      <w:r>
        <w:rPr>
          <w:sz w:val="24"/>
          <w:szCs w:val="24"/>
        </w:rPr>
        <w:t>流程</w:t>
      </w:r>
    </w:p>
    <w:p w:rsidR="000B06D3" w:rsidRDefault="0030225C" w:rsidP="000B06D3">
      <w:pPr>
        <w:ind w:firstLineChars="200" w:firstLine="420"/>
        <w:jc w:val="left"/>
      </w:pPr>
      <w:r>
        <w:rPr>
          <w:rFonts w:hint="eastAsia"/>
        </w:rPr>
        <w:t>提交项目审批表</w:t>
      </w:r>
      <w:r w:rsidR="000B06D3">
        <w:rPr>
          <w:rFonts w:hint="eastAsia"/>
        </w:rPr>
        <w:t>给邵子武，分公司运营对接人录入</w:t>
      </w:r>
      <w:r w:rsidR="000B06D3">
        <w:rPr>
          <w:rFonts w:hint="eastAsia"/>
        </w:rPr>
        <w:t>CRM</w:t>
      </w:r>
      <w:r w:rsidR="000B06D3">
        <w:rPr>
          <w:rFonts w:hint="eastAsia"/>
        </w:rPr>
        <w:t>系统（</w:t>
      </w:r>
      <w:r w:rsidR="000B06D3">
        <w:rPr>
          <w:rFonts w:hint="eastAsia"/>
        </w:rPr>
        <w:t>CRM</w:t>
      </w:r>
      <w:r w:rsidR="000B06D3">
        <w:rPr>
          <w:rFonts w:hint="eastAsia"/>
        </w:rPr>
        <w:t>按照客户、商机、合同、应收账款录入，参考</w:t>
      </w:r>
      <w:r w:rsidR="000B06D3">
        <w:rPr>
          <w:rFonts w:hint="eastAsia"/>
        </w:rPr>
        <w:t>CRM</w:t>
      </w:r>
      <w:r w:rsidR="000B06D3">
        <w:rPr>
          <w:rFonts w:hint="eastAsia"/>
        </w:rPr>
        <w:t>系统说明）</w:t>
      </w:r>
      <w:r>
        <w:rPr>
          <w:rFonts w:hint="eastAsia"/>
        </w:rPr>
        <w:t>。</w:t>
      </w:r>
    </w:p>
    <w:p w:rsidR="0030225C" w:rsidRPr="000B06D3" w:rsidRDefault="0030225C" w:rsidP="000B06D3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0B06D3" w:rsidRDefault="000B06D3" w:rsidP="000B06D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12524">
        <w:rPr>
          <w:rFonts w:hint="eastAsia"/>
          <w:sz w:val="24"/>
          <w:szCs w:val="24"/>
        </w:rPr>
        <w:t>合同签约</w:t>
      </w:r>
    </w:p>
    <w:p w:rsidR="000B06D3" w:rsidRDefault="000B06D3" w:rsidP="000B06D3">
      <w:pPr>
        <w:pStyle w:val="a3"/>
        <w:ind w:left="360" w:firstLineChars="100" w:firstLine="210"/>
        <w:jc w:val="left"/>
      </w:pPr>
      <w:r>
        <w:rPr>
          <w:rFonts w:hint="eastAsia"/>
        </w:rPr>
        <w:t>完成合同（云账户合同</w:t>
      </w:r>
      <w:r>
        <w:rPr>
          <w:rFonts w:hint="eastAsia"/>
        </w:rPr>
        <w:t>+</w:t>
      </w:r>
      <w:r>
        <w:rPr>
          <w:rFonts w:hint="eastAsia"/>
        </w:rPr>
        <w:t>渠道合同）签订及参数配置</w:t>
      </w:r>
      <w:r w:rsidR="0030225C">
        <w:rPr>
          <w:rFonts w:hint="eastAsia"/>
        </w:rPr>
        <w:t>。</w:t>
      </w:r>
    </w:p>
    <w:p w:rsidR="0030225C" w:rsidRPr="000B06D3" w:rsidRDefault="0030225C" w:rsidP="000B06D3">
      <w:pPr>
        <w:pStyle w:val="a3"/>
        <w:ind w:left="360" w:firstLineChars="100" w:firstLine="240"/>
        <w:jc w:val="left"/>
        <w:rPr>
          <w:rFonts w:hint="eastAsia"/>
          <w:sz w:val="24"/>
          <w:szCs w:val="24"/>
        </w:rPr>
      </w:pPr>
    </w:p>
    <w:p w:rsidR="00512524" w:rsidRDefault="00512524" w:rsidP="0051252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通联内部流程</w:t>
      </w:r>
      <w:r>
        <w:rPr>
          <w:rFonts w:hint="eastAsia"/>
          <w:sz w:val="24"/>
          <w:szCs w:val="24"/>
        </w:rPr>
        <w:t>：</w:t>
      </w:r>
      <w:r w:rsidR="000B06D3">
        <w:rPr>
          <w:rFonts w:hint="eastAsia"/>
          <w:sz w:val="24"/>
          <w:szCs w:val="24"/>
        </w:rPr>
        <w:t>此过程大概所需时间为</w:t>
      </w:r>
      <w:r w:rsidR="000B06D3">
        <w:rPr>
          <w:rFonts w:hint="eastAsia"/>
          <w:sz w:val="24"/>
          <w:szCs w:val="24"/>
        </w:rPr>
        <w:t>3</w:t>
      </w:r>
      <w:r w:rsidR="000B06D3">
        <w:rPr>
          <w:rFonts w:hint="eastAsia"/>
          <w:sz w:val="24"/>
          <w:szCs w:val="24"/>
        </w:rPr>
        <w:t>天</w:t>
      </w:r>
    </w:p>
    <w:p w:rsidR="0030225C" w:rsidRDefault="0030225C" w:rsidP="0030225C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512524" w:rsidRDefault="000B06D3" w:rsidP="0051252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两方技术对接：此过程大概所需时间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个月</w:t>
      </w:r>
    </w:p>
    <w:p w:rsidR="0030225C" w:rsidRPr="0030225C" w:rsidRDefault="0030225C" w:rsidP="0030225C">
      <w:pPr>
        <w:jc w:val="left"/>
        <w:rPr>
          <w:rFonts w:hint="eastAsia"/>
          <w:sz w:val="24"/>
          <w:szCs w:val="24"/>
        </w:rPr>
      </w:pPr>
    </w:p>
    <w:p w:rsidR="0030225C" w:rsidRDefault="0030225C" w:rsidP="0051252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上线程序</w:t>
      </w:r>
    </w:p>
    <w:p w:rsidR="0030225C" w:rsidRDefault="0030225C" w:rsidP="0030225C">
      <w:pPr>
        <w:pStyle w:val="a3"/>
        <w:ind w:left="360" w:firstLineChars="0" w:firstLine="0"/>
      </w:pPr>
      <w:r>
        <w:rPr>
          <w:rFonts w:hint="eastAsia"/>
        </w:rPr>
        <w:t>提交网络访问关系申请表、测试报告和上线申请单。</w:t>
      </w:r>
    </w:p>
    <w:p w:rsidR="0030225C" w:rsidRDefault="0030225C" w:rsidP="0030225C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网络访问关系申请表：无需签字盖章，只需要商户将信息填写完整即可，发</w:t>
      </w:r>
      <w:r>
        <w:rPr>
          <w:rFonts w:hint="eastAsia"/>
        </w:rPr>
        <w:t>word</w:t>
      </w:r>
      <w:r>
        <w:rPr>
          <w:rFonts w:hint="eastAsia"/>
        </w:rPr>
        <w:t>版；</w:t>
      </w:r>
    </w:p>
    <w:p w:rsidR="0030225C" w:rsidRDefault="0030225C" w:rsidP="0030225C">
      <w:pPr>
        <w:pStyle w:val="a3"/>
        <w:ind w:left="360" w:firstLineChars="0" w:firstLine="0"/>
      </w:pPr>
      <w:r>
        <w:rPr>
          <w:rFonts w:hint="eastAsia"/>
        </w:rPr>
        <w:t>B.</w:t>
      </w:r>
      <w:r>
        <w:rPr>
          <w:rFonts w:hint="eastAsia"/>
        </w:rPr>
        <w:t>测试报告商户盖公章，发影印件；</w:t>
      </w:r>
    </w:p>
    <w:p w:rsidR="0030225C" w:rsidRDefault="0030225C" w:rsidP="0030225C">
      <w:pPr>
        <w:pStyle w:val="a3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上线申请单商户盖公章，分公司业务对接人所在部门领导或分管领导签字，可以</w:t>
      </w:r>
      <w:proofErr w:type="gramStart"/>
      <w:r>
        <w:rPr>
          <w:rFonts w:hint="eastAsia"/>
        </w:rPr>
        <w:t>盖业务</w:t>
      </w:r>
      <w:proofErr w:type="gramEnd"/>
      <w:r>
        <w:rPr>
          <w:rFonts w:hint="eastAsia"/>
        </w:rPr>
        <w:t>章，发影印件和</w:t>
      </w:r>
      <w:r>
        <w:rPr>
          <w:rFonts w:hint="eastAsia"/>
        </w:rPr>
        <w:t>word</w:t>
      </w:r>
      <w:r>
        <w:rPr>
          <w:rFonts w:hint="eastAsia"/>
        </w:rPr>
        <w:t>版；</w:t>
      </w:r>
    </w:p>
    <w:p w:rsidR="0030225C" w:rsidRDefault="0030225C" w:rsidP="0030225C">
      <w:pPr>
        <w:pStyle w:val="a3"/>
        <w:ind w:left="360" w:firstLineChars="0" w:firstLine="0"/>
      </w:pPr>
      <w:r>
        <w:rPr>
          <w:rFonts w:hint="eastAsia"/>
        </w:rPr>
        <w:t>D.</w:t>
      </w:r>
      <w:r>
        <w:rPr>
          <w:rFonts w:hint="eastAsia"/>
        </w:rPr>
        <w:t>配置完成，总部会把商户参数发给</w:t>
      </w:r>
      <w:r w:rsidR="00177924">
        <w:rPr>
          <w:rFonts w:hint="eastAsia"/>
        </w:rPr>
        <w:t>分公司</w:t>
      </w:r>
      <w:r>
        <w:rPr>
          <w:rFonts w:hint="eastAsia"/>
        </w:rPr>
        <w:t>，由</w:t>
      </w:r>
      <w:r w:rsidR="00177924">
        <w:rPr>
          <w:rFonts w:hint="eastAsia"/>
        </w:rPr>
        <w:t>分公司</w:t>
      </w:r>
      <w:r>
        <w:rPr>
          <w:rFonts w:hint="eastAsia"/>
        </w:rPr>
        <w:t>转给商户负责人；总部把商户的分公司管理账号会发给分公司运营对接人，请运营对接人妥善保管，后期协助商户审核相关操作。</w:t>
      </w:r>
    </w:p>
    <w:p w:rsidR="0030225C" w:rsidRPr="0030225C" w:rsidRDefault="0030225C" w:rsidP="0030225C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sectPr w:rsidR="0030225C" w:rsidRPr="00302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46681"/>
    <w:multiLevelType w:val="hybridMultilevel"/>
    <w:tmpl w:val="4E629422"/>
    <w:lvl w:ilvl="0" w:tplc="9F5E44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3A"/>
    <w:rsid w:val="000B06D3"/>
    <w:rsid w:val="00177924"/>
    <w:rsid w:val="0030225C"/>
    <w:rsid w:val="00316D3A"/>
    <w:rsid w:val="00432DA7"/>
    <w:rsid w:val="00512524"/>
    <w:rsid w:val="00E3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13C92-7239-46EE-A313-515D0BE6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yu</dc:creator>
  <cp:keywords/>
  <dc:description/>
  <cp:lastModifiedBy>jackson yu</cp:lastModifiedBy>
  <cp:revision>16</cp:revision>
  <dcterms:created xsi:type="dcterms:W3CDTF">2018-03-12T07:10:00Z</dcterms:created>
  <dcterms:modified xsi:type="dcterms:W3CDTF">2018-03-12T07:38:00Z</dcterms:modified>
</cp:coreProperties>
</file>