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9638"/>
            <w:gridSpan w:val="2"/>
            <w:shd w:fill="deeaf6"/>
          </w:tcPr>
          <w:p>
            <w:pPr>
              <w:jc w:val="center"/>
            </w:pPr>
            <w:r>
              <w:rPr>
                <w:rFonts w:ascii="Arial" w:hAnsi="Arial"/>
                <w:b/>
                <w:i/>
                <w:sz w:val="20"/>
              </w:rPr>
              <w:t xml:space="preserve">3 – RELATÓRIO FOTOGRÁFICO </w:t>
            </w:r>
            <w:r>
              <w:rPr>
                <w:rFonts w:ascii="Arial" w:hAnsi="Arial"/>
                <w:b/>
                <w:i/>
                <w:sz w:val="16"/>
              </w:rPr>
              <w:t>(NO MÍNIMO 8 FOTOS DE CADA VIA, INCLUINDO INTERFERÊNCIAS, SE EXISTIREM)</w:t>
            </w:r>
          </w:p>
        </w:tc>
      </w:tr>
      <w:tr>
        <w:tc>
          <w:tcPr>
            <w:tcW w:type="dxa" w:w="5269"/>
          </w:tcPr>
          <w:p>
            <w:pPr>
              <w:jc w:val="center"/>
            </w:pPr>
            <w:r>
              <w:br/>
            </w:r>
            <w:r>
              <w:rPr>
                <w:rFonts w:ascii="Arial" w:hAnsi="Arial"/>
                <w:b/>
                <w:sz w:val="16"/>
              </w:rPr>
              <w:t>FOTO - 1</w:t>
            </w:r>
            <w:r>
              <w:br/>
            </w:r>
            <w:r>
              <w:rPr>
                <w:rFonts w:ascii="Arial" w:hAnsi="Arial"/>
                <w:b/>
                <w:sz w:val="16"/>
              </w:rPr>
              <w:t>Additional info 1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800000" cy="135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54.47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type="dxa" w:w="5269"/>
          </w:tcPr>
          <w:p>
            <w:pPr>
              <w:jc w:val="center"/>
            </w:pPr>
            <w:r>
              <w:br/>
            </w:r>
            <w:r>
              <w:rPr>
                <w:rFonts w:ascii="Arial" w:hAnsi="Arial"/>
                <w:b/>
                <w:sz w:val="16"/>
              </w:rPr>
              <w:t>FOTO - 2</w:t>
            </w:r>
            <w:r>
              <w:br/>
            </w:r>
            <w:r>
              <w:rPr>
                <w:rFonts w:ascii="Arial" w:hAnsi="Arial"/>
                <w:b/>
                <w:sz w:val="16"/>
              </w:rPr>
              <w:t>Additional info 2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800000" cy="135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54.5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sectPr w:rsidR="00FC693F" w:rsidRPr="0006063C" w:rsidSect="00034616">
      <w:pgSz w:w="12240" w:h="15840"/>
      <w:pgMar w:top="1440" w:right="113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