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9B411" w14:textId="77777777" w:rsidR="00317DCC" w:rsidRPr="00825729" w:rsidRDefault="00317DCC" w:rsidP="00317DCC">
      <w:pPr>
        <w:pStyle w:val="TOCHeading"/>
        <w:rPr>
          <w:rStyle w:val="IntenseReference"/>
          <w:sz w:val="72"/>
          <w:szCs w:val="72"/>
        </w:rPr>
      </w:pPr>
    </w:p>
    <w:p w14:paraId="39BDC094" w14:textId="77777777" w:rsidR="00317DCC" w:rsidRPr="00825729" w:rsidRDefault="00317DCC" w:rsidP="00317DCC">
      <w:pPr>
        <w:pStyle w:val="TOCHeading"/>
        <w:rPr>
          <w:rStyle w:val="IntenseReference"/>
          <w:sz w:val="72"/>
          <w:szCs w:val="72"/>
        </w:rPr>
      </w:pPr>
      <w:r w:rsidRPr="00825729">
        <w:rPr>
          <w:rStyle w:val="IntenseReference"/>
          <w:sz w:val="72"/>
          <w:szCs w:val="72"/>
        </w:rPr>
        <w:t xml:space="preserve">DBA </w:t>
      </w:r>
      <w:r>
        <w:rPr>
          <w:rStyle w:val="IntenseReference"/>
          <w:sz w:val="72"/>
          <w:szCs w:val="72"/>
        </w:rPr>
        <w:t>MongoDB</w:t>
      </w:r>
    </w:p>
    <w:p w14:paraId="3F91B46C" w14:textId="77777777" w:rsidR="00317DCC" w:rsidRDefault="00317DCC" w:rsidP="00317DCC"/>
    <w:p w14:paraId="53C37816" w14:textId="77777777" w:rsidR="00317DCC" w:rsidRDefault="00317DCC" w:rsidP="00317DCC"/>
    <w:p w14:paraId="0CE2D091" w14:textId="77777777" w:rsidR="00317DCC" w:rsidRDefault="00317DCC" w:rsidP="00317DCC"/>
    <w:p w14:paraId="746805B7" w14:textId="77777777" w:rsidR="00317DCC" w:rsidRDefault="00317DCC" w:rsidP="00317DCC"/>
    <w:p w14:paraId="55B042C7" w14:textId="77777777" w:rsidR="00317DCC" w:rsidRDefault="00317DCC" w:rsidP="00317DCC"/>
    <w:p w14:paraId="65FEAB86" w14:textId="77777777" w:rsidR="00317DCC" w:rsidRDefault="00317DCC" w:rsidP="00317DCC"/>
    <w:p w14:paraId="76072EB5" w14:textId="77777777" w:rsidR="00317DCC" w:rsidRDefault="00317DCC" w:rsidP="00317DCC"/>
    <w:p w14:paraId="0C97DFB3" w14:textId="77777777" w:rsidR="00317DCC" w:rsidRDefault="00317DCC" w:rsidP="00317DCC"/>
    <w:p w14:paraId="396D98F0" w14:textId="77777777" w:rsidR="00317DCC" w:rsidRDefault="00317DCC" w:rsidP="00317DCC"/>
    <w:p w14:paraId="3C9110E5" w14:textId="77777777" w:rsidR="00317DCC" w:rsidRDefault="00317DCC" w:rsidP="00317DCC"/>
    <w:p w14:paraId="2441F5A3" w14:textId="77777777" w:rsidR="00317DCC" w:rsidRDefault="00317DCC" w:rsidP="00317DCC"/>
    <w:p w14:paraId="11793CE5" w14:textId="77777777" w:rsidR="00317DCC" w:rsidRDefault="00317DCC" w:rsidP="00317DCC"/>
    <w:p w14:paraId="7321C606" w14:textId="77777777" w:rsidR="00317DCC" w:rsidRDefault="00317DCC" w:rsidP="00317DCC">
      <w:r>
        <w:t xml:space="preserve">Copyright ©2017 Mark Anderson </w:t>
      </w:r>
    </w:p>
    <w:p w14:paraId="71B6D428" w14:textId="77777777" w:rsidR="00BC565C" w:rsidRDefault="00BC565C"/>
    <w:p w14:paraId="0DF5E5AA" w14:textId="77777777" w:rsidR="00317DCC" w:rsidRDefault="00317DCC"/>
    <w:p w14:paraId="2D786A39" w14:textId="77777777" w:rsidR="00317DCC" w:rsidRDefault="00317DCC"/>
    <w:p w14:paraId="7F8FE0C6" w14:textId="77777777" w:rsidR="00317DCC" w:rsidRDefault="00317DCC"/>
    <w:p w14:paraId="4DAF047D" w14:textId="77777777" w:rsidR="00317DCC" w:rsidRDefault="00317DCC"/>
    <w:p w14:paraId="4E4C134A" w14:textId="77777777" w:rsidR="00317DCC" w:rsidRDefault="00317DCC"/>
    <w:p w14:paraId="578CDC97" w14:textId="77777777" w:rsidR="00317DCC" w:rsidRDefault="00317DCC"/>
    <w:p w14:paraId="51F77D79" w14:textId="77777777" w:rsidR="00317DCC" w:rsidRDefault="00317DCC"/>
    <w:p w14:paraId="1E956506" w14:textId="77777777" w:rsidR="00317DCC" w:rsidRDefault="00317DCC"/>
    <w:p w14:paraId="64515764" w14:textId="77777777" w:rsidR="00317DCC" w:rsidRDefault="00317DCC"/>
    <w:p w14:paraId="1F928AB8" w14:textId="77777777" w:rsidR="00317DCC" w:rsidRDefault="00317DCC"/>
    <w:p w14:paraId="53E08431" w14:textId="77777777" w:rsidR="00317DCC" w:rsidRDefault="00317DCC" w:rsidP="00317DCC">
      <w:pPr>
        <w:pStyle w:val="Heading1"/>
      </w:pPr>
      <w:r>
        <w:t>M102: MongoDB for DBAs</w:t>
      </w:r>
    </w:p>
    <w:p w14:paraId="673C335A" w14:textId="77777777" w:rsidR="00317DCC" w:rsidRDefault="00317DCC" w:rsidP="00317DCC">
      <w:r>
        <w:t>Introduction/Course by Dwight Merriman, chairman and co-founder and Will Cross.</w:t>
      </w:r>
    </w:p>
    <w:p w14:paraId="0B8ADE96" w14:textId="77777777" w:rsidR="00317DCC" w:rsidRDefault="00317DCC" w:rsidP="00317DCC">
      <w:r>
        <w:t>Objective; Operate, Administer, Set Up and maintain production MongoDB clusters.</w:t>
      </w:r>
    </w:p>
    <w:p w14:paraId="6989E0A1" w14:textId="77777777" w:rsidR="00317DCC" w:rsidRDefault="00317DCC" w:rsidP="00317DCC">
      <w:r>
        <w:t>Topics</w:t>
      </w:r>
    </w:p>
    <w:p w14:paraId="697B6CE8" w14:textId="77777777" w:rsidR="00317DCC" w:rsidRDefault="00317DCC" w:rsidP="00317DCC">
      <w:pPr>
        <w:pStyle w:val="ListParagraph"/>
        <w:numPr>
          <w:ilvl w:val="0"/>
          <w:numId w:val="1"/>
        </w:numPr>
        <w:rPr>
          <w:sz w:val="24"/>
        </w:rPr>
      </w:pPr>
      <w:r>
        <w:rPr>
          <w:sz w:val="24"/>
        </w:rPr>
        <w:t>Schema Design</w:t>
      </w:r>
    </w:p>
    <w:p w14:paraId="3F0DFA1D" w14:textId="77777777" w:rsidR="00317DCC" w:rsidRDefault="00317DCC" w:rsidP="00317DCC">
      <w:pPr>
        <w:pStyle w:val="ListParagraph"/>
        <w:numPr>
          <w:ilvl w:val="0"/>
          <w:numId w:val="1"/>
        </w:numPr>
        <w:rPr>
          <w:sz w:val="24"/>
        </w:rPr>
      </w:pPr>
      <w:r>
        <w:rPr>
          <w:sz w:val="24"/>
        </w:rPr>
        <w:t>Performance Tuning and Optimization</w:t>
      </w:r>
    </w:p>
    <w:p w14:paraId="164111B7" w14:textId="77777777" w:rsidR="00317DCC" w:rsidRDefault="00317DCC" w:rsidP="00317DCC">
      <w:pPr>
        <w:pStyle w:val="ListParagraph"/>
        <w:numPr>
          <w:ilvl w:val="1"/>
          <w:numId w:val="1"/>
        </w:numPr>
        <w:rPr>
          <w:sz w:val="24"/>
        </w:rPr>
      </w:pPr>
      <w:r>
        <w:rPr>
          <w:sz w:val="24"/>
        </w:rPr>
        <w:t>Set up Indexes and optimize</w:t>
      </w:r>
    </w:p>
    <w:p w14:paraId="59515187" w14:textId="77777777" w:rsidR="00317DCC" w:rsidRDefault="00317DCC" w:rsidP="00317DCC">
      <w:pPr>
        <w:pStyle w:val="ListParagraph"/>
        <w:numPr>
          <w:ilvl w:val="0"/>
          <w:numId w:val="1"/>
        </w:numPr>
        <w:rPr>
          <w:sz w:val="24"/>
        </w:rPr>
      </w:pPr>
      <w:r>
        <w:rPr>
          <w:sz w:val="24"/>
        </w:rPr>
        <w:t>MongoDB Administrative Shell</w:t>
      </w:r>
    </w:p>
    <w:p w14:paraId="1FB17CCA" w14:textId="77777777" w:rsidR="00317DCC" w:rsidRDefault="00317DCC" w:rsidP="00317DCC">
      <w:pPr>
        <w:pStyle w:val="ListParagraph"/>
        <w:numPr>
          <w:ilvl w:val="0"/>
          <w:numId w:val="1"/>
        </w:numPr>
        <w:rPr>
          <w:sz w:val="24"/>
        </w:rPr>
      </w:pPr>
      <w:r>
        <w:rPr>
          <w:sz w:val="24"/>
        </w:rPr>
        <w:t>Standard Tasks;</w:t>
      </w:r>
    </w:p>
    <w:p w14:paraId="770D1591" w14:textId="77777777" w:rsidR="00317DCC" w:rsidRDefault="00317DCC" w:rsidP="00317DCC">
      <w:pPr>
        <w:pStyle w:val="ListParagraph"/>
        <w:numPr>
          <w:ilvl w:val="1"/>
          <w:numId w:val="1"/>
        </w:numPr>
        <w:rPr>
          <w:sz w:val="24"/>
        </w:rPr>
      </w:pPr>
      <w:r>
        <w:rPr>
          <w:sz w:val="24"/>
        </w:rPr>
        <w:t>Backups</w:t>
      </w:r>
    </w:p>
    <w:p w14:paraId="4C0140C1" w14:textId="77777777" w:rsidR="00317DCC" w:rsidRDefault="00317DCC" w:rsidP="00317DCC">
      <w:pPr>
        <w:pStyle w:val="ListParagraph"/>
        <w:numPr>
          <w:ilvl w:val="1"/>
          <w:numId w:val="1"/>
        </w:numPr>
        <w:rPr>
          <w:sz w:val="24"/>
        </w:rPr>
      </w:pPr>
      <w:r>
        <w:rPr>
          <w:sz w:val="24"/>
        </w:rPr>
        <w:t>Restoring Backups</w:t>
      </w:r>
    </w:p>
    <w:p w14:paraId="671E074D" w14:textId="77777777" w:rsidR="00317DCC" w:rsidRDefault="00317DCC" w:rsidP="00317DCC">
      <w:pPr>
        <w:pStyle w:val="ListParagraph"/>
        <w:numPr>
          <w:ilvl w:val="1"/>
          <w:numId w:val="1"/>
        </w:numPr>
        <w:rPr>
          <w:sz w:val="24"/>
        </w:rPr>
      </w:pPr>
      <w:r>
        <w:rPr>
          <w:sz w:val="24"/>
        </w:rPr>
        <w:t>Security Configurations</w:t>
      </w:r>
    </w:p>
    <w:p w14:paraId="060AF0FD" w14:textId="77777777" w:rsidR="00317DCC" w:rsidRDefault="00317DCC" w:rsidP="00317DCC">
      <w:pPr>
        <w:pStyle w:val="ListParagraph"/>
        <w:numPr>
          <w:ilvl w:val="0"/>
          <w:numId w:val="1"/>
        </w:numPr>
        <w:rPr>
          <w:sz w:val="24"/>
        </w:rPr>
      </w:pPr>
      <w:r>
        <w:rPr>
          <w:sz w:val="24"/>
        </w:rPr>
        <w:t>Building Large Scale Clusters and Systems</w:t>
      </w:r>
    </w:p>
    <w:p w14:paraId="6CCBCF7B" w14:textId="77777777" w:rsidR="00317DCC" w:rsidRDefault="00317DCC" w:rsidP="00317DCC">
      <w:pPr>
        <w:pStyle w:val="ListParagraph"/>
        <w:numPr>
          <w:ilvl w:val="1"/>
          <w:numId w:val="1"/>
        </w:numPr>
        <w:rPr>
          <w:sz w:val="24"/>
        </w:rPr>
      </w:pPr>
      <w:r>
        <w:rPr>
          <w:sz w:val="24"/>
        </w:rPr>
        <w:t>Replication</w:t>
      </w:r>
    </w:p>
    <w:p w14:paraId="61E39D04" w14:textId="77777777" w:rsidR="00317DCC" w:rsidRDefault="00317DCC" w:rsidP="00317DCC">
      <w:pPr>
        <w:pStyle w:val="ListParagraph"/>
        <w:numPr>
          <w:ilvl w:val="1"/>
          <w:numId w:val="1"/>
        </w:numPr>
        <w:rPr>
          <w:sz w:val="24"/>
        </w:rPr>
      </w:pPr>
      <w:r>
        <w:rPr>
          <w:sz w:val="24"/>
        </w:rPr>
        <w:t>Sharding</w:t>
      </w:r>
    </w:p>
    <w:p w14:paraId="740B7BB1" w14:textId="77777777" w:rsidR="00317DCC" w:rsidRDefault="00317DCC" w:rsidP="00317DCC">
      <w:pPr>
        <w:pStyle w:val="Heading1"/>
      </w:pPr>
      <w:r>
        <w:t>Course</w:t>
      </w:r>
    </w:p>
    <w:p w14:paraId="77951BF3" w14:textId="77777777" w:rsidR="00317DCC" w:rsidRDefault="00317DCC" w:rsidP="00317DCC">
      <w:pPr>
        <w:pStyle w:val="ListParagraph"/>
        <w:numPr>
          <w:ilvl w:val="0"/>
          <w:numId w:val="2"/>
        </w:numPr>
        <w:rPr>
          <w:sz w:val="24"/>
        </w:rPr>
      </w:pPr>
      <w:r w:rsidRPr="00317DCC">
        <w:rPr>
          <w:sz w:val="24"/>
        </w:rPr>
        <w:t>7 weeks</w:t>
      </w:r>
    </w:p>
    <w:p w14:paraId="2E5E33C9" w14:textId="77777777" w:rsidR="00317DCC" w:rsidRDefault="00317DCC" w:rsidP="00317DCC">
      <w:pPr>
        <w:pStyle w:val="ListParagraph"/>
        <w:numPr>
          <w:ilvl w:val="1"/>
          <w:numId w:val="2"/>
        </w:numPr>
        <w:rPr>
          <w:sz w:val="24"/>
        </w:rPr>
      </w:pPr>
      <w:r>
        <w:rPr>
          <w:sz w:val="24"/>
        </w:rPr>
        <w:t>Videos – 2hrs</w:t>
      </w:r>
    </w:p>
    <w:p w14:paraId="6EF57F42" w14:textId="77777777" w:rsidR="00317DCC" w:rsidRDefault="00317DCC" w:rsidP="00317DCC">
      <w:pPr>
        <w:pStyle w:val="ListParagraph"/>
        <w:numPr>
          <w:ilvl w:val="1"/>
          <w:numId w:val="2"/>
        </w:numPr>
        <w:rPr>
          <w:sz w:val="24"/>
        </w:rPr>
      </w:pPr>
      <w:r>
        <w:rPr>
          <w:sz w:val="24"/>
        </w:rPr>
        <w:t>Quizzes –not graded</w:t>
      </w:r>
    </w:p>
    <w:p w14:paraId="5B1FEDA1" w14:textId="77777777" w:rsidR="00317DCC" w:rsidRDefault="00317DCC" w:rsidP="00317DCC">
      <w:pPr>
        <w:pStyle w:val="ListParagraph"/>
        <w:numPr>
          <w:ilvl w:val="1"/>
          <w:numId w:val="2"/>
        </w:numPr>
        <w:rPr>
          <w:sz w:val="24"/>
        </w:rPr>
      </w:pPr>
      <w:r>
        <w:rPr>
          <w:sz w:val="24"/>
        </w:rPr>
        <w:t>Homework –graded -50% of grade</w:t>
      </w:r>
    </w:p>
    <w:p w14:paraId="72EC0DA1" w14:textId="77777777" w:rsidR="00317DCC" w:rsidRDefault="00317DCC" w:rsidP="00317DCC">
      <w:pPr>
        <w:pStyle w:val="ListParagraph"/>
        <w:numPr>
          <w:ilvl w:val="1"/>
          <w:numId w:val="2"/>
        </w:numPr>
        <w:rPr>
          <w:sz w:val="24"/>
        </w:rPr>
      </w:pPr>
      <w:r>
        <w:rPr>
          <w:sz w:val="24"/>
        </w:rPr>
        <w:t>Final – 50%</w:t>
      </w:r>
    </w:p>
    <w:p w14:paraId="64D3D904" w14:textId="77777777" w:rsidR="00317DCC" w:rsidRDefault="00317DCC" w:rsidP="00317DCC">
      <w:pPr>
        <w:pStyle w:val="ListParagraph"/>
        <w:numPr>
          <w:ilvl w:val="2"/>
          <w:numId w:val="2"/>
        </w:numPr>
        <w:rPr>
          <w:sz w:val="24"/>
        </w:rPr>
      </w:pPr>
      <w:r>
        <w:rPr>
          <w:sz w:val="24"/>
        </w:rPr>
        <w:t>Pass &gt;=65%</w:t>
      </w:r>
    </w:p>
    <w:p w14:paraId="2E394E4A" w14:textId="77777777" w:rsidR="00317DCC" w:rsidRDefault="00317DCC" w:rsidP="00317DCC">
      <w:pPr>
        <w:pStyle w:val="Heading1"/>
      </w:pPr>
      <w:r>
        <w:t>Chapter 1</w:t>
      </w:r>
    </w:p>
    <w:p w14:paraId="677D2C92" w14:textId="77777777" w:rsidR="00317DCC" w:rsidRDefault="00317DCC" w:rsidP="00317DCC">
      <w:pPr>
        <w:pStyle w:val="ListParagraph"/>
        <w:numPr>
          <w:ilvl w:val="0"/>
          <w:numId w:val="2"/>
        </w:numPr>
        <w:rPr>
          <w:sz w:val="24"/>
        </w:rPr>
      </w:pPr>
      <w:r>
        <w:rPr>
          <w:sz w:val="24"/>
        </w:rPr>
        <w:t>History/Purpose of MongoDB</w:t>
      </w:r>
    </w:p>
    <w:p w14:paraId="4823C603" w14:textId="77777777" w:rsidR="00317DCC" w:rsidRDefault="00317DCC" w:rsidP="00317DCC">
      <w:pPr>
        <w:pStyle w:val="ListParagraph"/>
        <w:numPr>
          <w:ilvl w:val="0"/>
          <w:numId w:val="2"/>
        </w:numPr>
        <w:rPr>
          <w:sz w:val="24"/>
        </w:rPr>
      </w:pPr>
      <w:r>
        <w:rPr>
          <w:sz w:val="24"/>
        </w:rPr>
        <w:t>Basic Concepts</w:t>
      </w:r>
    </w:p>
    <w:p w14:paraId="1F704D4A" w14:textId="77777777" w:rsidR="00317DCC" w:rsidRDefault="00317DCC" w:rsidP="00317DCC">
      <w:pPr>
        <w:pStyle w:val="ListParagraph"/>
        <w:numPr>
          <w:ilvl w:val="1"/>
          <w:numId w:val="2"/>
        </w:numPr>
        <w:rPr>
          <w:sz w:val="24"/>
        </w:rPr>
      </w:pPr>
      <w:r>
        <w:rPr>
          <w:sz w:val="24"/>
        </w:rPr>
        <w:t>Scaling</w:t>
      </w:r>
    </w:p>
    <w:p w14:paraId="3251CE73" w14:textId="77777777" w:rsidR="00317DCC" w:rsidRDefault="00317DCC" w:rsidP="00317DCC">
      <w:pPr>
        <w:pStyle w:val="ListParagraph"/>
        <w:numPr>
          <w:ilvl w:val="1"/>
          <w:numId w:val="2"/>
        </w:numPr>
        <w:rPr>
          <w:sz w:val="24"/>
        </w:rPr>
      </w:pPr>
      <w:r>
        <w:rPr>
          <w:sz w:val="24"/>
        </w:rPr>
        <w:t>Document Model</w:t>
      </w:r>
    </w:p>
    <w:p w14:paraId="0769DEF5" w14:textId="77777777" w:rsidR="00317DCC" w:rsidRDefault="00317DCC" w:rsidP="00317DCC">
      <w:pPr>
        <w:pStyle w:val="ListParagraph"/>
        <w:numPr>
          <w:ilvl w:val="0"/>
          <w:numId w:val="2"/>
        </w:numPr>
        <w:rPr>
          <w:sz w:val="24"/>
        </w:rPr>
      </w:pPr>
      <w:r>
        <w:rPr>
          <w:sz w:val="24"/>
        </w:rPr>
        <w:t>Administrative Shell</w:t>
      </w:r>
    </w:p>
    <w:p w14:paraId="039B13EE" w14:textId="77777777" w:rsidR="00317DCC" w:rsidRDefault="00317DCC" w:rsidP="00317DCC">
      <w:pPr>
        <w:pStyle w:val="Heading2"/>
      </w:pPr>
      <w:r>
        <w:t>Concepts</w:t>
      </w:r>
    </w:p>
    <w:p w14:paraId="6F584A67" w14:textId="77777777" w:rsidR="00317DCC" w:rsidRDefault="00317DCC" w:rsidP="00317DCC">
      <w:pPr>
        <w:pStyle w:val="ListParagraph"/>
        <w:numPr>
          <w:ilvl w:val="0"/>
          <w:numId w:val="3"/>
        </w:numPr>
      </w:pPr>
      <w:r>
        <w:t>What it’s for/why</w:t>
      </w:r>
    </w:p>
    <w:p w14:paraId="292B536C" w14:textId="77777777" w:rsidR="00317DCC" w:rsidRDefault="00317DCC" w:rsidP="00317DCC">
      <w:pPr>
        <w:pStyle w:val="ListParagraph"/>
        <w:numPr>
          <w:ilvl w:val="1"/>
          <w:numId w:val="3"/>
        </w:numPr>
      </w:pPr>
      <w:r>
        <w:t>Started 5 years ago</w:t>
      </w:r>
    </w:p>
    <w:p w14:paraId="7E2C0F67" w14:textId="70F34A64" w:rsidR="00317DCC" w:rsidRDefault="00AF136F" w:rsidP="00317DCC">
      <w:pPr>
        <w:pStyle w:val="ListParagraph"/>
        <w:numPr>
          <w:ilvl w:val="2"/>
          <w:numId w:val="3"/>
        </w:numPr>
      </w:pPr>
      <w:r>
        <w:lastRenderedPageBreak/>
        <w:t>[SCALE]</w:t>
      </w:r>
      <w:r w:rsidR="00317DCC">
        <w:t>Change of Hardware</w:t>
      </w:r>
      <w:r>
        <w:t xml:space="preserve"> </w:t>
      </w:r>
    </w:p>
    <w:p w14:paraId="7B57D2F5" w14:textId="77777777" w:rsidR="00317DCC" w:rsidRDefault="00317DCC" w:rsidP="00317DCC">
      <w:pPr>
        <w:pStyle w:val="ListParagraph"/>
        <w:numPr>
          <w:ilvl w:val="3"/>
          <w:numId w:val="3"/>
        </w:numPr>
      </w:pPr>
      <w:r>
        <w:t>World of lots of Parallelism</w:t>
      </w:r>
    </w:p>
    <w:p w14:paraId="7344FA9C" w14:textId="0AEBCC3D" w:rsidR="00317DCC" w:rsidRDefault="00317DCC" w:rsidP="00AF136F">
      <w:pPr>
        <w:pStyle w:val="ListParagraph"/>
        <w:numPr>
          <w:ilvl w:val="4"/>
          <w:numId w:val="3"/>
        </w:numPr>
      </w:pPr>
      <w:r>
        <w:t>Cores</w:t>
      </w:r>
      <w:r w:rsidR="00AF136F">
        <w:t xml:space="preserve"> </w:t>
      </w:r>
      <w:r w:rsidR="00AF136F">
        <w:t>Parallelism</w:t>
      </w:r>
    </w:p>
    <w:p w14:paraId="50401A0E" w14:textId="0D643E64" w:rsidR="00317DCC" w:rsidRDefault="00317DCC" w:rsidP="00AF136F">
      <w:pPr>
        <w:pStyle w:val="ListParagraph"/>
        <w:numPr>
          <w:ilvl w:val="4"/>
          <w:numId w:val="3"/>
        </w:numPr>
      </w:pPr>
      <w:r>
        <w:t>Servers</w:t>
      </w:r>
      <w:r w:rsidR="00AF136F" w:rsidRPr="00AF136F">
        <w:t xml:space="preserve"> </w:t>
      </w:r>
      <w:r w:rsidR="00AF136F">
        <w:t>Parallelism</w:t>
      </w:r>
    </w:p>
    <w:p w14:paraId="4FF66C21" w14:textId="07087BF5" w:rsidR="00AF136F" w:rsidRDefault="00AF136F" w:rsidP="00AF136F">
      <w:pPr>
        <w:pStyle w:val="ListParagraph"/>
        <w:numPr>
          <w:ilvl w:val="3"/>
          <w:numId w:val="3"/>
        </w:numPr>
      </w:pPr>
      <w:r>
        <w:t>COMMODITY SERVERS</w:t>
      </w:r>
    </w:p>
    <w:p w14:paraId="0048E1BB" w14:textId="16D2A661" w:rsidR="00AF136F" w:rsidRDefault="00AF136F" w:rsidP="00AF136F">
      <w:pPr>
        <w:pStyle w:val="ListParagraph"/>
        <w:numPr>
          <w:ilvl w:val="3"/>
          <w:numId w:val="3"/>
        </w:numPr>
      </w:pPr>
      <w:r>
        <w:t>COMMODITY NETWORKS</w:t>
      </w:r>
    </w:p>
    <w:p w14:paraId="4634618E" w14:textId="77777777" w:rsidR="00317DCC" w:rsidRDefault="00317DCC" w:rsidP="00317DCC">
      <w:pPr>
        <w:pStyle w:val="ListParagraph"/>
        <w:numPr>
          <w:ilvl w:val="3"/>
          <w:numId w:val="3"/>
        </w:numPr>
      </w:pPr>
      <w:r>
        <w:t>Distributive computing</w:t>
      </w:r>
    </w:p>
    <w:p w14:paraId="628F4F96" w14:textId="77777777" w:rsidR="00317DCC" w:rsidRDefault="00317DCC" w:rsidP="00317DCC">
      <w:pPr>
        <w:pStyle w:val="ListParagraph"/>
        <w:numPr>
          <w:ilvl w:val="3"/>
          <w:numId w:val="3"/>
        </w:numPr>
      </w:pPr>
      <w:r>
        <w:t>Cloud Computing</w:t>
      </w:r>
    </w:p>
    <w:p w14:paraId="2EED26E1" w14:textId="77777777" w:rsidR="00317DCC" w:rsidRDefault="00317DCC" w:rsidP="00317DCC">
      <w:pPr>
        <w:pStyle w:val="ListParagraph"/>
        <w:numPr>
          <w:ilvl w:val="2"/>
          <w:numId w:val="3"/>
        </w:numPr>
      </w:pPr>
      <w:r>
        <w:t>Scaling up Desire</w:t>
      </w:r>
    </w:p>
    <w:p w14:paraId="5AF9431A" w14:textId="77777777" w:rsidR="00317DCC" w:rsidRDefault="00317DCC" w:rsidP="00317DCC">
      <w:pPr>
        <w:pStyle w:val="ListParagraph"/>
        <w:numPr>
          <w:ilvl w:val="3"/>
          <w:numId w:val="3"/>
        </w:numPr>
      </w:pPr>
      <w:r>
        <w:t>Without big cost, ”Big Data” desire</w:t>
      </w:r>
    </w:p>
    <w:p w14:paraId="27903395" w14:textId="4215F8FC" w:rsidR="00317DCC" w:rsidRDefault="00AF136F" w:rsidP="00317DCC">
      <w:pPr>
        <w:pStyle w:val="ListParagraph"/>
        <w:numPr>
          <w:ilvl w:val="2"/>
          <w:numId w:val="3"/>
        </w:numPr>
      </w:pPr>
      <w:r>
        <w:t>[DEV]</w:t>
      </w:r>
      <w:r w:rsidR="005F4096">
        <w:t xml:space="preserve"> </w:t>
      </w:r>
      <w:r w:rsidR="00317DCC">
        <w:t>App Development</w:t>
      </w:r>
    </w:p>
    <w:p w14:paraId="6217ADA0" w14:textId="77777777" w:rsidR="00317DCC" w:rsidRDefault="00317DCC" w:rsidP="00317DCC">
      <w:pPr>
        <w:pStyle w:val="ListParagraph"/>
        <w:numPr>
          <w:ilvl w:val="3"/>
          <w:numId w:val="3"/>
        </w:numPr>
      </w:pPr>
      <w:r>
        <w:t>Easier and more elegant</w:t>
      </w:r>
    </w:p>
    <w:p w14:paraId="360B9CD3" w14:textId="4442647D" w:rsidR="00AF136F" w:rsidRDefault="00AF136F" w:rsidP="00AF136F">
      <w:pPr>
        <w:pStyle w:val="ListParagraph"/>
        <w:numPr>
          <w:ilvl w:val="2"/>
          <w:numId w:val="3"/>
        </w:numPr>
      </w:pPr>
      <w:r>
        <w:t>[COMP</w:t>
      </w:r>
      <w:r w:rsidR="005F4096">
        <w:t>L</w:t>
      </w:r>
      <w:r>
        <w:t>EX Data]</w:t>
      </w:r>
      <w:r w:rsidR="005F4096">
        <w:t xml:space="preserve"> </w:t>
      </w:r>
      <w:r>
        <w:t>Data Complex/unstructured or polymorphic</w:t>
      </w:r>
    </w:p>
    <w:p w14:paraId="5F935230" w14:textId="7B92E981" w:rsidR="00AF136F" w:rsidRDefault="00AF136F" w:rsidP="00AF136F">
      <w:pPr>
        <w:pStyle w:val="ListParagraph"/>
        <w:numPr>
          <w:ilvl w:val="3"/>
          <w:numId w:val="3"/>
        </w:numPr>
      </w:pPr>
      <w:r>
        <w:t>Varies, object by object – easily dealt with</w:t>
      </w:r>
      <w:r w:rsidR="005F4096">
        <w:t>.</w:t>
      </w:r>
    </w:p>
    <w:p w14:paraId="12C06FEF" w14:textId="59164614" w:rsidR="005F4096" w:rsidRDefault="005F4096" w:rsidP="005F4096">
      <w:pPr>
        <w:pStyle w:val="ListParagraph"/>
        <w:numPr>
          <w:ilvl w:val="1"/>
          <w:numId w:val="3"/>
        </w:numPr>
      </w:pPr>
      <w:r>
        <w:t>MongoDb to bridge this Gap and provide both speed an quality</w:t>
      </w:r>
    </w:p>
    <w:p w14:paraId="1E0C4DED" w14:textId="69E33061" w:rsidR="005F4096" w:rsidRDefault="005F4096" w:rsidP="002D29E4">
      <w:pPr>
        <w:pStyle w:val="Heading3"/>
      </w:pPr>
      <w:r>
        <w:t>SCALE – Out</w:t>
      </w:r>
      <w:r w:rsidR="002D29E4">
        <w:t xml:space="preserve"> problems</w:t>
      </w:r>
    </w:p>
    <w:p w14:paraId="1164C287" w14:textId="422761DA" w:rsidR="005F4096" w:rsidRDefault="005F4096" w:rsidP="005F4096">
      <w:pPr>
        <w:pStyle w:val="ListBullet"/>
        <w:tabs>
          <w:tab w:val="clear" w:pos="360"/>
          <w:tab w:val="num" w:pos="1080"/>
        </w:tabs>
        <w:ind w:left="1080"/>
      </w:pPr>
      <w:r>
        <w:t xml:space="preserve">Previously server – scale vertically; buy bigger box </w:t>
      </w:r>
      <w:r w:rsidRPr="005754D9">
        <w:rPr>
          <w:i/>
        </w:rPr>
        <w:t>(Vertically Scaling</w:t>
      </w:r>
      <w:r>
        <w:t>)</w:t>
      </w:r>
    </w:p>
    <w:p w14:paraId="5B283E3B" w14:textId="275063CF" w:rsidR="005F4096" w:rsidRDefault="005F4096" w:rsidP="005F4096">
      <w:pPr>
        <w:pStyle w:val="ListBullet"/>
        <w:tabs>
          <w:tab w:val="clear" w:pos="360"/>
          <w:tab w:val="num" w:pos="1080"/>
        </w:tabs>
        <w:ind w:left="1080"/>
      </w:pPr>
      <w:r w:rsidRPr="002D29E4">
        <w:rPr>
          <w:rStyle w:val="Heading4Char"/>
        </w:rPr>
        <w:t>Horizontal scaling</w:t>
      </w:r>
      <w:r w:rsidR="007222B9">
        <w:t xml:space="preserve"> –want bigger – add more boxes (separate servers – so talk to each other over network) </w:t>
      </w:r>
    </w:p>
    <w:p w14:paraId="793CA9F0" w14:textId="3FAFE17D" w:rsidR="007222B9" w:rsidRDefault="007222B9" w:rsidP="007222B9">
      <w:pPr>
        <w:pStyle w:val="ListBullet"/>
        <w:tabs>
          <w:tab w:val="clear" w:pos="360"/>
          <w:tab w:val="num" w:pos="1440"/>
        </w:tabs>
        <w:ind w:left="1440"/>
      </w:pPr>
      <w:r>
        <w:t xml:space="preserve">In both </w:t>
      </w:r>
      <w:r w:rsidR="001E5D81">
        <w:t>cases we want some sort of fail-</w:t>
      </w:r>
      <w:r>
        <w:t>over and high availability</w:t>
      </w:r>
      <w:r w:rsidR="001E5D81">
        <w:t>. Probability in horizontal scale higher of going down simply as there are more servers.</w:t>
      </w:r>
      <w:r w:rsidR="00ED4BBA">
        <w:t xml:space="preserve"> Another concern is potential for failures occurring over network, nodes dropping.</w:t>
      </w:r>
    </w:p>
    <w:p w14:paraId="5B6B552F" w14:textId="03D5EA31" w:rsidR="00ED4BBA" w:rsidRDefault="00ED4BBA" w:rsidP="007222B9">
      <w:pPr>
        <w:pStyle w:val="ListBullet"/>
        <w:tabs>
          <w:tab w:val="clear" w:pos="360"/>
          <w:tab w:val="num" w:pos="1440"/>
        </w:tabs>
        <w:ind w:left="1440"/>
      </w:pPr>
      <w:r>
        <w:t>In mongo we ‘re thinking of running across LANs and WANs (Local area networks and Wide Area networks)</w:t>
      </w:r>
    </w:p>
    <w:p w14:paraId="7F6C967B" w14:textId="01966D38" w:rsidR="00ED4BBA" w:rsidRDefault="00ED4BBA" w:rsidP="007222B9">
      <w:pPr>
        <w:pStyle w:val="ListBullet"/>
        <w:tabs>
          <w:tab w:val="clear" w:pos="360"/>
          <w:tab w:val="num" w:pos="1440"/>
        </w:tabs>
        <w:ind w:left="1440"/>
      </w:pPr>
      <w:r>
        <w:t>Want to build large clusters that work on kind of commodity hardware and commodity servers and commodity networks such as Gigabyte Ethernet.</w:t>
      </w:r>
    </w:p>
    <w:p w14:paraId="7B01729A" w14:textId="6DD69426" w:rsidR="00ED4BBA" w:rsidRDefault="00ED4BBA" w:rsidP="00ED4BBA">
      <w:pPr>
        <w:pStyle w:val="ListBullet"/>
        <w:tabs>
          <w:tab w:val="clear" w:pos="360"/>
          <w:tab w:val="num" w:pos="1800"/>
        </w:tabs>
        <w:ind w:left="1800"/>
      </w:pPr>
      <w:r>
        <w:t xml:space="preserve">Commodity – meaning not proprietary – not mainframes. Might consist of Cisco equipment running GigaBit Ethernet. </w:t>
      </w:r>
    </w:p>
    <w:p w14:paraId="4D987BEA" w14:textId="3D0A3402" w:rsidR="00ED4BBA" w:rsidRDefault="00ED4BBA" w:rsidP="00ED4BBA">
      <w:pPr>
        <w:pStyle w:val="ListBullet"/>
        <w:tabs>
          <w:tab w:val="clear" w:pos="360"/>
          <w:tab w:val="num" w:pos="1800"/>
        </w:tabs>
        <w:ind w:left="1800"/>
      </w:pPr>
      <w:r>
        <w:t>Commodity servers are probably Intel based 64 bit servers and racks –each server may be $5k to $20 per server</w:t>
      </w:r>
    </w:p>
    <w:p w14:paraId="09F2A756" w14:textId="05EE8086" w:rsidR="00ED4BBA" w:rsidRDefault="00ED4BBA" w:rsidP="00ED4BBA">
      <w:pPr>
        <w:pStyle w:val="ListBullet"/>
        <w:numPr>
          <w:ilvl w:val="0"/>
          <w:numId w:val="0"/>
        </w:numPr>
        <w:ind w:left="720" w:hanging="360"/>
      </w:pPr>
      <w:r>
        <w:t>Aim to create:</w:t>
      </w:r>
    </w:p>
    <w:p w14:paraId="6FFBBC66" w14:textId="2AC47475" w:rsidR="00ED4BBA" w:rsidRDefault="00ED4BBA" w:rsidP="00ED4BBA">
      <w:pPr>
        <w:pStyle w:val="ListBullet"/>
        <w:numPr>
          <w:ilvl w:val="0"/>
          <w:numId w:val="0"/>
        </w:numPr>
        <w:ind w:left="720" w:hanging="360"/>
      </w:pPr>
      <w:r>
        <w:rPr>
          <w:noProof/>
          <w:shd w:val="clear" w:color="auto" w:fill="auto"/>
        </w:rPr>
        <mc:AlternateContent>
          <mc:Choice Requires="wps">
            <w:drawing>
              <wp:anchor distT="0" distB="0" distL="114300" distR="114300" simplePos="0" relativeHeight="251658752" behindDoc="0" locked="0" layoutInCell="1" allowOverlap="1" wp14:anchorId="44DC9AB0" wp14:editId="0AD5DEEA">
                <wp:simplePos x="0" y="0"/>
                <wp:positionH relativeFrom="column">
                  <wp:posOffset>714375</wp:posOffset>
                </wp:positionH>
                <wp:positionV relativeFrom="paragraph">
                  <wp:posOffset>105410</wp:posOffset>
                </wp:positionV>
                <wp:extent cx="1885950" cy="1323975"/>
                <wp:effectExtent l="0" t="0" r="19050" b="0"/>
                <wp:wrapNone/>
                <wp:docPr id="2" name="Arc 2"/>
                <wp:cNvGraphicFramePr/>
                <a:graphic xmlns:a="http://schemas.openxmlformats.org/drawingml/2006/main">
                  <a:graphicData uri="http://schemas.microsoft.com/office/word/2010/wordprocessingShape">
                    <wps:wsp>
                      <wps:cNvSpPr/>
                      <wps:spPr>
                        <a:xfrm>
                          <a:off x="0" y="0"/>
                          <a:ext cx="1885950" cy="13239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B1DA69" id="Arc 2" o:spid="_x0000_s1026" style="position:absolute;margin-left:56.25pt;margin-top:8.3pt;width:148.5pt;height:104.25pt;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1885950,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" path="m942975,nsc1463766,,1885950,296382,1885950,661988r-942975,l942975,xem942975,nfc1463766,,1885950,296382,1885950,661988e" filled="f" strokecolor="#4472c4 [3204]" strokeweight=".5pt">
                <v:stroke joinstyle="miter"/>
                <v:path arrowok="t" o:connecttype="custom" o:connectlocs="942975,0;1885950,661988" o:connectangles="0,0"/>
              </v:shape>
            </w:pict>
          </mc:Fallback>
        </mc:AlternateContent>
      </w:r>
      <w:r>
        <w:tab/>
      </w:r>
      <w:r>
        <w:tab/>
      </w:r>
      <w:r>
        <w:tab/>
        <w:t>|    a.</w:t>
      </w:r>
    </w:p>
    <w:p w14:paraId="2F811424" w14:textId="50C965F4" w:rsidR="00ED4BBA" w:rsidRDefault="00ED4BBA" w:rsidP="00ED4BBA">
      <w:pPr>
        <w:pStyle w:val="ListBullet"/>
        <w:numPr>
          <w:ilvl w:val="0"/>
          <w:numId w:val="0"/>
        </w:numPr>
        <w:ind w:left="720" w:hanging="360"/>
      </w:pPr>
      <w:r>
        <w:t xml:space="preserve">Scale and speed^ |                          c     80% features, with ability to scale out </w:t>
      </w:r>
    </w:p>
    <w:p w14:paraId="40D1870E" w14:textId="1AEAC2C5" w:rsidR="00ED4BBA" w:rsidRDefault="00ED4BBA" w:rsidP="00ED4BBA">
      <w:pPr>
        <w:pStyle w:val="ListBullet"/>
        <w:numPr>
          <w:ilvl w:val="0"/>
          <w:numId w:val="0"/>
        </w:numPr>
        <w:ind w:left="720" w:hanging="360"/>
      </w:pPr>
      <w:r>
        <w:tab/>
      </w:r>
      <w:r>
        <w:tab/>
      </w:r>
      <w:r>
        <w:tab/>
        <w:t>|</w:t>
      </w:r>
    </w:p>
    <w:p w14:paraId="7F091800" w14:textId="1CA4C86B" w:rsidR="00ED4BBA" w:rsidRDefault="00ED4BBA" w:rsidP="00ED4BBA">
      <w:pPr>
        <w:pStyle w:val="ListBullet"/>
        <w:numPr>
          <w:ilvl w:val="0"/>
          <w:numId w:val="0"/>
        </w:numPr>
        <w:ind w:left="720" w:hanging="360"/>
      </w:pPr>
      <w:r>
        <w:tab/>
      </w:r>
      <w:r>
        <w:tab/>
      </w:r>
      <w:r>
        <w:tab/>
        <w:t xml:space="preserve">|                                b </w:t>
      </w:r>
    </w:p>
    <w:p w14:paraId="67719CE4" w14:textId="6CEE5314" w:rsidR="00ED4BBA" w:rsidRDefault="00ED4BBA" w:rsidP="00ED4BBA">
      <w:pPr>
        <w:pStyle w:val="ListBullet"/>
        <w:numPr>
          <w:ilvl w:val="0"/>
          <w:numId w:val="0"/>
        </w:numPr>
        <w:ind w:left="720" w:hanging="360"/>
      </w:pPr>
      <w:r>
        <w:tab/>
      </w:r>
      <w:r>
        <w:tab/>
      </w:r>
      <w:r>
        <w:tab/>
        <w:t>-------------------------------</w:t>
      </w:r>
    </w:p>
    <w:p w14:paraId="159E173E" w14:textId="3979E9F1" w:rsidR="00ED4BBA" w:rsidRDefault="00ED4BBA" w:rsidP="00ED4BBA">
      <w:pPr>
        <w:pStyle w:val="ListBullet"/>
        <w:numPr>
          <w:ilvl w:val="0"/>
          <w:numId w:val="0"/>
        </w:numPr>
        <w:ind w:left="720" w:hanging="360"/>
      </w:pPr>
      <w:r>
        <w:tab/>
      </w:r>
      <w:r>
        <w:tab/>
      </w:r>
      <w:r>
        <w:tab/>
      </w:r>
      <w:r>
        <w:tab/>
        <w:t>Features-</w:t>
      </w:r>
      <w:r>
        <w:sym w:font="Wingdings" w:char="F0E0"/>
      </w:r>
    </w:p>
    <w:p w14:paraId="01631A2C" w14:textId="77777777" w:rsidR="00A24C2C" w:rsidRDefault="00A24C2C" w:rsidP="00A24C2C">
      <w:pPr>
        <w:pStyle w:val="ListBullet"/>
        <w:numPr>
          <w:ilvl w:val="0"/>
          <w:numId w:val="0"/>
        </w:numPr>
        <w:ind w:left="360" w:hanging="360"/>
      </w:pPr>
    </w:p>
    <w:p w14:paraId="0A58A994" w14:textId="4544F1DE" w:rsidR="00ED4BBA" w:rsidRDefault="00ED4BBA" w:rsidP="00ED4BBA">
      <w:pPr>
        <w:pStyle w:val="ListParagraph"/>
        <w:numPr>
          <w:ilvl w:val="0"/>
          <w:numId w:val="5"/>
        </w:numPr>
      </w:pPr>
      <w:r>
        <w:t>Memcashed data - Key value store, distributed, not persistent</w:t>
      </w:r>
    </w:p>
    <w:p w14:paraId="5D73F9D9" w14:textId="4CB935C0" w:rsidR="00ED4BBA" w:rsidRDefault="00ED4BBA" w:rsidP="00ED4BBA">
      <w:pPr>
        <w:pStyle w:val="ListParagraph"/>
        <w:numPr>
          <w:ilvl w:val="0"/>
          <w:numId w:val="5"/>
        </w:numPr>
      </w:pPr>
      <w:r>
        <w:t>Here we have super high feature such as RDBMS</w:t>
      </w:r>
    </w:p>
    <w:p w14:paraId="59592A50" w14:textId="7A1AE879" w:rsidR="00ED4BBA" w:rsidRDefault="005754D9" w:rsidP="00ED4BBA">
      <w:pPr>
        <w:pStyle w:val="ListParagraph"/>
        <w:numPr>
          <w:ilvl w:val="0"/>
          <w:numId w:val="5"/>
        </w:numPr>
      </w:pPr>
      <w:r>
        <w:lastRenderedPageBreak/>
        <w:t>Conceptually</w:t>
      </w:r>
      <w:r w:rsidR="00ED4BBA">
        <w:t xml:space="preserve"> this is where MongoDB resides</w:t>
      </w:r>
    </w:p>
    <w:p w14:paraId="0252D32B" w14:textId="34E30202" w:rsidR="00ED4BBA" w:rsidRDefault="00ED4BBA" w:rsidP="00ED4BBA">
      <w:pPr>
        <w:ind w:left="720"/>
      </w:pPr>
      <w:r>
        <w:t>noSQL db’s resides between a and b. so Mongo at the high end of functionality side (b).</w:t>
      </w:r>
    </w:p>
    <w:p w14:paraId="23F44CCA" w14:textId="76DEDCB4" w:rsidR="00ED4BBA" w:rsidRDefault="00ED4BBA" w:rsidP="00ED4BBA">
      <w:pPr>
        <w:ind w:left="720"/>
      </w:pPr>
      <w:r>
        <w:t>We want to keep ad hoc queries, keep secondary indexes, keep some notion of transactions.</w:t>
      </w:r>
    </w:p>
    <w:p w14:paraId="200C16D5" w14:textId="15C04519" w:rsidR="005754D9" w:rsidRDefault="005754D9" w:rsidP="00ED4BBA">
      <w:pPr>
        <w:ind w:left="720"/>
        <w:rPr>
          <w:i/>
        </w:rPr>
      </w:pPr>
      <w:r>
        <w:t xml:space="preserve">Example of clustered </w:t>
      </w:r>
      <w:r w:rsidRPr="005754D9">
        <w:rPr>
          <w:i/>
        </w:rPr>
        <w:t>Horizontal scaling</w:t>
      </w:r>
      <w:r>
        <w:rPr>
          <w:i/>
        </w:rPr>
        <w:t xml:space="preserve"> servers;</w:t>
      </w:r>
    </w:p>
    <w:p w14:paraId="3DDAC029" w14:textId="5F8BAA4E" w:rsidR="005754D9" w:rsidRDefault="005754D9" w:rsidP="005754D9">
      <w:pPr>
        <w:ind w:left="1440"/>
      </w:pPr>
      <w:r>
        <w:t>oooooooooo}</w:t>
      </w:r>
      <w:r>
        <w:tab/>
      </w:r>
      <w:r>
        <w:tab/>
      </w:r>
    </w:p>
    <w:p w14:paraId="2CB78AE4" w14:textId="0C1165A8" w:rsidR="005754D9" w:rsidRDefault="005754D9" w:rsidP="005754D9">
      <w:pPr>
        <w:ind w:left="720" w:firstLine="720"/>
      </w:pPr>
      <w:r>
        <w:t>oooooooooo}  -&gt; clustered – appears as one machine from client /Client app perspective</w:t>
      </w:r>
    </w:p>
    <w:p w14:paraId="54384917" w14:textId="12758B84" w:rsidR="005754D9" w:rsidRDefault="005754D9" w:rsidP="005754D9">
      <w:pPr>
        <w:ind w:left="1440"/>
      </w:pPr>
      <w:r>
        <w:t>ooooooooooo}</w:t>
      </w:r>
    </w:p>
    <w:p w14:paraId="61131C79" w14:textId="4627E81D" w:rsidR="005754D9" w:rsidRPr="005754D9" w:rsidRDefault="005754D9" w:rsidP="005754D9">
      <w:pPr>
        <w:pStyle w:val="ListBullet"/>
        <w:rPr>
          <w:i/>
        </w:rPr>
      </w:pPr>
      <w:r w:rsidRPr="005754D9">
        <w:rPr>
          <w:i/>
        </w:rPr>
        <w:t>When scaling out in horizontaly (adding more servers to contain your data, problems arise as you go from 1 to say a few dozen</w:t>
      </w:r>
    </w:p>
    <w:p w14:paraId="35382673" w14:textId="1F94BB5F" w:rsidR="005754D9" w:rsidRDefault="005754D9" w:rsidP="005754D9">
      <w:pPr>
        <w:pStyle w:val="ListBullet"/>
        <w:tabs>
          <w:tab w:val="clear" w:pos="360"/>
          <w:tab w:val="num" w:pos="1080"/>
        </w:tabs>
        <w:ind w:left="1080"/>
      </w:pPr>
      <w:r>
        <w:t>The servers must communicate with one another eating up network bandwidth</w:t>
      </w:r>
    </w:p>
    <w:p w14:paraId="04006E51" w14:textId="1F2022C1" w:rsidR="005754D9" w:rsidRDefault="005754D9" w:rsidP="005754D9">
      <w:pPr>
        <w:pStyle w:val="ListBullet"/>
        <w:tabs>
          <w:tab w:val="clear" w:pos="360"/>
          <w:tab w:val="num" w:pos="1080"/>
        </w:tabs>
        <w:ind w:left="1080"/>
      </w:pPr>
      <w:r>
        <w:t>The need for redundancy increases as the likelihood of some failure in the system per unit of time increases</w:t>
      </w:r>
    </w:p>
    <w:p w14:paraId="4276043F" w14:textId="1F51AB1F" w:rsidR="005754D9" w:rsidRDefault="005754D9" w:rsidP="005754D9">
      <w:pPr>
        <w:pStyle w:val="ListBullet"/>
      </w:pPr>
      <w:r>
        <w:tab/>
        <w:t>problem 1 here, return one set of data of machine from his cluster...not very efficient</w:t>
      </w:r>
    </w:p>
    <w:p w14:paraId="7E59B77F" w14:textId="3AC79DE1" w:rsidR="005754D9" w:rsidRDefault="005754D9" w:rsidP="005754D9">
      <w:pPr>
        <w:pStyle w:val="ListBullet"/>
      </w:pPr>
      <w:r>
        <w:t xml:space="preserve">Another issue: </w:t>
      </w:r>
    </w:p>
    <w:p w14:paraId="6E11C536" w14:textId="0EC39F98" w:rsidR="005754D9" w:rsidRPr="002D29E4" w:rsidRDefault="005754D9" w:rsidP="002D29E4">
      <w:pPr>
        <w:pStyle w:val="Heading4"/>
        <w:rPr>
          <w:b/>
        </w:rPr>
      </w:pPr>
      <w:r w:rsidRPr="002D29E4">
        <w:rPr>
          <w:b/>
        </w:rPr>
        <w:t>Joins</w:t>
      </w:r>
    </w:p>
    <w:p w14:paraId="2EE216AA" w14:textId="677FC1A4" w:rsidR="005754D9" w:rsidRDefault="005754D9" w:rsidP="005754D9">
      <w:pPr>
        <w:pStyle w:val="ListBullet"/>
        <w:tabs>
          <w:tab w:val="clear" w:pos="360"/>
          <w:tab w:val="num" w:pos="1080"/>
        </w:tabs>
        <w:ind w:left="1080"/>
      </w:pPr>
      <w:r>
        <w:t>Eg complex SQL statement with multiple joins, joining many rows of data to client</w:t>
      </w:r>
    </w:p>
    <w:p w14:paraId="2B34ABC3" w14:textId="3514816E" w:rsidR="005754D9" w:rsidRDefault="005754D9" w:rsidP="005754D9">
      <w:pPr>
        <w:pStyle w:val="ListBullet"/>
        <w:tabs>
          <w:tab w:val="clear" w:pos="360"/>
          <w:tab w:val="num" w:pos="1440"/>
        </w:tabs>
        <w:ind w:left="1440"/>
      </w:pPr>
      <w:r>
        <w:t>Joins came from different servers in horizontal cluster, from multiple tables, potentially talk to 30 machines</w:t>
      </w:r>
    </w:p>
    <w:p w14:paraId="3E95C951" w14:textId="74825C97" w:rsidR="005C293D" w:rsidRDefault="005C293D" w:rsidP="005754D9">
      <w:pPr>
        <w:pStyle w:val="ListBullet"/>
        <w:tabs>
          <w:tab w:val="clear" w:pos="360"/>
          <w:tab w:val="num" w:pos="1440"/>
        </w:tabs>
        <w:ind w:left="1440"/>
      </w:pPr>
      <w:r>
        <w:t xml:space="preserve"> Could have one fat table then a few dimension tables (like a star schema in a relational warehouse) – dimension tables are small so we can keep a copy on every server – will work and some of the relational data warehouses do this –and hence can make these assumptions</w:t>
      </w:r>
    </w:p>
    <w:p w14:paraId="4826EFC3" w14:textId="1EE90206" w:rsidR="005C293D" w:rsidRDefault="005C293D" w:rsidP="005C293D">
      <w:pPr>
        <w:pStyle w:val="ListBullet"/>
        <w:tabs>
          <w:tab w:val="clear" w:pos="360"/>
          <w:tab w:val="num" w:pos="1800"/>
        </w:tabs>
        <w:ind w:left="1800"/>
      </w:pPr>
      <w:r>
        <w:t>In this concept the time to send one message from one server to another is pretty significant compared to grabbing something from RAM out of own server, regardless fairly challenging to join</w:t>
      </w:r>
    </w:p>
    <w:p w14:paraId="1700A4EC" w14:textId="01CE43FE" w:rsidR="005754D9" w:rsidRPr="002D29E4" w:rsidRDefault="005754D9" w:rsidP="002D29E4">
      <w:pPr>
        <w:pStyle w:val="Heading4"/>
        <w:rPr>
          <w:b/>
        </w:rPr>
      </w:pPr>
      <w:r w:rsidRPr="002D29E4">
        <w:rPr>
          <w:b/>
        </w:rPr>
        <w:t>Complex transactions</w:t>
      </w:r>
    </w:p>
    <w:p w14:paraId="6BFF54A1" w14:textId="1EDFBCB8" w:rsidR="005C293D" w:rsidRDefault="005C293D" w:rsidP="005C293D">
      <w:pPr>
        <w:pStyle w:val="ListBullet"/>
        <w:tabs>
          <w:tab w:val="clear" w:pos="360"/>
          <w:tab w:val="num" w:pos="1080"/>
        </w:tabs>
        <w:ind w:left="1080"/>
      </w:pPr>
      <w:r>
        <w:t>Imagine cluster is a thousand servers – with fairly large transactions – assume they touching 500 rows on 150 servers. Then need to commit that operation, we want isolation, atomicity of all work to be coordinated – together with a rollback at the end, together with concurrency control</w:t>
      </w:r>
    </w:p>
    <w:p w14:paraId="08579911" w14:textId="3352FCCE" w:rsidR="005C293D" w:rsidRDefault="005C293D" w:rsidP="005C293D">
      <w:pPr>
        <w:pStyle w:val="ListBullet"/>
        <w:tabs>
          <w:tab w:val="clear" w:pos="360"/>
          <w:tab w:val="num" w:pos="1080"/>
        </w:tabs>
        <w:ind w:left="1080"/>
      </w:pPr>
      <w:r>
        <w:t>I we want to do distributive transaction and need to touch 2 servers- not to</w:t>
      </w:r>
      <w:r w:rsidR="002D29E4">
        <w:t>o</w:t>
      </w:r>
      <w:r>
        <w:t xml:space="preserve"> bad</w:t>
      </w:r>
      <w:r w:rsidR="002D29E4">
        <w:t xml:space="preserve"> as we need a two phase commit – though does not scale up to this hundred server transaction with speed</w:t>
      </w:r>
    </w:p>
    <w:p w14:paraId="37C681A7" w14:textId="1933A4A2" w:rsidR="002D29E4" w:rsidRDefault="002D29E4" w:rsidP="00CF57DB">
      <w:pPr>
        <w:pStyle w:val="ListBullet"/>
        <w:numPr>
          <w:ilvl w:val="0"/>
          <w:numId w:val="0"/>
        </w:numPr>
        <w:ind w:left="360"/>
      </w:pPr>
      <w:r>
        <w:lastRenderedPageBreak/>
        <w:t xml:space="preserve">MongoDB does not have solution to this in a distributive computing environment. Instead create something that does not have </w:t>
      </w:r>
      <w:r w:rsidRPr="002D29E4">
        <w:rPr>
          <w:i/>
        </w:rPr>
        <w:t>Joins</w:t>
      </w:r>
      <w:r>
        <w:t xml:space="preserve"> or </w:t>
      </w:r>
      <w:r w:rsidRPr="002D29E4">
        <w:rPr>
          <w:i/>
        </w:rPr>
        <w:t>Complex transactions</w:t>
      </w:r>
      <w:r>
        <w:t xml:space="preserve"> yet still useful.</w:t>
      </w:r>
      <w:r w:rsidR="00CF57DB">
        <w:t xml:space="preserve"> Implies a different data model. With power and fits with today’s development methodologies.</w:t>
      </w:r>
    </w:p>
    <w:p w14:paraId="6D3FA507" w14:textId="3C09D645" w:rsidR="00CF57DB" w:rsidRDefault="00CF57DB" w:rsidP="00CF57DB">
      <w:pPr>
        <w:pStyle w:val="ListBullet"/>
        <w:numPr>
          <w:ilvl w:val="0"/>
          <w:numId w:val="0"/>
        </w:numPr>
        <w:ind w:left="720" w:hanging="360"/>
      </w:pPr>
      <w:r>
        <w:t>Imagine a Key Value Store – think of persistent  hash map. {k-&gt;v…G</w:t>
      </w:r>
      <w:r w:rsidR="0050368D">
        <w:t>et</w:t>
      </w:r>
      <w:r>
        <w:t>(k) Set(k,v) have to run lots of code ourselves.</w:t>
      </w:r>
    </w:p>
    <w:p w14:paraId="0C7F0CE6" w14:textId="77777777" w:rsidR="00CF57DB" w:rsidRDefault="00CF57DB" w:rsidP="00CF57DB">
      <w:pPr>
        <w:pStyle w:val="ListBullet"/>
        <w:numPr>
          <w:ilvl w:val="0"/>
          <w:numId w:val="0"/>
        </w:numPr>
        <w:ind w:left="720" w:hanging="360"/>
      </w:pPr>
    </w:p>
    <w:p w14:paraId="2C1E7011" w14:textId="77777777" w:rsidR="00CF57DB" w:rsidRDefault="00CF57DB" w:rsidP="00CF57DB">
      <w:pPr>
        <w:pStyle w:val="ListBullet"/>
        <w:numPr>
          <w:ilvl w:val="0"/>
          <w:numId w:val="0"/>
        </w:numPr>
        <w:ind w:left="360"/>
      </w:pPr>
      <w:r>
        <w:t xml:space="preserve">MongoDb Approach; </w:t>
      </w:r>
    </w:p>
    <w:p w14:paraId="011E78F3" w14:textId="2DD82E1A" w:rsidR="00CF57DB" w:rsidRDefault="00CF57DB" w:rsidP="00CF57DB">
      <w:pPr>
        <w:pStyle w:val="ListBullet"/>
        <w:tabs>
          <w:tab w:val="clear" w:pos="360"/>
          <w:tab w:val="num" w:pos="720"/>
        </w:tabs>
        <w:ind w:left="720"/>
      </w:pPr>
      <w:r>
        <w:t>Document-oriented database – JSON JavaScript Object Notation</w:t>
      </w:r>
    </w:p>
    <w:p w14:paraId="57E5D26F" w14:textId="5DCA5A98" w:rsidR="00CF57DB" w:rsidRDefault="00CF57DB" w:rsidP="00CF57DB">
      <w:pPr>
        <w:pStyle w:val="ListBullet"/>
        <w:tabs>
          <w:tab w:val="clear" w:pos="360"/>
          <w:tab w:val="num" w:pos="720"/>
        </w:tabs>
        <w:ind w:left="720"/>
      </w:pPr>
      <w:r>
        <w:t>Syntax of document in JS</w:t>
      </w:r>
    </w:p>
    <w:p w14:paraId="63D87AB6" w14:textId="0C3A72F5" w:rsidR="00CF57DB" w:rsidRDefault="00CF57DB" w:rsidP="00CF57DB">
      <w:pPr>
        <w:pStyle w:val="ListBullet"/>
        <w:tabs>
          <w:tab w:val="clear" w:pos="360"/>
          <w:tab w:val="num" w:pos="720"/>
        </w:tabs>
        <w:ind w:left="720"/>
      </w:pPr>
      <w:r>
        <w:t>JSON is language-independent RFC (remote function call) a standard for JSON itself</w:t>
      </w:r>
    </w:p>
    <w:p w14:paraId="354B1A41" w14:textId="19129DCD" w:rsidR="00CF57DB" w:rsidRDefault="00CF57DB" w:rsidP="00CF57DB">
      <w:pPr>
        <w:pStyle w:val="ListBullet"/>
        <w:tabs>
          <w:tab w:val="clear" w:pos="360"/>
          <w:tab w:val="num" w:pos="720"/>
        </w:tabs>
        <w:ind w:left="720"/>
      </w:pPr>
      <w:r>
        <w:t>Maps nice to most languages in the way they store object-style data</w:t>
      </w:r>
    </w:p>
    <w:p w14:paraId="7A3C752C" w14:textId="1A61E7F9" w:rsidR="00CF57DB" w:rsidRDefault="00CF57DB" w:rsidP="00CF57DB">
      <w:pPr>
        <w:pStyle w:val="ListBullet"/>
        <w:tabs>
          <w:tab w:val="clear" w:pos="360"/>
          <w:tab w:val="num" w:pos="720"/>
        </w:tabs>
        <w:ind w:left="720"/>
      </w:pPr>
      <w:r>
        <w:t>Still separating the data from the code</w:t>
      </w:r>
    </w:p>
    <w:p w14:paraId="7C67FF8F" w14:textId="5560D991" w:rsidR="00CF57DB" w:rsidRDefault="00CF57DB" w:rsidP="00CF57DB">
      <w:pPr>
        <w:pStyle w:val="ListBullet"/>
        <w:tabs>
          <w:tab w:val="clear" w:pos="360"/>
          <w:tab w:val="num" w:pos="1080"/>
        </w:tabs>
        <w:ind w:left="1080"/>
      </w:pPr>
      <w:r>
        <w:t>Be able to read doc, without reading the program – we want data of the objects</w:t>
      </w:r>
    </w:p>
    <w:p w14:paraId="43A6B0EC" w14:textId="5358D6AA" w:rsidR="00CF57DB" w:rsidRDefault="00CF57DB" w:rsidP="00CF57DB">
      <w:pPr>
        <w:pStyle w:val="ListBullet"/>
      </w:pPr>
      <w:r>
        <w:t>As we are not using joins, we can pre-join or not normalize that as the data in the first place alleviating some of the need for joins</w:t>
      </w:r>
    </w:p>
    <w:p w14:paraId="0AC1D0E4" w14:textId="65F0BCCF" w:rsidR="0050368D" w:rsidRDefault="0050368D" w:rsidP="00CF57DB">
      <w:pPr>
        <w:pStyle w:val="ListBullet"/>
      </w:pPr>
      <w:r>
        <w:t>In Mongo a document is your basic unit of storage –equivalent of a record</w:t>
      </w:r>
    </w:p>
    <w:p w14:paraId="1E0C0187" w14:textId="5004CB14" w:rsidR="0050368D" w:rsidRDefault="0050368D" w:rsidP="0050368D">
      <w:pPr>
        <w:pStyle w:val="ListBullet"/>
        <w:tabs>
          <w:tab w:val="clear" w:pos="360"/>
          <w:tab w:val="num" w:pos="720"/>
        </w:tabs>
        <w:ind w:left="720"/>
      </w:pPr>
      <w:r>
        <w:t>A Mongo document is stored as a unit – together not broken apart –normalization style.</w:t>
      </w:r>
    </w:p>
    <w:p w14:paraId="62EFA8D0" w14:textId="2DE4704B" w:rsidR="0050368D" w:rsidRDefault="0050368D" w:rsidP="0050368D">
      <w:pPr>
        <w:pStyle w:val="ListBullet"/>
        <w:tabs>
          <w:tab w:val="clear" w:pos="360"/>
          <w:tab w:val="num" w:pos="1800"/>
        </w:tabs>
        <w:ind w:left="1800"/>
      </w:pPr>
      <w:r>
        <w:t xml:space="preserve">Transactional would be : </w:t>
      </w:r>
      <w:r w:rsidRPr="0050368D">
        <w:rPr>
          <w:i/>
        </w:rPr>
        <w:t>select* from t,t2 where t.p = t_z.p and p=”Q33</w:t>
      </w:r>
      <w:r>
        <w:t>”</w:t>
      </w:r>
    </w:p>
    <w:p w14:paraId="2FB4A944" w14:textId="0B3FFB59" w:rsidR="0050368D" w:rsidRDefault="0050368D" w:rsidP="0050368D">
      <w:pPr>
        <w:pStyle w:val="ListBullet"/>
        <w:tabs>
          <w:tab w:val="clear" w:pos="360"/>
          <w:tab w:val="num" w:pos="1800"/>
        </w:tabs>
        <w:ind w:left="1800"/>
        <w:rPr>
          <w:i/>
        </w:rPr>
      </w:pPr>
      <w:r>
        <w:t xml:space="preserve">Mongo: </w:t>
      </w:r>
      <w:r w:rsidRPr="0050368D">
        <w:rPr>
          <w:i/>
        </w:rPr>
        <w:t>db.parts.find({_id:”Q33”}</w:t>
      </w:r>
      <w:r>
        <w:rPr>
          <w:i/>
        </w:rPr>
        <w:t>;</w:t>
      </w:r>
    </w:p>
    <w:p w14:paraId="4DBB1B1D" w14:textId="10DB1F3E" w:rsidR="0050368D" w:rsidRDefault="0050368D" w:rsidP="00CB0349">
      <w:pPr>
        <w:pStyle w:val="ListBullet"/>
        <w:tabs>
          <w:tab w:val="clear" w:pos="360"/>
          <w:tab w:val="num" w:pos="1080"/>
        </w:tabs>
        <w:ind w:left="1080"/>
      </w:pPr>
      <w:r w:rsidRPr="0050368D">
        <w:t>Da</w:t>
      </w:r>
      <w:r>
        <w:t>t</w:t>
      </w:r>
      <w:r w:rsidRPr="0050368D">
        <w:t xml:space="preserve">a is pre-joined </w:t>
      </w:r>
      <w:r>
        <w:t>–</w:t>
      </w:r>
      <w:r w:rsidRPr="0050368D">
        <w:t xml:space="preserve"> </w:t>
      </w:r>
      <w:r w:rsidRPr="0050368D">
        <w:rPr>
          <w:i/>
        </w:rPr>
        <w:t>embedding</w:t>
      </w:r>
      <w:r>
        <w:rPr>
          <w:i/>
        </w:rPr>
        <w:t xml:space="preserve"> or containment –</w:t>
      </w:r>
      <w:r>
        <w:t xml:space="preserve"> think in terms of objects or entities, rather than rows</w:t>
      </w:r>
    </w:p>
    <w:p w14:paraId="414A542E" w14:textId="0D52442D" w:rsidR="0050368D" w:rsidRPr="0050368D" w:rsidRDefault="0050368D" w:rsidP="00CB0349">
      <w:pPr>
        <w:pStyle w:val="ListBullet"/>
        <w:tabs>
          <w:tab w:val="clear" w:pos="360"/>
          <w:tab w:val="num" w:pos="1080"/>
        </w:tabs>
        <w:ind w:left="1080"/>
      </w:pPr>
      <w:r>
        <w:t xml:space="preserve">In Mongo Queries are represented as JSON; </w:t>
      </w:r>
      <w:r w:rsidRPr="0050368D">
        <w:t>db.parts.find(</w:t>
      </w:r>
      <w:r w:rsidRPr="0050368D">
        <w:rPr>
          <w:i/>
        </w:rPr>
        <w:t>{_id:”Q33”}</w:t>
      </w:r>
      <w:r>
        <w:rPr>
          <w:i/>
        </w:rPr>
        <w:t>)</w:t>
      </w:r>
      <w:r w:rsidRPr="0050368D">
        <w:rPr>
          <w:i/>
        </w:rPr>
        <w:t>;</w:t>
      </w:r>
    </w:p>
    <w:p w14:paraId="280E2B72" w14:textId="6DA3756F" w:rsidR="0050368D" w:rsidRDefault="0050368D" w:rsidP="00CB0349">
      <w:pPr>
        <w:pStyle w:val="ListBullet"/>
        <w:tabs>
          <w:tab w:val="clear" w:pos="360"/>
          <w:tab w:val="num" w:pos="1080"/>
        </w:tabs>
        <w:ind w:left="1080"/>
      </w:pPr>
      <w:r>
        <w:t xml:space="preserve">In Mongo we store things in </w:t>
      </w:r>
      <w:r w:rsidRPr="0050368D">
        <w:rPr>
          <w:b/>
          <w:i/>
        </w:rPr>
        <w:t>BSON</w:t>
      </w:r>
      <w:r>
        <w:t xml:space="preserve"> (Binary JSON) (internally interesting implications)</w:t>
      </w:r>
      <w:bookmarkStart w:id="0" w:name="_GoBack"/>
      <w:bookmarkEnd w:id="0"/>
    </w:p>
    <w:p w14:paraId="28E7CD48" w14:textId="77777777" w:rsidR="00CF57DB" w:rsidRDefault="00CF57DB" w:rsidP="00CF57DB">
      <w:pPr>
        <w:pStyle w:val="ListBullet"/>
        <w:numPr>
          <w:ilvl w:val="0"/>
          <w:numId w:val="0"/>
        </w:numPr>
        <w:ind w:left="720" w:hanging="360"/>
      </w:pPr>
    </w:p>
    <w:p w14:paraId="1E3A792B" w14:textId="77777777" w:rsidR="002D29E4" w:rsidRDefault="002D29E4" w:rsidP="002D29E4">
      <w:pPr>
        <w:pStyle w:val="ListBullet"/>
        <w:numPr>
          <w:ilvl w:val="0"/>
          <w:numId w:val="0"/>
        </w:numPr>
        <w:ind w:left="360" w:hanging="360"/>
      </w:pPr>
    </w:p>
    <w:p w14:paraId="672F90E6" w14:textId="77777777" w:rsidR="002D29E4" w:rsidRDefault="002D29E4" w:rsidP="002D29E4">
      <w:pPr>
        <w:pStyle w:val="ListBullet"/>
        <w:numPr>
          <w:ilvl w:val="0"/>
          <w:numId w:val="0"/>
        </w:numPr>
        <w:ind w:left="360" w:hanging="360"/>
      </w:pPr>
    </w:p>
    <w:p w14:paraId="43963139" w14:textId="1B1E8ED1" w:rsidR="005754D9" w:rsidRDefault="005754D9" w:rsidP="005754D9">
      <w:pPr>
        <w:ind w:left="1440"/>
      </w:pPr>
      <w:r>
        <w:tab/>
      </w:r>
    </w:p>
    <w:p w14:paraId="017AD009" w14:textId="77777777" w:rsidR="005754D9" w:rsidRDefault="005754D9" w:rsidP="005754D9">
      <w:pPr>
        <w:ind w:left="1440"/>
      </w:pPr>
    </w:p>
    <w:p w14:paraId="7FF41F1C" w14:textId="77777777" w:rsidR="005754D9" w:rsidRDefault="005754D9" w:rsidP="00ED4BBA">
      <w:pPr>
        <w:ind w:left="720"/>
      </w:pPr>
    </w:p>
    <w:p w14:paraId="416CAC71" w14:textId="77777777" w:rsidR="00317DCC" w:rsidRDefault="00317DCC" w:rsidP="00317DCC">
      <w:pPr>
        <w:pStyle w:val="ListParagraph"/>
        <w:numPr>
          <w:ilvl w:val="0"/>
          <w:numId w:val="3"/>
        </w:numPr>
      </w:pPr>
      <w:r>
        <w:t>Philosophy</w:t>
      </w:r>
    </w:p>
    <w:p w14:paraId="01203250" w14:textId="64D8F7CB" w:rsidR="00317DCC" w:rsidRPr="00317DCC" w:rsidRDefault="005F4096" w:rsidP="00317DCC">
      <w:pPr>
        <w:pStyle w:val="ListParagraph"/>
        <w:numPr>
          <w:ilvl w:val="0"/>
          <w:numId w:val="3"/>
        </w:numPr>
      </w:pPr>
      <w:r>
        <w:t>R</w:t>
      </w:r>
      <w:r w:rsidR="00317DCC">
        <w:t>ationale</w:t>
      </w:r>
    </w:p>
    <w:p w14:paraId="4B36D093" w14:textId="77777777" w:rsidR="00317DCC" w:rsidRDefault="00317DCC" w:rsidP="00317DCC">
      <w:pPr>
        <w:rPr>
          <w:sz w:val="24"/>
        </w:rPr>
      </w:pPr>
    </w:p>
    <w:p w14:paraId="061A04C6" w14:textId="5345F7A6" w:rsidR="00C85592" w:rsidRDefault="00C85592" w:rsidP="00317DCC">
      <w:pPr>
        <w:rPr>
          <w:sz w:val="24"/>
        </w:rPr>
      </w:pPr>
    </w:p>
    <w:p w14:paraId="5F0B659C" w14:textId="77777777" w:rsidR="00C85592" w:rsidRDefault="00C85592" w:rsidP="00317DCC">
      <w:pPr>
        <w:rPr>
          <w:sz w:val="24"/>
        </w:rPr>
      </w:pPr>
    </w:p>
    <w:p w14:paraId="74909248" w14:textId="77777777" w:rsidR="00C85592" w:rsidRDefault="00C85592">
      <w:pPr>
        <w:rPr>
          <w:sz w:val="24"/>
        </w:rPr>
      </w:pPr>
      <w:r>
        <w:rPr>
          <w:sz w:val="24"/>
        </w:rPr>
        <w:br w:type="page"/>
      </w:r>
    </w:p>
    <w:p w14:paraId="69D3936C" w14:textId="7EB1582C" w:rsidR="00C85592" w:rsidRDefault="00C85592" w:rsidP="00317DCC">
      <w:pPr>
        <w:rPr>
          <w:sz w:val="24"/>
        </w:rPr>
      </w:pPr>
    </w:p>
    <w:p w14:paraId="00EBADC3" w14:textId="77777777" w:rsidR="00C85592" w:rsidRDefault="00C85592" w:rsidP="00317DCC">
      <w:pPr>
        <w:rPr>
          <w:sz w:val="24"/>
        </w:rPr>
      </w:pPr>
    </w:p>
    <w:p w14:paraId="6948CF90" w14:textId="5D2B42E9" w:rsidR="00C85592" w:rsidRPr="00317DCC" w:rsidRDefault="00C85592" w:rsidP="00317DCC">
      <w:pPr>
        <w:rPr>
          <w:sz w:val="24"/>
        </w:rPr>
      </w:pPr>
      <w:r>
        <w:rPr>
          <w:noProof/>
        </w:rPr>
        <w:lastRenderedPageBreak/>
        <w:drawing>
          <wp:inline distT="0" distB="0" distL="0" distR="0" wp14:anchorId="67CC3178" wp14:editId="1F92C8BA">
            <wp:extent cx="5857875" cy="798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7981950"/>
                    </a:xfrm>
                    <a:prstGeom prst="rect">
                      <a:avLst/>
                    </a:prstGeom>
                  </pic:spPr>
                </pic:pic>
              </a:graphicData>
            </a:graphic>
          </wp:inline>
        </w:drawing>
      </w:r>
      <w:r>
        <w:rPr>
          <w:noProof/>
        </w:rPr>
        <w:t xml:space="preserve"> </w:t>
      </w:r>
      <w:r>
        <w:rPr>
          <w:noProof/>
        </w:rPr>
        <w:lastRenderedPageBreak/>
        <w:drawing>
          <wp:inline distT="0" distB="0" distL="0" distR="0" wp14:anchorId="4E7D7CAC" wp14:editId="4689CB4E">
            <wp:extent cx="5943600" cy="6755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55130"/>
                    </a:xfrm>
                    <a:prstGeom prst="rect">
                      <a:avLst/>
                    </a:prstGeom>
                  </pic:spPr>
                </pic:pic>
              </a:graphicData>
            </a:graphic>
          </wp:inline>
        </w:drawing>
      </w:r>
    </w:p>
    <w:p w14:paraId="10EC6302" w14:textId="77777777" w:rsidR="00317DCC" w:rsidRPr="00317DCC" w:rsidRDefault="00317DCC" w:rsidP="00317DCC">
      <w:pPr>
        <w:rPr>
          <w:sz w:val="24"/>
        </w:rPr>
      </w:pPr>
    </w:p>
    <w:p w14:paraId="579F0D3B" w14:textId="77777777" w:rsidR="00317DCC" w:rsidRDefault="00317DCC"/>
    <w:p w14:paraId="0BCB718B" w14:textId="77777777" w:rsidR="00317DCC" w:rsidRDefault="00317DCC"/>
    <w:sectPr w:rsidR="0031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1CA0A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A2D10"/>
    <w:multiLevelType w:val="hybridMultilevel"/>
    <w:tmpl w:val="FB1AC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05D54"/>
    <w:multiLevelType w:val="hybridMultilevel"/>
    <w:tmpl w:val="6DE0C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E4A9F"/>
    <w:multiLevelType w:val="hybridMultilevel"/>
    <w:tmpl w:val="1A0C94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9E39D7"/>
    <w:multiLevelType w:val="hybridMultilevel"/>
    <w:tmpl w:val="0ED68AC0"/>
    <w:lvl w:ilvl="0" w:tplc="956CDFD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CC"/>
    <w:rsid w:val="001E5D81"/>
    <w:rsid w:val="002D29E4"/>
    <w:rsid w:val="00317DCC"/>
    <w:rsid w:val="00320F7B"/>
    <w:rsid w:val="0050368D"/>
    <w:rsid w:val="005754D9"/>
    <w:rsid w:val="005C293D"/>
    <w:rsid w:val="005F4096"/>
    <w:rsid w:val="007222B9"/>
    <w:rsid w:val="00A24C2C"/>
    <w:rsid w:val="00AB07D7"/>
    <w:rsid w:val="00AF136F"/>
    <w:rsid w:val="00BC565C"/>
    <w:rsid w:val="00C85592"/>
    <w:rsid w:val="00CF57DB"/>
    <w:rsid w:val="00ED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580A"/>
  <w15:chartTrackingRefBased/>
  <w15:docId w15:val="{08C2558D-8CF9-49E9-A4EF-31456483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DCC"/>
    <w:rPr>
      <w:rFonts w:ascii="Segoe UI" w:hAnsi="Segoe UI" w:cs="Segoe UI"/>
      <w:color w:val="222222"/>
      <w:shd w:val="clear" w:color="auto" w:fill="FFFFFF"/>
    </w:rPr>
  </w:style>
  <w:style w:type="paragraph" w:styleId="Heading1">
    <w:name w:val="heading 1"/>
    <w:basedOn w:val="Normal"/>
    <w:next w:val="Normal"/>
    <w:link w:val="Heading1Char"/>
    <w:uiPriority w:val="9"/>
    <w:qFormat/>
    <w:rsid w:val="00317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29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7DCC"/>
    <w:pPr>
      <w:outlineLvl w:val="9"/>
    </w:pPr>
  </w:style>
  <w:style w:type="character" w:styleId="IntenseReference">
    <w:name w:val="Intense Reference"/>
    <w:basedOn w:val="DefaultParagraphFont"/>
    <w:uiPriority w:val="32"/>
    <w:qFormat/>
    <w:rsid w:val="00317DCC"/>
    <w:rPr>
      <w:b/>
      <w:bCs/>
      <w:smallCaps/>
      <w:color w:val="4472C4" w:themeColor="accent1"/>
      <w:spacing w:val="5"/>
    </w:rPr>
  </w:style>
  <w:style w:type="paragraph" w:styleId="ListParagraph">
    <w:name w:val="List Paragraph"/>
    <w:basedOn w:val="Normal"/>
    <w:uiPriority w:val="34"/>
    <w:qFormat/>
    <w:rsid w:val="00317DCC"/>
    <w:pPr>
      <w:ind w:left="720"/>
      <w:contextualSpacing/>
    </w:pPr>
  </w:style>
  <w:style w:type="character" w:customStyle="1" w:styleId="Heading2Char">
    <w:name w:val="Heading 2 Char"/>
    <w:basedOn w:val="DefaultParagraphFont"/>
    <w:link w:val="Heading2"/>
    <w:uiPriority w:val="9"/>
    <w:rsid w:val="00317DCC"/>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5F4096"/>
    <w:pPr>
      <w:numPr>
        <w:numId w:val="4"/>
      </w:numPr>
      <w:contextualSpacing/>
    </w:pPr>
  </w:style>
  <w:style w:type="character" w:customStyle="1" w:styleId="Heading3Char">
    <w:name w:val="Heading 3 Char"/>
    <w:basedOn w:val="DefaultParagraphFont"/>
    <w:link w:val="Heading3"/>
    <w:uiPriority w:val="9"/>
    <w:rsid w:val="002D29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29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Anderson</dc:creator>
  <cp:keywords/>
  <dc:description/>
  <cp:lastModifiedBy>Mark Anderson</cp:lastModifiedBy>
  <cp:revision>2</cp:revision>
  <dcterms:created xsi:type="dcterms:W3CDTF">2017-08-16T22:14:00Z</dcterms:created>
  <dcterms:modified xsi:type="dcterms:W3CDTF">2017-08-16T22:14:00Z</dcterms:modified>
</cp:coreProperties>
</file>