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07F2" w14:textId="77777777" w:rsidR="00470F42" w:rsidRPr="009C7E19" w:rsidRDefault="00000000">
      <w:pPr>
        <w:pStyle w:val="Title"/>
        <w:rPr>
          <w:rFonts w:ascii="Arial" w:hAnsi="Arial" w:cs="Arial"/>
        </w:rPr>
      </w:pPr>
      <w:r w:rsidRPr="009C7E19">
        <w:rPr>
          <w:rFonts w:ascii="Arial" w:hAnsi="Arial" w:cs="Arial"/>
        </w:rPr>
        <w:t>AgriSell Rider Meeting</w:t>
      </w:r>
    </w:p>
    <w:p w14:paraId="286E208D" w14:textId="77777777" w:rsidR="00470F42" w:rsidRPr="009C7E19" w:rsidRDefault="00000000">
      <w:pPr>
        <w:pStyle w:val="Heading1"/>
        <w:rPr>
          <w:rFonts w:ascii="Arial" w:hAnsi="Arial" w:cs="Arial"/>
        </w:rPr>
      </w:pPr>
      <w:r w:rsidRPr="009C7E19">
        <w:rPr>
          <w:rFonts w:ascii="Arial" w:hAnsi="Arial" w:cs="Arial"/>
        </w:rPr>
        <w:t xml:space="preserve">1. Rider </w:t>
      </w:r>
      <w:proofErr w:type="gramStart"/>
      <w:r w:rsidRPr="009C7E19">
        <w:rPr>
          <w:rFonts w:ascii="Arial" w:hAnsi="Arial" w:cs="Arial"/>
        </w:rPr>
        <w:t>pay</w:t>
      </w:r>
      <w:proofErr w:type="gramEnd"/>
    </w:p>
    <w:p w14:paraId="23E37826" w14:textId="77777777" w:rsidR="00470F42" w:rsidRPr="009C7E19" w:rsidRDefault="00000000">
      <w:pPr>
        <w:pStyle w:val="Lead"/>
        <w:rPr>
          <w:rFonts w:ascii="Arial" w:hAnsi="Arial" w:cs="Arial"/>
        </w:rPr>
      </w:pPr>
      <w:r w:rsidRPr="009C7E19">
        <w:rPr>
          <w:rFonts w:ascii="Arial" w:hAnsi="Arial" w:cs="Arial"/>
        </w:rPr>
        <w:t>Discuss how riders should earn and receive their pay. Use their delivery experience to agree on clear app rules.</w:t>
      </w:r>
    </w:p>
    <w:tbl>
      <w:tblPr>
        <w:tblpPr w:leftFromText="180" w:rightFromText="180" w:vertAnchor="text" w:horzAnchor="margin" w:tblpY="276"/>
        <w:tblW w:w="9746" w:type="dxa"/>
        <w:tblBorders>
          <w:top w:val="single" w:sz="4" w:space="0" w:color="CFDAD3"/>
          <w:left w:val="single" w:sz="4" w:space="0" w:color="CFDAD3"/>
          <w:bottom w:val="single" w:sz="4" w:space="0" w:color="CFDAD3"/>
          <w:right w:val="single" w:sz="4" w:space="0" w:color="CFDAD3"/>
          <w:insideH w:val="single" w:sz="4" w:space="0" w:color="CFDAD3"/>
          <w:insideV w:val="single" w:sz="4" w:space="0" w:color="CFDAD3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7446"/>
      </w:tblGrid>
      <w:tr w:rsidR="009C7E19" w:rsidRPr="009C7E19" w14:paraId="0AB94F97" w14:textId="77777777" w:rsidTr="009C7E19">
        <w:trPr>
          <w:cantSplit/>
          <w:tblHeader/>
        </w:trPr>
        <w:tc>
          <w:tcPr>
            <w:tcW w:w="2300" w:type="dxa"/>
            <w:shd w:val="clear" w:color="auto" w:fill="1D633B"/>
          </w:tcPr>
          <w:p w14:paraId="494641A9" w14:textId="77777777" w:rsidR="009C7E19" w:rsidRPr="009C7E19" w:rsidRDefault="009C7E19" w:rsidP="009C7E19">
            <w:pPr>
              <w:pStyle w:val="TableHeader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Topic</w:t>
            </w:r>
          </w:p>
        </w:tc>
        <w:tc>
          <w:tcPr>
            <w:tcW w:w="7446" w:type="dxa"/>
            <w:shd w:val="clear" w:color="auto" w:fill="1D633B"/>
          </w:tcPr>
          <w:p w14:paraId="2751DDDE" w14:textId="77777777" w:rsidR="009C7E19" w:rsidRPr="009C7E19" w:rsidRDefault="009C7E19" w:rsidP="009C7E19">
            <w:pPr>
              <w:pStyle w:val="TableHeader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What to discuss</w:t>
            </w:r>
          </w:p>
        </w:tc>
      </w:tr>
      <w:tr w:rsidR="009C7E19" w:rsidRPr="009C7E19" w14:paraId="7094F85C" w14:textId="77777777" w:rsidTr="009C7E19">
        <w:trPr>
          <w:cantSplit/>
        </w:trPr>
        <w:tc>
          <w:tcPr>
            <w:tcW w:w="2300" w:type="dxa"/>
            <w:shd w:val="clear" w:color="auto" w:fill="F1F6F2"/>
          </w:tcPr>
          <w:p w14:paraId="022F0157" w14:textId="77777777" w:rsidR="009C7E19" w:rsidRPr="009C7E19" w:rsidRDefault="009C7E19" w:rsidP="009C7E19">
            <w:pPr>
              <w:pStyle w:val="TableLabel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Delivery fee</w:t>
            </w:r>
          </w:p>
        </w:tc>
        <w:tc>
          <w:tcPr>
            <w:tcW w:w="7446" w:type="dxa"/>
            <w:shd w:val="clear" w:color="auto" w:fill="F1F6F2"/>
          </w:tcPr>
          <w:p w14:paraId="605323E5" w14:textId="77777777" w:rsidR="009C7E19" w:rsidRPr="009C7E19" w:rsidRDefault="009C7E19" w:rsidP="009C7E19">
            <w:pPr>
              <w:pStyle w:val="TableText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Agree on a fair fee for each delivery. Consider distance, load, fuel costs and difficult roads.</w:t>
            </w:r>
          </w:p>
        </w:tc>
      </w:tr>
      <w:tr w:rsidR="009C7E19" w:rsidRPr="009C7E19" w14:paraId="1B8D1E7D" w14:textId="77777777" w:rsidTr="009C7E19">
        <w:trPr>
          <w:cantSplit/>
        </w:trPr>
        <w:tc>
          <w:tcPr>
            <w:tcW w:w="2300" w:type="dxa"/>
            <w:shd w:val="clear" w:color="auto" w:fill="FFFFFF"/>
          </w:tcPr>
          <w:p w14:paraId="1E08CF0B" w14:textId="77777777" w:rsidR="009C7E19" w:rsidRPr="009C7E19" w:rsidRDefault="009C7E19" w:rsidP="009C7E19">
            <w:pPr>
              <w:pStyle w:val="TableLabel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Who pays the rider</w:t>
            </w:r>
          </w:p>
        </w:tc>
        <w:tc>
          <w:tcPr>
            <w:tcW w:w="7446" w:type="dxa"/>
            <w:shd w:val="clear" w:color="auto" w:fill="FFFFFF"/>
          </w:tcPr>
          <w:p w14:paraId="52FBA8F2" w14:textId="77777777" w:rsidR="009C7E19" w:rsidRPr="009C7E19" w:rsidRDefault="009C7E19" w:rsidP="009C7E19">
            <w:pPr>
              <w:pStyle w:val="TableText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Agree who will pay the rider and when the fee must be confirmed. Show the fee before the rider accepts an order.</w:t>
            </w:r>
          </w:p>
        </w:tc>
      </w:tr>
      <w:tr w:rsidR="009C7E19" w:rsidRPr="009C7E19" w14:paraId="0F965CB4" w14:textId="77777777" w:rsidTr="009C7E19">
        <w:trPr>
          <w:cantSplit/>
        </w:trPr>
        <w:tc>
          <w:tcPr>
            <w:tcW w:w="2300" w:type="dxa"/>
            <w:shd w:val="clear" w:color="auto" w:fill="F1F6F2"/>
          </w:tcPr>
          <w:p w14:paraId="0FD75B55" w14:textId="77777777" w:rsidR="009C7E19" w:rsidRPr="009C7E19" w:rsidRDefault="009C7E19" w:rsidP="009C7E19">
            <w:pPr>
              <w:pStyle w:val="TableLabel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Extra pay</w:t>
            </w:r>
          </w:p>
        </w:tc>
        <w:tc>
          <w:tcPr>
            <w:tcW w:w="7446" w:type="dxa"/>
            <w:shd w:val="clear" w:color="auto" w:fill="F1F6F2"/>
          </w:tcPr>
          <w:p w14:paraId="53D78F04" w14:textId="77777777" w:rsidR="009C7E19" w:rsidRPr="009C7E19" w:rsidRDefault="009C7E19" w:rsidP="009C7E19">
            <w:pPr>
              <w:pStyle w:val="TableText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Discuss extra pay for long waits, extra stops and return trips.</w:t>
            </w:r>
          </w:p>
        </w:tc>
      </w:tr>
      <w:tr w:rsidR="009C7E19" w:rsidRPr="009C7E19" w14:paraId="4336E1CD" w14:textId="77777777" w:rsidTr="009C7E19">
        <w:trPr>
          <w:cantSplit/>
        </w:trPr>
        <w:tc>
          <w:tcPr>
            <w:tcW w:w="2300" w:type="dxa"/>
            <w:shd w:val="clear" w:color="auto" w:fill="F1F6F2"/>
          </w:tcPr>
          <w:p w14:paraId="03BA4FB3" w14:textId="77777777" w:rsidR="009C7E19" w:rsidRPr="009C7E19" w:rsidRDefault="009C7E19" w:rsidP="009C7E19">
            <w:pPr>
              <w:pStyle w:val="TableLabel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Cash collected from buyers</w:t>
            </w:r>
          </w:p>
        </w:tc>
        <w:tc>
          <w:tcPr>
            <w:tcW w:w="7446" w:type="dxa"/>
            <w:shd w:val="clear" w:color="auto" w:fill="F1F6F2"/>
          </w:tcPr>
          <w:p w14:paraId="1D90486B" w14:textId="77777777" w:rsidR="009C7E19" w:rsidRPr="009C7E19" w:rsidRDefault="009C7E19" w:rsidP="009C7E19">
            <w:pPr>
              <w:pStyle w:val="TableText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Agree how riders return product payments to the farmer. Keep that money separate from the rider's delivery fee.</w:t>
            </w:r>
          </w:p>
        </w:tc>
      </w:tr>
      <w:tr w:rsidR="009C7E19" w:rsidRPr="009C7E19" w14:paraId="79DD9271" w14:textId="77777777" w:rsidTr="009C7E19">
        <w:trPr>
          <w:cantSplit/>
        </w:trPr>
        <w:tc>
          <w:tcPr>
            <w:tcW w:w="2300" w:type="dxa"/>
            <w:shd w:val="clear" w:color="auto" w:fill="FFFFFF"/>
          </w:tcPr>
          <w:p w14:paraId="2B814067" w14:textId="77777777" w:rsidR="009C7E19" w:rsidRPr="009C7E19" w:rsidRDefault="009C7E19" w:rsidP="009C7E19">
            <w:pPr>
              <w:pStyle w:val="TableLabel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Receiving pay</w:t>
            </w:r>
          </w:p>
        </w:tc>
        <w:tc>
          <w:tcPr>
            <w:tcW w:w="7446" w:type="dxa"/>
            <w:shd w:val="clear" w:color="auto" w:fill="FFFFFF"/>
          </w:tcPr>
          <w:p w14:paraId="18907B79" w14:textId="77777777" w:rsidR="009C7E19" w:rsidRPr="009C7E19" w:rsidRDefault="009C7E19" w:rsidP="009C7E19">
            <w:pPr>
              <w:pStyle w:val="TableText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Agree how often riders receive payment and which payment method to use. Decide how riders report late, missing or incorrect pay.</w:t>
            </w:r>
          </w:p>
        </w:tc>
      </w:tr>
    </w:tbl>
    <w:p w14:paraId="634A3EB7" w14:textId="77777777" w:rsidR="009C7E19" w:rsidRPr="009C7E19" w:rsidRDefault="009C7E19">
      <w:pPr>
        <w:pStyle w:val="Lead"/>
        <w:rPr>
          <w:rFonts w:ascii="Arial" w:hAnsi="Arial" w:cs="Arial"/>
        </w:rPr>
      </w:pPr>
    </w:p>
    <w:p w14:paraId="09DDD6F4" w14:textId="424378B5" w:rsidR="009C7E19" w:rsidRPr="009C7E19" w:rsidRDefault="009C7E19" w:rsidP="009C7E19">
      <w:pPr>
        <w:pStyle w:val="Heading1"/>
        <w:rPr>
          <w:rFonts w:ascii="Arial" w:hAnsi="Arial" w:cs="Arial"/>
        </w:rPr>
      </w:pPr>
      <w:r w:rsidRPr="009C7E19">
        <w:rPr>
          <w:rFonts w:ascii="Arial" w:hAnsi="Arial" w:cs="Arial"/>
        </w:rPr>
        <w:t>2. Deliveries and important app features</w:t>
      </w:r>
    </w:p>
    <w:tbl>
      <w:tblPr>
        <w:tblpPr w:leftFromText="180" w:rightFromText="180" w:vertAnchor="text" w:horzAnchor="margin" w:tblpY="304"/>
        <w:tblW w:w="9746" w:type="dxa"/>
        <w:tblBorders>
          <w:top w:val="single" w:sz="4" w:space="0" w:color="CFDAD3"/>
          <w:left w:val="single" w:sz="4" w:space="0" w:color="CFDAD3"/>
          <w:bottom w:val="single" w:sz="4" w:space="0" w:color="CFDAD3"/>
          <w:right w:val="single" w:sz="4" w:space="0" w:color="CFDAD3"/>
          <w:insideH w:val="single" w:sz="4" w:space="0" w:color="CFDAD3"/>
          <w:insideV w:val="single" w:sz="4" w:space="0" w:color="CFDAD3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7446"/>
      </w:tblGrid>
      <w:tr w:rsidR="009C7E19" w:rsidRPr="009C7E19" w14:paraId="705FE6A8" w14:textId="77777777" w:rsidTr="009C7E19">
        <w:trPr>
          <w:cantSplit/>
          <w:tblHeader/>
        </w:trPr>
        <w:tc>
          <w:tcPr>
            <w:tcW w:w="2300" w:type="dxa"/>
            <w:shd w:val="clear" w:color="auto" w:fill="1D633B"/>
          </w:tcPr>
          <w:p w14:paraId="2F45A115" w14:textId="77777777" w:rsidR="009C7E19" w:rsidRPr="009C7E19" w:rsidRDefault="009C7E19" w:rsidP="009C7E19">
            <w:pPr>
              <w:pStyle w:val="TableHeader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Topic</w:t>
            </w:r>
          </w:p>
        </w:tc>
        <w:tc>
          <w:tcPr>
            <w:tcW w:w="7446" w:type="dxa"/>
            <w:shd w:val="clear" w:color="auto" w:fill="1D633B"/>
          </w:tcPr>
          <w:p w14:paraId="1D41622C" w14:textId="77777777" w:rsidR="009C7E19" w:rsidRPr="009C7E19" w:rsidRDefault="009C7E19" w:rsidP="009C7E19">
            <w:pPr>
              <w:pStyle w:val="TableHeader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What to discuss</w:t>
            </w:r>
          </w:p>
        </w:tc>
      </w:tr>
      <w:tr w:rsidR="009C7E19" w:rsidRPr="009C7E19" w14:paraId="505DA9E4" w14:textId="77777777" w:rsidTr="009C7E19">
        <w:trPr>
          <w:cantSplit/>
        </w:trPr>
        <w:tc>
          <w:tcPr>
            <w:tcW w:w="2300" w:type="dxa"/>
            <w:shd w:val="clear" w:color="auto" w:fill="F1F6F2"/>
          </w:tcPr>
          <w:p w14:paraId="2A20AF79" w14:textId="77777777" w:rsidR="009C7E19" w:rsidRPr="009C7E19" w:rsidRDefault="009C7E19" w:rsidP="009C7E19">
            <w:pPr>
              <w:pStyle w:val="TableLabel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Vehicle capacity</w:t>
            </w:r>
          </w:p>
        </w:tc>
        <w:tc>
          <w:tcPr>
            <w:tcW w:w="7446" w:type="dxa"/>
            <w:shd w:val="clear" w:color="auto" w:fill="F1F6F2"/>
          </w:tcPr>
          <w:p w14:paraId="42F872EC" w14:textId="77777777" w:rsidR="009C7E19" w:rsidRPr="009C7E19" w:rsidRDefault="009C7E19" w:rsidP="009C7E19">
            <w:pPr>
              <w:pStyle w:val="TableText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Discuss how many kilograms and how much space each vehicle can carry. Riders must set a capacity within the app's vehicle limit.</w:t>
            </w:r>
          </w:p>
        </w:tc>
      </w:tr>
      <w:tr w:rsidR="009C7E19" w:rsidRPr="009C7E19" w14:paraId="0C7C01FB" w14:textId="77777777" w:rsidTr="009C7E19">
        <w:trPr>
          <w:cantSplit/>
        </w:trPr>
        <w:tc>
          <w:tcPr>
            <w:tcW w:w="2300" w:type="dxa"/>
            <w:shd w:val="clear" w:color="auto" w:fill="FFFFFF"/>
          </w:tcPr>
          <w:p w14:paraId="344B67B8" w14:textId="77777777" w:rsidR="009C7E19" w:rsidRPr="009C7E19" w:rsidRDefault="009C7E19" w:rsidP="009C7E19">
            <w:pPr>
              <w:pStyle w:val="TableLabel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Multiple orders</w:t>
            </w:r>
          </w:p>
        </w:tc>
        <w:tc>
          <w:tcPr>
            <w:tcW w:w="7446" w:type="dxa"/>
            <w:shd w:val="clear" w:color="auto" w:fill="FFFFFF"/>
          </w:tcPr>
          <w:p w14:paraId="4BD6DA28" w14:textId="77777777" w:rsidR="009C7E19" w:rsidRPr="009C7E19" w:rsidRDefault="009C7E19" w:rsidP="009C7E19">
            <w:pPr>
              <w:pStyle w:val="TableText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Agree when a rider can accept another order. Consider total weight, available space, route and delivery time.</w:t>
            </w:r>
          </w:p>
        </w:tc>
      </w:tr>
      <w:tr w:rsidR="009C7E19" w:rsidRPr="009C7E19" w14:paraId="0B9D90C0" w14:textId="77777777" w:rsidTr="009C7E19">
        <w:trPr>
          <w:cantSplit/>
        </w:trPr>
        <w:tc>
          <w:tcPr>
            <w:tcW w:w="2300" w:type="dxa"/>
            <w:shd w:val="clear" w:color="auto" w:fill="F1F6F2"/>
          </w:tcPr>
          <w:p w14:paraId="0C64BEAC" w14:textId="77777777" w:rsidR="009C7E19" w:rsidRPr="009C7E19" w:rsidRDefault="009C7E19" w:rsidP="009C7E19">
            <w:pPr>
              <w:pStyle w:val="TableLabel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Checking the goods</w:t>
            </w:r>
          </w:p>
        </w:tc>
        <w:tc>
          <w:tcPr>
            <w:tcW w:w="7446" w:type="dxa"/>
            <w:shd w:val="clear" w:color="auto" w:fill="F1F6F2"/>
          </w:tcPr>
          <w:p w14:paraId="0FF380B6" w14:textId="77777777" w:rsidR="009C7E19" w:rsidRPr="009C7E19" w:rsidRDefault="009C7E19" w:rsidP="009C7E19">
            <w:pPr>
              <w:pStyle w:val="TableText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Agree who checks the weight, quantity and condition at pickup. Decide what to do when the goods do not match the order.</w:t>
            </w:r>
          </w:p>
        </w:tc>
      </w:tr>
      <w:tr w:rsidR="009C7E19" w:rsidRPr="009C7E19" w14:paraId="58ED0914" w14:textId="77777777" w:rsidTr="009C7E19">
        <w:trPr>
          <w:cantSplit/>
        </w:trPr>
        <w:tc>
          <w:tcPr>
            <w:tcW w:w="2300" w:type="dxa"/>
            <w:shd w:val="clear" w:color="auto" w:fill="FFFFFF"/>
          </w:tcPr>
          <w:p w14:paraId="62BDC48C" w14:textId="77777777" w:rsidR="009C7E19" w:rsidRPr="009C7E19" w:rsidRDefault="009C7E19" w:rsidP="009C7E19">
            <w:pPr>
              <w:pStyle w:val="TableLabel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Delivery problems</w:t>
            </w:r>
          </w:p>
        </w:tc>
        <w:tc>
          <w:tcPr>
            <w:tcW w:w="7446" w:type="dxa"/>
            <w:shd w:val="clear" w:color="auto" w:fill="FFFFFF"/>
          </w:tcPr>
          <w:p w14:paraId="252A0ACC" w14:textId="77777777" w:rsidR="009C7E19" w:rsidRPr="009C7E19" w:rsidRDefault="009C7E19" w:rsidP="009C7E19">
            <w:pPr>
              <w:pStyle w:val="TableText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Agree what riders should do if the buyer is absent, refuses the goods or the vehicle breaks down. Decide who handles returns and the rider's fee.</w:t>
            </w:r>
          </w:p>
        </w:tc>
      </w:tr>
      <w:tr w:rsidR="009C7E19" w:rsidRPr="009C7E19" w14:paraId="529CFC2A" w14:textId="77777777" w:rsidTr="009C7E19">
        <w:trPr>
          <w:cantSplit/>
        </w:trPr>
        <w:tc>
          <w:tcPr>
            <w:tcW w:w="2300" w:type="dxa"/>
            <w:shd w:val="clear" w:color="auto" w:fill="F1F6F2"/>
          </w:tcPr>
          <w:p w14:paraId="18821D5C" w14:textId="77777777" w:rsidR="009C7E19" w:rsidRPr="009C7E19" w:rsidRDefault="009C7E19" w:rsidP="009C7E19">
            <w:pPr>
              <w:pStyle w:val="TableLabel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Easy app use</w:t>
            </w:r>
          </w:p>
        </w:tc>
        <w:tc>
          <w:tcPr>
            <w:tcW w:w="7446" w:type="dxa"/>
            <w:shd w:val="clear" w:color="auto" w:fill="F1F6F2"/>
          </w:tcPr>
          <w:p w14:paraId="52AD04C6" w14:textId="77777777" w:rsidR="009C7E19" w:rsidRPr="009C7E19" w:rsidRDefault="009C7E19" w:rsidP="009C7E19">
            <w:pPr>
              <w:pStyle w:val="TableText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Discuss delivery photos, codes and signatures. Identify hidden buttons, missed alerts and features needed when the signal is weak.</w:t>
            </w:r>
          </w:p>
        </w:tc>
      </w:tr>
      <w:tr w:rsidR="009C7E19" w:rsidRPr="009C7E19" w14:paraId="19490B04" w14:textId="77777777" w:rsidTr="009C7E19">
        <w:trPr>
          <w:cantSplit/>
        </w:trPr>
        <w:tc>
          <w:tcPr>
            <w:tcW w:w="2300" w:type="dxa"/>
            <w:shd w:val="clear" w:color="auto" w:fill="FFFFFF"/>
          </w:tcPr>
          <w:p w14:paraId="6B82C819" w14:textId="77777777" w:rsidR="009C7E19" w:rsidRPr="009C7E19" w:rsidRDefault="009C7E19" w:rsidP="009C7E19">
            <w:pPr>
              <w:pStyle w:val="TableLabel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Safety and missing features</w:t>
            </w:r>
          </w:p>
        </w:tc>
        <w:tc>
          <w:tcPr>
            <w:tcW w:w="7446" w:type="dxa"/>
            <w:shd w:val="clear" w:color="auto" w:fill="FFFFFF"/>
          </w:tcPr>
          <w:p w14:paraId="1343560E" w14:textId="77777777" w:rsidR="009C7E19" w:rsidRPr="009C7E19" w:rsidRDefault="009C7E19" w:rsidP="009C7E19">
            <w:pPr>
              <w:pStyle w:val="TableText"/>
              <w:rPr>
                <w:rFonts w:ascii="Arial" w:hAnsi="Arial" w:cs="Arial"/>
              </w:rPr>
            </w:pPr>
            <w:r w:rsidRPr="009C7E19">
              <w:rPr>
                <w:rFonts w:ascii="Arial" w:hAnsi="Arial" w:cs="Arial"/>
              </w:rPr>
              <w:t>Agree who riders should contact during an emergency. Choose the most important missing app features to work on first.</w:t>
            </w:r>
          </w:p>
        </w:tc>
      </w:tr>
    </w:tbl>
    <w:p w14:paraId="29158C98" w14:textId="06ED669A" w:rsidR="009C7E19" w:rsidRPr="009C7E19" w:rsidRDefault="009C7E19">
      <w:pPr>
        <w:rPr>
          <w:rFonts w:ascii="Arial" w:hAnsi="Arial" w:cs="Arial"/>
        </w:rPr>
      </w:pPr>
    </w:p>
    <w:sectPr w:rsidR="009C7E19" w:rsidRPr="009C7E19" w:rsidSect="009C7E19">
      <w:footerReference w:type="default" r:id="rId6"/>
      <w:pgSz w:w="12240" w:h="18720" w:code="14"/>
      <w:pgMar w:top="900" w:right="1080" w:bottom="1000" w:left="1080" w:header="360" w:footer="44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3985C" w14:textId="77777777" w:rsidR="009234DB" w:rsidRDefault="009234DB">
      <w:pPr>
        <w:spacing w:after="0" w:line="240" w:lineRule="auto"/>
      </w:pPr>
      <w:r>
        <w:separator/>
      </w:r>
    </w:p>
  </w:endnote>
  <w:endnote w:type="continuationSeparator" w:id="0">
    <w:p w14:paraId="2F04A0D0" w14:textId="77777777" w:rsidR="009234DB" w:rsidRDefault="00923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845E7" w14:textId="77777777" w:rsidR="00470F42" w:rsidRDefault="00000000">
    <w:pPr>
      <w:jc w:val="right"/>
    </w:pPr>
    <w:r>
      <w:rPr>
        <w:color w:val="52675A"/>
        <w:sz w:val="17"/>
      </w:rPr>
      <w:t xml:space="preserve">AgriSell Rider Review | October 13, </w:t>
    </w:r>
    <w:proofErr w:type="gramStart"/>
    <w:r>
      <w:rPr>
        <w:color w:val="52675A"/>
        <w:sz w:val="17"/>
      </w:rPr>
      <w:t>2026</w:t>
    </w:r>
    <w:proofErr w:type="gramEnd"/>
    <w:r>
      <w:rPr>
        <w:color w:val="52675A"/>
        <w:sz w:val="17"/>
      </w:rPr>
      <w:t xml:space="preserve"> | Page</w:t>
    </w:r>
    <w:r>
      <w:fldChar w:fldCharType="begin"/>
    </w:r>
    <w:r>
      <w:instrText>PAGE</w:instrText>
    </w:r>
    <w:r>
      <w:fldChar w:fldCharType="separate"/>
    </w:r>
    <w:r w:rsidR="009C7E1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19337" w14:textId="77777777" w:rsidR="009234DB" w:rsidRDefault="009234DB">
      <w:pPr>
        <w:spacing w:after="0" w:line="240" w:lineRule="auto"/>
      </w:pPr>
      <w:r>
        <w:separator/>
      </w:r>
    </w:p>
  </w:footnote>
  <w:footnote w:type="continuationSeparator" w:id="0">
    <w:p w14:paraId="3A9B8410" w14:textId="77777777" w:rsidR="009234DB" w:rsidRDefault="009234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0F42"/>
    <w:rsid w:val="00470F42"/>
    <w:rsid w:val="00637752"/>
    <w:rsid w:val="009234DB"/>
    <w:rsid w:val="009C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DC40"/>
  <w15:docId w15:val="{6270795D-C508-47E6-8DA4-618902A22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26342B"/>
        <w:sz w:val="21"/>
        <w:lang w:val="en-PH" w:eastAsia="en-PH" w:bidi="ar-SA"/>
      </w:rPr>
    </w:rPrDefault>
    <w:pPrDefault>
      <w:pPr>
        <w:spacing w:after="130" w:line="25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keepNext/>
      <w:spacing w:before="120" w:after="150"/>
      <w:outlineLvl w:val="0"/>
    </w:pPr>
    <w:rPr>
      <w:b/>
      <w:color w:val="1D633B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keepNext/>
      <w:spacing w:before="120" w:after="100"/>
    </w:pPr>
    <w:rPr>
      <w:b/>
      <w:color w:val="1D633B"/>
      <w:sz w:val="44"/>
    </w:rPr>
  </w:style>
  <w:style w:type="paragraph" w:styleId="Subtitle">
    <w:name w:val="Subtitle"/>
    <w:basedOn w:val="Normal"/>
    <w:uiPriority w:val="11"/>
    <w:qFormat/>
    <w:pPr>
      <w:keepNext/>
    </w:pPr>
    <w:rPr>
      <w:color w:val="52675A"/>
      <w:sz w:val="26"/>
    </w:rPr>
  </w:style>
  <w:style w:type="paragraph" w:styleId="Date">
    <w:name w:val="Date"/>
    <w:basedOn w:val="Normal"/>
    <w:pPr>
      <w:keepNext/>
      <w:spacing w:after="190"/>
    </w:pPr>
    <w:rPr>
      <w:color w:val="52675A"/>
      <w:sz w:val="19"/>
    </w:rPr>
  </w:style>
  <w:style w:type="paragraph" w:customStyle="1" w:styleId="Eyebrow">
    <w:name w:val="Eyebrow"/>
    <w:basedOn w:val="Normal"/>
    <w:pPr>
      <w:keepNext/>
    </w:pPr>
    <w:rPr>
      <w:b/>
      <w:color w:val="52675A"/>
      <w:sz w:val="17"/>
    </w:rPr>
  </w:style>
  <w:style w:type="paragraph" w:customStyle="1" w:styleId="Lead">
    <w:name w:val="Lead"/>
    <w:basedOn w:val="Normal"/>
    <w:pPr>
      <w:keepNext/>
      <w:spacing w:after="170"/>
    </w:pPr>
  </w:style>
  <w:style w:type="paragraph" w:customStyle="1" w:styleId="TableText">
    <w:name w:val="Table Text"/>
    <w:basedOn w:val="Normal"/>
    <w:pPr>
      <w:spacing w:after="20" w:line="225" w:lineRule="auto"/>
    </w:pPr>
    <w:rPr>
      <w:sz w:val="19"/>
    </w:rPr>
  </w:style>
  <w:style w:type="paragraph" w:customStyle="1" w:styleId="TableLabel">
    <w:name w:val="Table Label"/>
    <w:basedOn w:val="TableText"/>
    <w:rPr>
      <w:b/>
    </w:rPr>
  </w:style>
  <w:style w:type="paragraph" w:customStyle="1" w:styleId="TableHeader">
    <w:name w:val="Table Header"/>
    <w:basedOn w:val="TableText"/>
    <w:rPr>
      <w:b/>
      <w:color w:val="FFFFFF"/>
    </w:rPr>
  </w:style>
  <w:style w:type="character" w:customStyle="1" w:styleId="Heading1Char">
    <w:name w:val="Heading 1 Char"/>
    <w:basedOn w:val="DefaultParagraphFont"/>
    <w:link w:val="Heading1"/>
    <w:uiPriority w:val="9"/>
    <w:rsid w:val="009C7E19"/>
    <w:rPr>
      <w:b/>
      <w:color w:val="1D633B"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AgriSell Rider Meeting</dc:title>
  <dc:subject>App Features to Discuss with Riders</dc:subject>
  <dc:creator>AgriSell Project</dc:creator>
  <dc:description>App Features to Discuss with Riders</dc:description>
  <cp:lastModifiedBy>mark andoy</cp:lastModifiedBy>
  <cp:revision>2</cp:revision>
  <dcterms:created xsi:type="dcterms:W3CDTF">2026-10-13T07:53:00Z</dcterms:created>
  <dcterms:modified xsi:type="dcterms:W3CDTF">2026-10-13T08:07:00Z</dcterms:modified>
</cp:coreProperties>
</file>