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5625E4" w14:textId="77777777" w:rsidR="00353522" w:rsidRDefault="00353522"/>
    <w:sectPr w:rsidR="00353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22"/>
    <w:rsid w:val="00353522"/>
    <w:rsid w:val="00D2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95570"/>
  <w15:chartTrackingRefBased/>
  <w15:docId w15:val="{65032479-0149-9A43-B808-C5D0BD2C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Sarman</dc:creator>
  <cp:keywords/>
  <dc:description/>
  <cp:lastModifiedBy>Mark Sarman</cp:lastModifiedBy>
  <cp:revision>1</cp:revision>
  <dcterms:created xsi:type="dcterms:W3CDTF">2026-10-01T08:37:00Z</dcterms:created>
  <dcterms:modified xsi:type="dcterms:W3CDTF">2026-10-01T08:37:00Z</dcterms:modified>
</cp:coreProperties>
</file>